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9.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xml" ContentType="application/vnd.openxmlformats-officedocument.wordprocessingml.footer+xml"/>
  <Override PartName="/word/header7.xml" ContentType="application/vnd.openxmlformats-officedocument.wordprocessingml.header+xml"/>
  <Override PartName="/word/header6.xml" ContentType="application/vnd.openxmlformats-officedocument.wordprocessingml.header+xml"/>
  <Override PartName="/word/header5.xml" ContentType="application/vnd.openxmlformats-officedocument.wordprocessingml.head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12.xml" ContentType="application/vnd.openxmlformats-officedocument.wordprocessingml.header+xml"/>
  <Override PartName="/word/footer8.xml" ContentType="application/vnd.openxmlformats-officedocument.wordprocessingml.footer+xml"/>
  <Override PartName="/word/header14.xml" ContentType="application/vnd.openxmlformats-officedocument.wordprocessingml.header+xml"/>
  <Override PartName="/word/footer4.xml" ContentType="application/vnd.openxmlformats-officedocument.wordprocessingml.footer+xml"/>
  <Override PartName="/word/header13.xml" ContentType="application/vnd.openxmlformats-officedocument.wordprocessingml.header+xml"/>
  <Override PartName="/word/header17.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header1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6.xml" ContentType="application/vnd.openxmlformats-officedocument.wordprocessingml.header+xml"/>
  <Override PartName="/word/footer5.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5.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customXml/itemProps1.xml" ContentType="application/vnd.openxmlformats-officedocument.customXmlProperties+xml"/>
  <Override PartName="/word/stylesWithEffects.xml" ContentType="application/vnd.ms-word.stylesWithEffect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366A810" w14:textId="692C96C8" w:rsidR="00E57FF5" w:rsidRDefault="00E57FF5" w:rsidP="004E1810">
      <w:pPr>
        <w:ind w:left="720"/>
        <w:rPr>
          <w:rFonts w:ascii="Times New Roman" w:eastAsia="Times New Roman" w:hAnsi="Times New Roman" w:cs="Times New Roman"/>
        </w:rPr>
      </w:pPr>
      <w:r>
        <w:rPr>
          <w:rFonts w:asciiTheme="minorHAnsi" w:eastAsiaTheme="minorHAnsi" w:hAnsiTheme="minorHAnsi" w:cstheme="minorBidi"/>
          <w:noProof/>
          <w:sz w:val="22"/>
          <w:szCs w:val="22"/>
          <w:lang w:eastAsia="zh-CN"/>
        </w:rPr>
        <mc:AlternateContent>
          <mc:Choice Requires="wpg">
            <w:drawing>
              <wp:anchor distT="0" distB="0" distL="114300" distR="114300" simplePos="0" relativeHeight="251675648" behindDoc="1" locked="0" layoutInCell="1" allowOverlap="1" wp14:anchorId="4DA03920" wp14:editId="6FF5D78E">
                <wp:simplePos x="0" y="0"/>
                <wp:positionH relativeFrom="page">
                  <wp:posOffset>-267335</wp:posOffset>
                </wp:positionH>
                <wp:positionV relativeFrom="page">
                  <wp:posOffset>-50800</wp:posOffset>
                </wp:positionV>
                <wp:extent cx="10592435" cy="10920730"/>
                <wp:effectExtent l="0" t="0" r="0" b="1270"/>
                <wp:wrapNone/>
                <wp:docPr id="212" name="Group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592435" cy="10920730"/>
                          <a:chOff x="0" y="-360"/>
                          <a:chExt cx="11906" cy="17198"/>
                        </a:xfrm>
                      </wpg:grpSpPr>
                      <wps:wsp>
                        <wps:cNvPr id="213" name="Freeform 71"/>
                        <wps:cNvSpPr>
                          <a:spLocks/>
                        </wps:cNvSpPr>
                        <wps:spPr bwMode="auto">
                          <a:xfrm>
                            <a:off x="0" y="-360"/>
                            <a:ext cx="11906" cy="17198"/>
                          </a:xfrm>
                          <a:custGeom>
                            <a:avLst/>
                            <a:gdLst>
                              <a:gd name="T0" fmla="*/ 0 w 11906"/>
                              <a:gd name="T1" fmla="*/ 16838 h 16838"/>
                              <a:gd name="T2" fmla="*/ 11906 w 11906"/>
                              <a:gd name="T3" fmla="*/ 16838 h 16838"/>
                              <a:gd name="T4" fmla="*/ 11906 w 11906"/>
                              <a:gd name="T5" fmla="*/ 0 h 16838"/>
                              <a:gd name="T6" fmla="*/ 0 w 11906"/>
                              <a:gd name="T7" fmla="*/ 0 h 16838"/>
                              <a:gd name="T8" fmla="*/ 0 w 11906"/>
                              <a:gd name="T9" fmla="*/ 16838 h 16838"/>
                            </a:gdLst>
                            <a:ahLst/>
                            <a:cxnLst>
                              <a:cxn ang="0">
                                <a:pos x="T0" y="T1"/>
                              </a:cxn>
                              <a:cxn ang="0">
                                <a:pos x="T2" y="T3"/>
                              </a:cxn>
                              <a:cxn ang="0">
                                <a:pos x="T4" y="T5"/>
                              </a:cxn>
                              <a:cxn ang="0">
                                <a:pos x="T6" y="T7"/>
                              </a:cxn>
                              <a:cxn ang="0">
                                <a:pos x="T8" y="T9"/>
                              </a:cxn>
                            </a:cxnLst>
                            <a:rect l="0" t="0" r="r" b="b"/>
                            <a:pathLst>
                              <a:path w="11906" h="16838">
                                <a:moveTo>
                                  <a:pt x="0" y="16838"/>
                                </a:moveTo>
                                <a:lnTo>
                                  <a:pt x="11906" y="16838"/>
                                </a:lnTo>
                                <a:lnTo>
                                  <a:pt x="11906" y="0"/>
                                </a:lnTo>
                                <a:lnTo>
                                  <a:pt x="0" y="0"/>
                                </a:lnTo>
                                <a:lnTo>
                                  <a:pt x="0" y="16838"/>
                                </a:lnTo>
                                <a:close/>
                              </a:path>
                            </a:pathLst>
                          </a:custGeom>
                          <a:solidFill>
                            <a:srgbClr val="C40E3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group id="Group 70" o:spid="_x0000_s1026" style="position:absolute;margin-left:-21pt;margin-top:-3.95pt;width:834.05pt;height:859.9pt;z-index:-251640832;mso-position-horizontal-relative:page;mso-position-vertical-relative:page" coordorigin=",-360" coordsize="11906,1719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">
                <v:shape id="Freeform 71" o:spid="_x0000_s1027" style="position:absolute;top:-360;width:11906;height:17198;visibility:visible;mso-wrap-style:square;v-text-anchor:top" coordsize="11906,1683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M7ewwAA&#10;ANwAAAAPAAAAZHJzL2Rvd25yZXYueG1sRI9Ba8JAFITvBf/D8gpeSt0YSynRVURQcqo0Fc+P7DMb&#10;mn0bdtcY/323UPA4zMw3zGoz2k4M5EPrWMF8loEgrp1uuVFw+t6/foAIEVlj55gU3CnAZj15WmGh&#10;3Y2/aKhiIxKEQ4EKTIx9IWWoDVkMM9cTJ+/ivMWYpG+k9nhLcNvJPMvepcWW04LBnnaG6p/qahUc&#10;z81w0PvSuIV/y18+dXUvqVJq+jxulyAijfER/m+XWkE+X8DfmXQE5Po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h/M7ewwAAANwAAAAPAAAAAAAAAAAAAAAAAJcCAABkcnMvZG93&#10;bnJldi54bWxQSwUGAAAAAAQABAD1AAAAhwMAAAAA&#10;" path="m0,16838l11906,16838,11906,,,,,16838xe" fillcolor="#c40e3d" stroked="f">
                  <v:path arrowok="t" o:connecttype="custom" o:connectlocs="0,17198;11906,17198;11906,0;0,0;0,17198" o:connectangles="0,0,0,0,0"/>
                </v:shape>
                <w10:wrap anchorx="page" anchory="page"/>
              </v:group>
            </w:pict>
          </mc:Fallback>
        </mc:AlternateContent>
      </w:r>
    </w:p>
    <w:p w14:paraId="244A5883" w14:textId="77777777" w:rsidR="00E57FF5" w:rsidRDefault="00E57FF5" w:rsidP="00E57FF5">
      <w:pPr>
        <w:rPr>
          <w:rFonts w:ascii="Times New Roman" w:eastAsia="Times New Roman" w:hAnsi="Times New Roman" w:cs="Times New Roman"/>
        </w:rPr>
      </w:pPr>
    </w:p>
    <w:p w14:paraId="5332663E" w14:textId="77777777" w:rsidR="00E57FF5" w:rsidRDefault="00E57FF5" w:rsidP="00E57FF5">
      <w:pPr>
        <w:rPr>
          <w:rFonts w:ascii="Times New Roman" w:eastAsia="Times New Roman" w:hAnsi="Times New Roman" w:cs="Times New Roman"/>
        </w:rPr>
      </w:pPr>
    </w:p>
    <w:p w14:paraId="4F892B65" w14:textId="77777777" w:rsidR="00E57FF5" w:rsidRDefault="00E57FF5" w:rsidP="00E57FF5">
      <w:pPr>
        <w:rPr>
          <w:rFonts w:ascii="Times New Roman" w:eastAsia="Times New Roman" w:hAnsi="Times New Roman" w:cs="Times New Roman"/>
        </w:rPr>
      </w:pPr>
    </w:p>
    <w:p w14:paraId="5C52977C" w14:textId="77777777" w:rsidR="00E57FF5" w:rsidRDefault="00E57FF5" w:rsidP="00E57FF5">
      <w:pPr>
        <w:rPr>
          <w:rFonts w:ascii="Times New Roman" w:eastAsia="Times New Roman" w:hAnsi="Times New Roman" w:cs="Times New Roman"/>
        </w:rPr>
      </w:pPr>
    </w:p>
    <w:p w14:paraId="678A490F" w14:textId="585D5667" w:rsidR="00E57FF5" w:rsidRDefault="00E57FF5" w:rsidP="00E57FF5">
      <w:pPr>
        <w:rPr>
          <w:rFonts w:ascii="Times New Roman" w:eastAsia="Times New Roman" w:hAnsi="Times New Roman" w:cs="Times New Roman"/>
        </w:rPr>
      </w:pPr>
    </w:p>
    <w:p w14:paraId="3F21BC8F" w14:textId="77777777" w:rsidR="00E57FF5" w:rsidRDefault="00E57FF5" w:rsidP="00E57FF5">
      <w:pPr>
        <w:spacing w:before="11"/>
        <w:rPr>
          <w:rFonts w:ascii="Times New Roman" w:eastAsia="Times New Roman" w:hAnsi="Times New Roman" w:cs="Times New Roman"/>
          <w:sz w:val="21"/>
          <w:szCs w:val="21"/>
        </w:rPr>
      </w:pPr>
    </w:p>
    <w:p w14:paraId="0C4B9A4F" w14:textId="77777777" w:rsidR="00E57FF5" w:rsidRPr="0095056F" w:rsidRDefault="00E57FF5" w:rsidP="00E57FF5">
      <w:pPr>
        <w:pStyle w:val="Heading1"/>
        <w:spacing w:before="0" w:after="360"/>
        <w:ind w:left="0"/>
        <w:rPr>
          <w:color w:val="FFFFFF" w:themeColor="background1"/>
          <w:lang w:val="fr-CH"/>
        </w:rPr>
      </w:pPr>
      <w:proofErr w:type="spellStart"/>
      <w:r w:rsidRPr="0095056F">
        <w:rPr>
          <w:color w:val="FFFFFF" w:themeColor="background1"/>
          <w:spacing w:val="-7"/>
          <w:lang w:val="fr-CH"/>
        </w:rPr>
        <w:t>Manual</w:t>
      </w:r>
      <w:proofErr w:type="spellEnd"/>
      <w:r w:rsidRPr="0095056F">
        <w:rPr>
          <w:color w:val="FFFFFF" w:themeColor="background1"/>
          <w:spacing w:val="-7"/>
          <w:lang w:val="fr-CH"/>
        </w:rPr>
        <w:t xml:space="preserve"> </w:t>
      </w:r>
      <w:r w:rsidRPr="0095056F">
        <w:rPr>
          <w:color w:val="FFFFFF" w:themeColor="background1"/>
          <w:spacing w:val="-4"/>
          <w:lang w:val="fr-CH"/>
        </w:rPr>
        <w:t>on</w:t>
      </w:r>
      <w:r w:rsidRPr="0095056F">
        <w:rPr>
          <w:color w:val="FFFFFF" w:themeColor="background1"/>
          <w:spacing w:val="-9"/>
          <w:lang w:val="fr-CH"/>
        </w:rPr>
        <w:t xml:space="preserve"> </w:t>
      </w:r>
      <w:r w:rsidRPr="0095056F">
        <w:rPr>
          <w:color w:val="FFFFFF" w:themeColor="background1"/>
          <w:spacing w:val="-5"/>
          <w:lang w:val="fr-CH"/>
        </w:rPr>
        <w:t>Codes</w:t>
      </w:r>
    </w:p>
    <w:p w14:paraId="4B6B92CE" w14:textId="77777777" w:rsidR="00E57FF5" w:rsidRPr="00306D8D" w:rsidRDefault="00E57FF5" w:rsidP="00E57FF5">
      <w:pPr>
        <w:pStyle w:val="Heading2"/>
        <w:spacing w:before="0" w:after="240"/>
        <w:ind w:left="0"/>
        <w:rPr>
          <w:color w:val="FFFFFF" w:themeColor="background1"/>
          <w:spacing w:val="-3"/>
          <w:lang w:val="fr-CH"/>
        </w:rPr>
      </w:pPr>
      <w:r w:rsidRPr="00306D8D">
        <w:rPr>
          <w:color w:val="FFFFFF" w:themeColor="background1"/>
          <w:spacing w:val="-6"/>
          <w:lang w:val="fr-CH"/>
        </w:rPr>
        <w:t xml:space="preserve">International </w:t>
      </w:r>
      <w:r w:rsidRPr="00306D8D">
        <w:rPr>
          <w:color w:val="FFFFFF" w:themeColor="background1"/>
          <w:spacing w:val="-3"/>
          <w:lang w:val="fr-CH"/>
        </w:rPr>
        <w:t xml:space="preserve">Codes </w:t>
      </w:r>
    </w:p>
    <w:p w14:paraId="78EBB4F6" w14:textId="77777777" w:rsidR="00E57FF5" w:rsidRPr="00306D8D" w:rsidRDefault="00E57FF5" w:rsidP="00E57FF5">
      <w:pPr>
        <w:pStyle w:val="Heading2"/>
        <w:spacing w:before="0" w:after="240"/>
        <w:ind w:left="0"/>
        <w:rPr>
          <w:color w:val="FFFFFF" w:themeColor="background1"/>
          <w:lang w:val="fr-CH"/>
        </w:rPr>
      </w:pPr>
      <w:r w:rsidRPr="00306D8D">
        <w:rPr>
          <w:color w:val="FFFFFF" w:themeColor="background1"/>
          <w:spacing w:val="-8"/>
          <w:lang w:val="fr-CH"/>
        </w:rPr>
        <w:t>Volume</w:t>
      </w:r>
      <w:r w:rsidRPr="00306D8D">
        <w:rPr>
          <w:color w:val="FFFFFF" w:themeColor="background1"/>
          <w:spacing w:val="-3"/>
          <w:lang w:val="fr-CH"/>
        </w:rPr>
        <w:t xml:space="preserve"> </w:t>
      </w:r>
      <w:r w:rsidRPr="00306D8D">
        <w:rPr>
          <w:color w:val="FFFFFF" w:themeColor="background1"/>
          <w:spacing w:val="-10"/>
          <w:lang w:val="fr-CH"/>
        </w:rPr>
        <w:t>I.2</w:t>
      </w:r>
    </w:p>
    <w:p w14:paraId="058A3031" w14:textId="77777777" w:rsidR="00E57FF5" w:rsidRPr="001D146E" w:rsidRDefault="00E57FF5" w:rsidP="00E57FF5">
      <w:pPr>
        <w:pStyle w:val="BodyText0"/>
        <w:spacing w:before="0" w:after="360"/>
        <w:ind w:left="0"/>
        <w:rPr>
          <w:rFonts w:cs="PF Bague Sans Pro"/>
          <w:color w:val="FFFFFF" w:themeColor="background1"/>
          <w:spacing w:val="-5"/>
        </w:rPr>
      </w:pPr>
      <w:r w:rsidRPr="001D146E">
        <w:rPr>
          <w:rFonts w:cs="PF Bague Sans Pro"/>
          <w:color w:val="FFFFFF" w:themeColor="background1"/>
          <w:spacing w:val="-3"/>
        </w:rPr>
        <w:t xml:space="preserve">Annex </w:t>
      </w:r>
      <w:r w:rsidRPr="001D146E">
        <w:rPr>
          <w:rFonts w:cs="PF Bague Sans Pro"/>
          <w:color w:val="FFFFFF" w:themeColor="background1"/>
        </w:rPr>
        <w:t xml:space="preserve">II to the WMO </w:t>
      </w:r>
      <w:r w:rsidRPr="001D146E">
        <w:rPr>
          <w:rFonts w:cs="PF Bague Sans Pro"/>
          <w:color w:val="FFFFFF" w:themeColor="background1"/>
          <w:spacing w:val="-7"/>
        </w:rPr>
        <w:t>Technical</w:t>
      </w:r>
      <w:r w:rsidRPr="001D146E">
        <w:rPr>
          <w:rFonts w:cs="PF Bague Sans Pro"/>
          <w:color w:val="FFFFFF" w:themeColor="background1"/>
          <w:spacing w:val="-50"/>
        </w:rPr>
        <w:t xml:space="preserve"> </w:t>
      </w:r>
      <w:r w:rsidRPr="001D146E">
        <w:rPr>
          <w:rFonts w:cs="PF Bague Sans Pro"/>
          <w:color w:val="FFFFFF" w:themeColor="background1"/>
          <w:spacing w:val="-5"/>
        </w:rPr>
        <w:t xml:space="preserve">Regulations </w:t>
      </w:r>
    </w:p>
    <w:p w14:paraId="21676DCB" w14:textId="77777777" w:rsidR="00E57FF5" w:rsidRDefault="00E57FF5" w:rsidP="00E57FF5">
      <w:pPr>
        <w:pStyle w:val="BodyText0"/>
        <w:spacing w:before="0" w:after="60"/>
        <w:ind w:left="0"/>
        <w:rPr>
          <w:rFonts w:cs="PF Bague Sans Pro"/>
          <w:color w:val="FFFFFF" w:themeColor="background1"/>
          <w:spacing w:val="-3"/>
        </w:rPr>
      </w:pPr>
      <w:r w:rsidRPr="001D146E">
        <w:rPr>
          <w:rFonts w:cs="PF Bague Sans Pro"/>
          <w:color w:val="FFFFFF" w:themeColor="background1"/>
        </w:rPr>
        <w:t xml:space="preserve">Part B – Binary </w:t>
      </w:r>
      <w:r w:rsidRPr="001D146E">
        <w:rPr>
          <w:rFonts w:cs="PF Bague Sans Pro"/>
          <w:color w:val="FFFFFF" w:themeColor="background1"/>
          <w:spacing w:val="-3"/>
        </w:rPr>
        <w:t>Codes</w:t>
      </w:r>
    </w:p>
    <w:p w14:paraId="17EBBBBF" w14:textId="77777777" w:rsidR="00E57FF5" w:rsidRPr="001D146E" w:rsidRDefault="00E57FF5" w:rsidP="00E57FF5">
      <w:pPr>
        <w:pStyle w:val="BodyText0"/>
        <w:spacing w:before="0" w:after="120"/>
        <w:ind w:left="0"/>
        <w:rPr>
          <w:rFonts w:cs="PF Bague Sans Pro"/>
          <w:color w:val="FFFFFF" w:themeColor="background1"/>
          <w:spacing w:val="-4"/>
        </w:rPr>
      </w:pPr>
      <w:r w:rsidRPr="001D146E">
        <w:rPr>
          <w:rFonts w:cs="PF Bague Sans Pro"/>
          <w:color w:val="FFFFFF" w:themeColor="background1"/>
          <w:spacing w:val="-3"/>
        </w:rPr>
        <w:t>Part C – Common Features to</w:t>
      </w:r>
      <w:r w:rsidRPr="001D146E">
        <w:rPr>
          <w:rFonts w:cs="PF Bague Sans Pro"/>
          <w:color w:val="FFFFFF" w:themeColor="background1"/>
        </w:rPr>
        <w:t xml:space="preserve"> Binary and</w:t>
      </w:r>
      <w:r w:rsidRPr="001D146E">
        <w:rPr>
          <w:rFonts w:cs="PF Bague Sans Pro"/>
          <w:color w:val="FFFFFF" w:themeColor="background1"/>
          <w:spacing w:val="-4"/>
        </w:rPr>
        <w:t xml:space="preserve"> Alphanumeric Codes</w:t>
      </w:r>
    </w:p>
    <w:p w14:paraId="498E4E4D" w14:textId="77777777" w:rsidR="00E57FF5" w:rsidRPr="001D146E" w:rsidRDefault="00E57FF5" w:rsidP="00E57FF5">
      <w:pPr>
        <w:rPr>
          <w:rFonts w:ascii="PF Bague Sans Pro" w:eastAsia="PF Bague Sans Pro" w:hAnsi="PF Bague Sans Pro" w:cs="PF Bague Sans Pro"/>
          <w:color w:val="FFFFFF" w:themeColor="background1"/>
        </w:rPr>
      </w:pPr>
    </w:p>
    <w:p w14:paraId="735EB77C" w14:textId="77777777" w:rsidR="00E57FF5" w:rsidRPr="001D146E" w:rsidRDefault="00E57FF5" w:rsidP="00E57FF5">
      <w:pPr>
        <w:rPr>
          <w:rFonts w:ascii="PF Bague Sans Pro" w:eastAsia="PF Bague Sans Pro" w:hAnsi="PF Bague Sans Pro" w:cs="PF Bague Sans Pro"/>
          <w:color w:val="FFFFFF" w:themeColor="background1"/>
        </w:rPr>
      </w:pPr>
    </w:p>
    <w:p w14:paraId="13B2163F" w14:textId="77777777" w:rsidR="00E57FF5" w:rsidRPr="001D146E" w:rsidRDefault="00E57FF5" w:rsidP="00E57FF5">
      <w:pPr>
        <w:rPr>
          <w:rFonts w:ascii="PF Bague Sans Pro" w:eastAsia="PF Bague Sans Pro" w:hAnsi="PF Bague Sans Pro" w:cs="PF Bague Sans Pro"/>
          <w:color w:val="FFFFFF" w:themeColor="background1"/>
        </w:rPr>
      </w:pPr>
    </w:p>
    <w:p w14:paraId="320C2EA7" w14:textId="77777777" w:rsidR="00E57FF5" w:rsidRPr="001D146E" w:rsidRDefault="00E57FF5" w:rsidP="00E57FF5">
      <w:pPr>
        <w:rPr>
          <w:rFonts w:ascii="PF Bague Sans Pro" w:eastAsia="PF Bague Sans Pro" w:hAnsi="PF Bague Sans Pro" w:cs="PF Bague Sans Pro"/>
          <w:color w:val="FFFFFF" w:themeColor="background1"/>
        </w:rPr>
      </w:pPr>
    </w:p>
    <w:p w14:paraId="18668640" w14:textId="77777777" w:rsidR="00E57FF5" w:rsidRPr="001D146E" w:rsidRDefault="00E57FF5" w:rsidP="00E57FF5">
      <w:pPr>
        <w:rPr>
          <w:rFonts w:ascii="PF Bague Sans Pro" w:eastAsia="PF Bague Sans Pro" w:hAnsi="PF Bague Sans Pro" w:cs="PF Bague Sans Pro"/>
          <w:color w:val="FFFFFF" w:themeColor="background1"/>
        </w:rPr>
      </w:pPr>
    </w:p>
    <w:p w14:paraId="303906F7" w14:textId="22BFC9B4" w:rsidR="00E57FF5" w:rsidRDefault="00904401" w:rsidP="00904401">
      <w:pPr>
        <w:spacing w:before="212"/>
        <w:ind w:right="2844"/>
        <w:rPr>
          <w:rFonts w:ascii="PF Bague Sans Pro"/>
          <w:color w:val="FFFFFF" w:themeColor="background1"/>
          <w:sz w:val="24"/>
        </w:rPr>
      </w:pPr>
      <w:r w:rsidRPr="001D146E">
        <w:rPr>
          <w:rFonts w:ascii="PF Bague Sans Pro"/>
          <w:color w:val="FFFFFF" w:themeColor="background1"/>
          <w:sz w:val="24"/>
        </w:rPr>
        <w:t>201</w:t>
      </w:r>
      <w:r>
        <w:rPr>
          <w:rFonts w:ascii="PF Bague Sans Pro"/>
          <w:color w:val="FFFFFF" w:themeColor="background1"/>
          <w:sz w:val="24"/>
        </w:rPr>
        <w:t>9</w:t>
      </w:r>
      <w:r w:rsidRPr="001D146E">
        <w:rPr>
          <w:rFonts w:ascii="PF Bague Sans Pro"/>
          <w:color w:val="FFFFFF" w:themeColor="background1"/>
          <w:spacing w:val="-5"/>
          <w:sz w:val="24"/>
        </w:rPr>
        <w:t xml:space="preserve"> </w:t>
      </w:r>
      <w:r w:rsidR="00E57FF5" w:rsidRPr="001D146E">
        <w:rPr>
          <w:rFonts w:ascii="PF Bague Sans Pro"/>
          <w:color w:val="FFFFFF" w:themeColor="background1"/>
          <w:sz w:val="24"/>
        </w:rPr>
        <w:t>edition</w:t>
      </w:r>
    </w:p>
    <w:p w14:paraId="2002E243" w14:textId="5724235A" w:rsidR="00B00CD6" w:rsidRPr="001D146E" w:rsidRDefault="00B00CD6" w:rsidP="00E57FF5">
      <w:pPr>
        <w:spacing w:before="212"/>
        <w:ind w:right="2844"/>
        <w:rPr>
          <w:rFonts w:ascii="PF Bague Sans Pro" w:eastAsia="PF Bague Sans Pro" w:hAnsi="PF Bague Sans Pro" w:cs="PF Bague Sans Pro"/>
          <w:color w:val="FFFFFF" w:themeColor="background1"/>
          <w:sz w:val="24"/>
          <w:szCs w:val="24"/>
        </w:rPr>
      </w:pPr>
    </w:p>
    <w:p w14:paraId="16CCF0AC" w14:textId="77777777" w:rsidR="00E57FF5" w:rsidRDefault="00E57FF5" w:rsidP="00E57FF5">
      <w:pPr>
        <w:rPr>
          <w:rFonts w:ascii="PF Bague Sans Pro" w:eastAsia="PF Bague Sans Pro" w:hAnsi="PF Bague Sans Pro" w:cs="PF Bague Sans Pro"/>
        </w:rPr>
      </w:pPr>
    </w:p>
    <w:p w14:paraId="4F39C023" w14:textId="77777777" w:rsidR="00E57FF5" w:rsidRDefault="00E57FF5" w:rsidP="00E57FF5">
      <w:pPr>
        <w:rPr>
          <w:rFonts w:ascii="PF Bague Sans Pro" w:eastAsia="PF Bague Sans Pro" w:hAnsi="PF Bague Sans Pro" w:cs="PF Bague Sans Pro"/>
        </w:rPr>
      </w:pPr>
    </w:p>
    <w:p w14:paraId="758CEDC1" w14:textId="77777777" w:rsidR="00E57FF5" w:rsidRDefault="00E57FF5" w:rsidP="00E57FF5">
      <w:pPr>
        <w:rPr>
          <w:rFonts w:ascii="PF Bague Sans Pro" w:eastAsia="PF Bague Sans Pro" w:hAnsi="PF Bague Sans Pro" w:cs="PF Bague Sans Pro"/>
        </w:rPr>
      </w:pPr>
    </w:p>
    <w:p w14:paraId="3A8A0CA9" w14:textId="77777777" w:rsidR="00E57FF5" w:rsidRDefault="00E57FF5" w:rsidP="00E57FF5">
      <w:pPr>
        <w:rPr>
          <w:rFonts w:ascii="PF Bague Sans Pro" w:eastAsia="PF Bague Sans Pro" w:hAnsi="PF Bague Sans Pro" w:cs="PF Bague Sans Pro"/>
        </w:rPr>
      </w:pPr>
    </w:p>
    <w:p w14:paraId="5D14797F" w14:textId="77777777" w:rsidR="00E57FF5" w:rsidRDefault="00E57FF5" w:rsidP="00E57FF5">
      <w:pPr>
        <w:rPr>
          <w:rFonts w:ascii="PF Bague Sans Pro" w:eastAsia="PF Bague Sans Pro" w:hAnsi="PF Bague Sans Pro" w:cs="PF Bague Sans Pro"/>
        </w:rPr>
      </w:pPr>
    </w:p>
    <w:p w14:paraId="7585EFA0" w14:textId="77777777" w:rsidR="00E57FF5" w:rsidRDefault="00E57FF5" w:rsidP="00E57FF5">
      <w:pPr>
        <w:rPr>
          <w:rFonts w:ascii="PF Bague Sans Pro" w:eastAsia="PF Bague Sans Pro" w:hAnsi="PF Bague Sans Pro" w:cs="PF Bague Sans Pro"/>
        </w:rPr>
      </w:pPr>
    </w:p>
    <w:p w14:paraId="2E46BBF2" w14:textId="445C5E00" w:rsidR="00E57FF5" w:rsidRDefault="00E57FF5" w:rsidP="00E57FF5">
      <w:pPr>
        <w:rPr>
          <w:rFonts w:ascii="PF Bague Sans Pro" w:eastAsia="PF Bague Sans Pro" w:hAnsi="PF Bague Sans Pro" w:cs="PF Bague Sans Pro"/>
        </w:rPr>
      </w:pPr>
      <w:r>
        <w:rPr>
          <w:rFonts w:asciiTheme="minorHAnsi" w:eastAsiaTheme="minorHAnsi" w:hAnsiTheme="minorHAnsi" w:cstheme="minorBidi"/>
          <w:noProof/>
          <w:sz w:val="22"/>
          <w:szCs w:val="22"/>
          <w:lang w:eastAsia="zh-CN"/>
        </w:rPr>
        <mc:AlternateContent>
          <mc:Choice Requires="wps">
            <w:drawing>
              <wp:anchor distT="0" distB="0" distL="114300" distR="114300" simplePos="0" relativeHeight="251674624" behindDoc="0" locked="0" layoutInCell="1" allowOverlap="1" wp14:anchorId="16BC63E8" wp14:editId="6E3D6519">
                <wp:simplePos x="0" y="0"/>
                <wp:positionH relativeFrom="page">
                  <wp:posOffset>412750</wp:posOffset>
                </wp:positionH>
                <wp:positionV relativeFrom="page">
                  <wp:posOffset>6552565</wp:posOffset>
                </wp:positionV>
                <wp:extent cx="165100" cy="1739900"/>
                <wp:effectExtent l="6350" t="0" r="6350" b="635"/>
                <wp:wrapNone/>
                <wp:docPr id="211"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00" cy="1739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AE959" w14:textId="77777777" w:rsidR="007B4CA0" w:rsidRDefault="007B4CA0" w:rsidP="00E57FF5">
                            <w:pPr>
                              <w:spacing w:line="248" w:lineRule="exact"/>
                              <w:ind w:left="20"/>
                              <w:rPr>
                                <w:rFonts w:ascii="PF Bague Sans Pro" w:eastAsia="PF Bague Sans Pro" w:hAnsi="PF Bague Sans Pro" w:cs="PF Bague Sans Pro"/>
                              </w:rPr>
                            </w:pPr>
                            <w:r>
                              <w:rPr>
                                <w:rFonts w:ascii="PF Bague Sans Pro"/>
                                <w:color w:val="FFFFFF"/>
                                <w:sz w:val="22"/>
                              </w:rPr>
                              <w:t>WE</w:t>
                            </w:r>
                            <w:r>
                              <w:rPr>
                                <w:rFonts w:ascii="PF Bague Sans Pro"/>
                                <w:color w:val="FFFFFF"/>
                                <w:spacing w:val="-16"/>
                                <w:sz w:val="22"/>
                              </w:rPr>
                              <w:t>A</w:t>
                            </w:r>
                            <w:r>
                              <w:rPr>
                                <w:rFonts w:ascii="PF Bague Sans Pro"/>
                                <w:color w:val="FFFFFF"/>
                                <w:sz w:val="22"/>
                              </w:rPr>
                              <w:t>THER  CLIM</w:t>
                            </w:r>
                            <w:r>
                              <w:rPr>
                                <w:rFonts w:ascii="PF Bague Sans Pro"/>
                                <w:color w:val="FFFFFF"/>
                                <w:spacing w:val="-16"/>
                                <w:sz w:val="22"/>
                              </w:rPr>
                              <w:t>A</w:t>
                            </w:r>
                            <w:r>
                              <w:rPr>
                                <w:rFonts w:ascii="PF Bague Sans Pro"/>
                                <w:color w:val="FFFFFF"/>
                                <w:sz w:val="22"/>
                              </w:rPr>
                              <w:t xml:space="preserve">TE  </w:t>
                            </w:r>
                            <w:r>
                              <w:rPr>
                                <w:rFonts w:ascii="PF Bague Sans Pro"/>
                                <w:color w:val="FFFFFF"/>
                                <w:spacing w:val="-16"/>
                                <w:sz w:val="22"/>
                              </w:rPr>
                              <w:t>WA</w:t>
                            </w:r>
                            <w:r>
                              <w:rPr>
                                <w:rFonts w:ascii="PF Bague Sans Pro"/>
                                <w:color w:val="FFFFFF"/>
                                <w:sz w:val="22"/>
                              </w:rPr>
                              <w:t>TER</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9" o:spid="_x0000_s1026" type="#_x0000_t202" style="position:absolute;margin-left:32.5pt;margin-top:515.95pt;width:13pt;height:137pt;z-index:251674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" filled="f" stroked="f">
                <v:textbox style="layout-flow:vertical;mso-layout-flow-alt:bottom-to-top" inset="0,0,0,0">
                  <w:txbxContent>
                    <w:p w14:paraId="10CAE959" w14:textId="77777777" w:rsidR="007B4CA0" w:rsidRDefault="007B4CA0" w:rsidP="00E57FF5">
                      <w:pPr>
                        <w:spacing w:line="248" w:lineRule="exact"/>
                        <w:ind w:left="20"/>
                        <w:rPr>
                          <w:rFonts w:ascii="PF Bague Sans Pro" w:eastAsia="PF Bague Sans Pro" w:hAnsi="PF Bague Sans Pro" w:cs="PF Bague Sans Pro"/>
                        </w:rPr>
                      </w:pPr>
                      <w:r>
                        <w:rPr>
                          <w:rFonts w:ascii="PF Bague Sans Pro"/>
                          <w:color w:val="FFFFFF"/>
                          <w:sz w:val="22"/>
                        </w:rPr>
                        <w:t>WE</w:t>
                      </w:r>
                      <w:r>
                        <w:rPr>
                          <w:rFonts w:ascii="PF Bague Sans Pro"/>
                          <w:color w:val="FFFFFF"/>
                          <w:spacing w:val="-16"/>
                          <w:sz w:val="22"/>
                        </w:rPr>
                        <w:t>A</w:t>
                      </w:r>
                      <w:r>
                        <w:rPr>
                          <w:rFonts w:ascii="PF Bague Sans Pro"/>
                          <w:color w:val="FFFFFF"/>
                          <w:sz w:val="22"/>
                        </w:rPr>
                        <w:t>THER  CLIM</w:t>
                      </w:r>
                      <w:r>
                        <w:rPr>
                          <w:rFonts w:ascii="PF Bague Sans Pro"/>
                          <w:color w:val="FFFFFF"/>
                          <w:spacing w:val="-16"/>
                          <w:sz w:val="22"/>
                        </w:rPr>
                        <w:t>A</w:t>
                      </w:r>
                      <w:r>
                        <w:rPr>
                          <w:rFonts w:ascii="PF Bague Sans Pro"/>
                          <w:color w:val="FFFFFF"/>
                          <w:sz w:val="22"/>
                        </w:rPr>
                        <w:t xml:space="preserve">TE  </w:t>
                      </w:r>
                      <w:r>
                        <w:rPr>
                          <w:rFonts w:ascii="PF Bague Sans Pro"/>
                          <w:color w:val="FFFFFF"/>
                          <w:spacing w:val="-16"/>
                          <w:sz w:val="22"/>
                        </w:rPr>
                        <w:t>WA</w:t>
                      </w:r>
                      <w:r>
                        <w:rPr>
                          <w:rFonts w:ascii="PF Bague Sans Pro"/>
                          <w:color w:val="FFFFFF"/>
                          <w:sz w:val="22"/>
                        </w:rPr>
                        <w:t>TER</w:t>
                      </w:r>
                    </w:p>
                  </w:txbxContent>
                </v:textbox>
                <w10:wrap anchorx="page" anchory="page"/>
              </v:shape>
            </w:pict>
          </mc:Fallback>
        </mc:AlternateContent>
      </w:r>
      <w:r>
        <w:rPr>
          <w:rFonts w:asciiTheme="minorHAnsi" w:eastAsiaTheme="minorHAnsi" w:hAnsiTheme="minorHAnsi" w:cstheme="minorBidi"/>
          <w:noProof/>
          <w:sz w:val="22"/>
          <w:szCs w:val="22"/>
          <w:lang w:eastAsia="zh-CN"/>
        </w:rPr>
        <mc:AlternateContent>
          <mc:Choice Requires="wpg">
            <w:drawing>
              <wp:anchor distT="0" distB="0" distL="114300" distR="114300" simplePos="0" relativeHeight="251673600" behindDoc="0" locked="0" layoutInCell="1" allowOverlap="1" wp14:anchorId="5451889B" wp14:editId="411215D0">
                <wp:simplePos x="0" y="0"/>
                <wp:positionH relativeFrom="page">
                  <wp:posOffset>133350</wp:posOffset>
                </wp:positionH>
                <wp:positionV relativeFrom="page">
                  <wp:posOffset>6551930</wp:posOffset>
                </wp:positionV>
                <wp:extent cx="216535" cy="4140200"/>
                <wp:effectExtent l="6350" t="0" r="5715" b="1270"/>
                <wp:wrapNone/>
                <wp:docPr id="202"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6535" cy="4140200"/>
                          <a:chOff x="0" y="10318"/>
                          <a:chExt cx="341" cy="6520"/>
                        </a:xfrm>
                      </wpg:grpSpPr>
                      <wpg:grpSp>
                        <wpg:cNvPr id="203" name="Group 61"/>
                        <wpg:cNvGrpSpPr>
                          <a:grpSpLocks/>
                        </wpg:cNvGrpSpPr>
                        <wpg:grpSpPr bwMode="auto">
                          <a:xfrm>
                            <a:off x="0" y="13039"/>
                            <a:ext cx="341" cy="3799"/>
                            <a:chOff x="0" y="13039"/>
                            <a:chExt cx="341" cy="3799"/>
                          </a:xfrm>
                        </wpg:grpSpPr>
                        <wps:wsp>
                          <wps:cNvPr id="204" name="Freeform 62"/>
                          <wps:cNvSpPr>
                            <a:spLocks/>
                          </wps:cNvSpPr>
                          <wps:spPr bwMode="auto">
                            <a:xfrm>
                              <a:off x="0" y="13039"/>
                              <a:ext cx="341" cy="3799"/>
                            </a:xfrm>
                            <a:custGeom>
                              <a:avLst/>
                              <a:gdLst>
                                <a:gd name="T0" fmla="*/ 0 w 341"/>
                                <a:gd name="T1" fmla="+- 0 16838 13039"/>
                                <a:gd name="T2" fmla="*/ 16838 h 3799"/>
                                <a:gd name="T3" fmla="*/ 340 w 341"/>
                                <a:gd name="T4" fmla="+- 0 16838 13039"/>
                                <a:gd name="T5" fmla="*/ 16838 h 3799"/>
                                <a:gd name="T6" fmla="*/ 340 w 341"/>
                                <a:gd name="T7" fmla="+- 0 13039 13039"/>
                                <a:gd name="T8" fmla="*/ 13039 h 3799"/>
                                <a:gd name="T9" fmla="*/ 0 w 341"/>
                                <a:gd name="T10" fmla="+- 0 13039 13039"/>
                                <a:gd name="T11" fmla="*/ 13039 h 3799"/>
                                <a:gd name="T12" fmla="*/ 0 w 341"/>
                                <a:gd name="T13" fmla="+- 0 16838 13039"/>
                                <a:gd name="T14" fmla="*/ 16838 h 3799"/>
                              </a:gdLst>
                              <a:ahLst/>
                              <a:cxnLst>
                                <a:cxn ang="0">
                                  <a:pos x="T0" y="T2"/>
                                </a:cxn>
                                <a:cxn ang="0">
                                  <a:pos x="T3" y="T5"/>
                                </a:cxn>
                                <a:cxn ang="0">
                                  <a:pos x="T6" y="T8"/>
                                </a:cxn>
                                <a:cxn ang="0">
                                  <a:pos x="T9" y="T11"/>
                                </a:cxn>
                                <a:cxn ang="0">
                                  <a:pos x="T12" y="T14"/>
                                </a:cxn>
                              </a:cxnLst>
                              <a:rect l="0" t="0" r="r" b="b"/>
                              <a:pathLst>
                                <a:path w="341" h="3799">
                                  <a:moveTo>
                                    <a:pt x="0" y="3799"/>
                                  </a:moveTo>
                                  <a:lnTo>
                                    <a:pt x="340" y="3799"/>
                                  </a:lnTo>
                                  <a:lnTo>
                                    <a:pt x="340" y="0"/>
                                  </a:lnTo>
                                  <a:lnTo>
                                    <a:pt x="0" y="0"/>
                                  </a:lnTo>
                                  <a:lnTo>
                                    <a:pt x="0" y="3799"/>
                                  </a:lnTo>
                                  <a:close/>
                                </a:path>
                              </a:pathLst>
                            </a:custGeom>
                            <a:solidFill>
                              <a:srgbClr val="005AA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5" name="Group 63"/>
                        <wpg:cNvGrpSpPr>
                          <a:grpSpLocks/>
                        </wpg:cNvGrpSpPr>
                        <wpg:grpSpPr bwMode="auto">
                          <a:xfrm>
                            <a:off x="0" y="10318"/>
                            <a:ext cx="341" cy="908"/>
                            <a:chOff x="0" y="10318"/>
                            <a:chExt cx="341" cy="908"/>
                          </a:xfrm>
                        </wpg:grpSpPr>
                        <wps:wsp>
                          <wps:cNvPr id="206" name="Freeform 64"/>
                          <wps:cNvSpPr>
                            <a:spLocks/>
                          </wps:cNvSpPr>
                          <wps:spPr bwMode="auto">
                            <a:xfrm>
                              <a:off x="0" y="10318"/>
                              <a:ext cx="341" cy="908"/>
                            </a:xfrm>
                            <a:custGeom>
                              <a:avLst/>
                              <a:gdLst>
                                <a:gd name="T0" fmla="*/ 0 w 341"/>
                                <a:gd name="T1" fmla="+- 0 11225 10318"/>
                                <a:gd name="T2" fmla="*/ 11225 h 908"/>
                                <a:gd name="T3" fmla="*/ 340 w 341"/>
                                <a:gd name="T4" fmla="+- 0 11225 10318"/>
                                <a:gd name="T5" fmla="*/ 11225 h 908"/>
                                <a:gd name="T6" fmla="*/ 340 w 341"/>
                                <a:gd name="T7" fmla="+- 0 10318 10318"/>
                                <a:gd name="T8" fmla="*/ 10318 h 908"/>
                                <a:gd name="T9" fmla="*/ 0 w 341"/>
                                <a:gd name="T10" fmla="+- 0 10318 10318"/>
                                <a:gd name="T11" fmla="*/ 10318 h 908"/>
                                <a:gd name="T12" fmla="*/ 0 w 341"/>
                                <a:gd name="T13" fmla="+- 0 11225 10318"/>
                                <a:gd name="T14" fmla="*/ 11225 h 908"/>
                              </a:gdLst>
                              <a:ahLst/>
                              <a:cxnLst>
                                <a:cxn ang="0">
                                  <a:pos x="T0" y="T2"/>
                                </a:cxn>
                                <a:cxn ang="0">
                                  <a:pos x="T3" y="T5"/>
                                </a:cxn>
                                <a:cxn ang="0">
                                  <a:pos x="T6" y="T8"/>
                                </a:cxn>
                                <a:cxn ang="0">
                                  <a:pos x="T9" y="T11"/>
                                </a:cxn>
                                <a:cxn ang="0">
                                  <a:pos x="T12" y="T14"/>
                                </a:cxn>
                              </a:cxnLst>
                              <a:rect l="0" t="0" r="r" b="b"/>
                              <a:pathLst>
                                <a:path w="341" h="908">
                                  <a:moveTo>
                                    <a:pt x="0" y="907"/>
                                  </a:moveTo>
                                  <a:lnTo>
                                    <a:pt x="340" y="907"/>
                                  </a:lnTo>
                                  <a:lnTo>
                                    <a:pt x="340" y="0"/>
                                  </a:lnTo>
                                  <a:lnTo>
                                    <a:pt x="0" y="0"/>
                                  </a:lnTo>
                                  <a:lnTo>
                                    <a:pt x="0" y="907"/>
                                  </a:lnTo>
                                  <a:close/>
                                </a:path>
                              </a:pathLst>
                            </a:custGeom>
                            <a:solidFill>
                              <a:srgbClr val="00B5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7" name="Group 65"/>
                        <wpg:cNvGrpSpPr>
                          <a:grpSpLocks/>
                        </wpg:cNvGrpSpPr>
                        <wpg:grpSpPr bwMode="auto">
                          <a:xfrm>
                            <a:off x="0" y="11225"/>
                            <a:ext cx="341" cy="908"/>
                            <a:chOff x="0" y="11225"/>
                            <a:chExt cx="341" cy="908"/>
                          </a:xfrm>
                        </wpg:grpSpPr>
                        <wps:wsp>
                          <wps:cNvPr id="208" name="Freeform 66"/>
                          <wps:cNvSpPr>
                            <a:spLocks/>
                          </wps:cNvSpPr>
                          <wps:spPr bwMode="auto">
                            <a:xfrm>
                              <a:off x="0" y="11225"/>
                              <a:ext cx="341" cy="908"/>
                            </a:xfrm>
                            <a:custGeom>
                              <a:avLst/>
                              <a:gdLst>
                                <a:gd name="T0" fmla="*/ 0 w 341"/>
                                <a:gd name="T1" fmla="+- 0 12132 11225"/>
                                <a:gd name="T2" fmla="*/ 12132 h 908"/>
                                <a:gd name="T3" fmla="*/ 340 w 341"/>
                                <a:gd name="T4" fmla="+- 0 12132 11225"/>
                                <a:gd name="T5" fmla="*/ 12132 h 908"/>
                                <a:gd name="T6" fmla="*/ 340 w 341"/>
                                <a:gd name="T7" fmla="+- 0 11225 11225"/>
                                <a:gd name="T8" fmla="*/ 11225 h 908"/>
                                <a:gd name="T9" fmla="*/ 0 w 341"/>
                                <a:gd name="T10" fmla="+- 0 11225 11225"/>
                                <a:gd name="T11" fmla="*/ 11225 h 908"/>
                                <a:gd name="T12" fmla="*/ 0 w 341"/>
                                <a:gd name="T13" fmla="+- 0 12132 11225"/>
                                <a:gd name="T14" fmla="*/ 12132 h 908"/>
                              </a:gdLst>
                              <a:ahLst/>
                              <a:cxnLst>
                                <a:cxn ang="0">
                                  <a:pos x="T0" y="T2"/>
                                </a:cxn>
                                <a:cxn ang="0">
                                  <a:pos x="T3" y="T5"/>
                                </a:cxn>
                                <a:cxn ang="0">
                                  <a:pos x="T6" y="T8"/>
                                </a:cxn>
                                <a:cxn ang="0">
                                  <a:pos x="T9" y="T11"/>
                                </a:cxn>
                                <a:cxn ang="0">
                                  <a:pos x="T12" y="T14"/>
                                </a:cxn>
                              </a:cxnLst>
                              <a:rect l="0" t="0" r="r" b="b"/>
                              <a:pathLst>
                                <a:path w="341" h="908">
                                  <a:moveTo>
                                    <a:pt x="0" y="907"/>
                                  </a:moveTo>
                                  <a:lnTo>
                                    <a:pt x="340" y="907"/>
                                  </a:lnTo>
                                  <a:lnTo>
                                    <a:pt x="340" y="0"/>
                                  </a:lnTo>
                                  <a:lnTo>
                                    <a:pt x="0" y="0"/>
                                  </a:lnTo>
                                  <a:lnTo>
                                    <a:pt x="0" y="907"/>
                                  </a:lnTo>
                                  <a:close/>
                                </a:path>
                              </a:pathLst>
                            </a:custGeom>
                            <a:solidFill>
                              <a:srgbClr val="70BF5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9" name="Group 67"/>
                        <wpg:cNvGrpSpPr>
                          <a:grpSpLocks/>
                        </wpg:cNvGrpSpPr>
                        <wpg:grpSpPr bwMode="auto">
                          <a:xfrm>
                            <a:off x="0" y="12132"/>
                            <a:ext cx="341" cy="908"/>
                            <a:chOff x="0" y="12132"/>
                            <a:chExt cx="341" cy="908"/>
                          </a:xfrm>
                        </wpg:grpSpPr>
                        <wps:wsp>
                          <wps:cNvPr id="210" name="Freeform 68"/>
                          <wps:cNvSpPr>
                            <a:spLocks/>
                          </wps:cNvSpPr>
                          <wps:spPr bwMode="auto">
                            <a:xfrm>
                              <a:off x="0" y="12132"/>
                              <a:ext cx="341" cy="908"/>
                            </a:xfrm>
                            <a:custGeom>
                              <a:avLst/>
                              <a:gdLst>
                                <a:gd name="T0" fmla="*/ 0 w 341"/>
                                <a:gd name="T1" fmla="+- 0 13039 12132"/>
                                <a:gd name="T2" fmla="*/ 13039 h 908"/>
                                <a:gd name="T3" fmla="*/ 340 w 341"/>
                                <a:gd name="T4" fmla="+- 0 13039 12132"/>
                                <a:gd name="T5" fmla="*/ 13039 h 908"/>
                                <a:gd name="T6" fmla="*/ 340 w 341"/>
                                <a:gd name="T7" fmla="+- 0 12132 12132"/>
                                <a:gd name="T8" fmla="*/ 12132 h 908"/>
                                <a:gd name="T9" fmla="*/ 0 w 341"/>
                                <a:gd name="T10" fmla="+- 0 12132 12132"/>
                                <a:gd name="T11" fmla="*/ 12132 h 908"/>
                                <a:gd name="T12" fmla="*/ 0 w 341"/>
                                <a:gd name="T13" fmla="+- 0 13039 12132"/>
                                <a:gd name="T14" fmla="*/ 13039 h 908"/>
                              </a:gdLst>
                              <a:ahLst/>
                              <a:cxnLst>
                                <a:cxn ang="0">
                                  <a:pos x="T0" y="T2"/>
                                </a:cxn>
                                <a:cxn ang="0">
                                  <a:pos x="T3" y="T5"/>
                                </a:cxn>
                                <a:cxn ang="0">
                                  <a:pos x="T6" y="T8"/>
                                </a:cxn>
                                <a:cxn ang="0">
                                  <a:pos x="T9" y="T11"/>
                                </a:cxn>
                                <a:cxn ang="0">
                                  <a:pos x="T12" y="T14"/>
                                </a:cxn>
                              </a:cxnLst>
                              <a:rect l="0" t="0" r="r" b="b"/>
                              <a:pathLst>
                                <a:path w="341" h="908">
                                  <a:moveTo>
                                    <a:pt x="0" y="907"/>
                                  </a:moveTo>
                                  <a:lnTo>
                                    <a:pt x="340" y="907"/>
                                  </a:lnTo>
                                  <a:lnTo>
                                    <a:pt x="340" y="0"/>
                                  </a:lnTo>
                                  <a:lnTo>
                                    <a:pt x="0" y="0"/>
                                  </a:lnTo>
                                  <a:lnTo>
                                    <a:pt x="0" y="907"/>
                                  </a:lnTo>
                                  <a:close/>
                                </a:path>
                              </a:pathLst>
                            </a:custGeom>
                            <a:solidFill>
                              <a:srgbClr val="FAA61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group id="Group 60" o:spid="_x0000_s1026" style="position:absolute;margin-left:10.5pt;margin-top:515.9pt;width:17.05pt;height:326pt;z-index:251673600;mso-position-horizontal-relative:page;mso-position-vertical-relative:page" coordorigin=",10318" coordsize="341,652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">
                <v:group id="Group 61" o:spid="_x0000_s1027" style="position:absolute;top:13039;width:341;height:3799" coordorigin=",13039" coordsize="341,3799"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GAzZVfGAAAA3AAA&#10;AA8AAAAAAAAAAAAAAAAAqQIAAGRycy9kb3ducmV2LnhtbFBLBQYAAAAABAAEAPoAAACcAwAAAAA=&#10;">
                  <v:shape id="Freeform 62" o:spid="_x0000_s1028" style="position:absolute;top:13039;width:341;height:3799;visibility:visible;mso-wrap-style:square;v-text-anchor:top" coordsize="341,379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LBdVxQAA&#10;ANwAAAAPAAAAZHJzL2Rvd25yZXYueG1sRI9Ba8JAFITvQv/D8gredNNQtKSuUgRBPASMRdrbI/ua&#10;BLNvw+7WRH+9Kwgeh5n5hlmsBtOKMznfWFbwNk1AEJdWN1wp+D5sJh8gfEDW2FomBRfysFq+jBaY&#10;advzns5FqESEsM9QQR1Cl0npy5oM+qntiKP3Z53BEKWrpHbYR7hpZZokM2mw4bhQY0frmspT8W8U&#10;7Cjvd7/zPj/9zAp3HdJjXmyPSo1fh69PEIGG8Aw/2lutIE3e4X4mHgG5v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AsF1XFAAAA3AAAAA8AAAAAAAAAAAAAAAAAlwIAAGRycy9k&#10;b3ducmV2LnhtbFBLBQYAAAAABAAEAPUAAACJAwAAAAA=&#10;" path="m0,3799l340,3799,340,,,,,3799xe" fillcolor="#005aaa" stroked="f">
                    <v:path arrowok="t" o:connecttype="custom" o:connectlocs="0,16838;340,16838;340,13039;0,13039;0,16838" o:connectangles="0,0,0,0,0"/>
                  </v:shape>
                </v:group>
                <v:group id="Group 63" o:spid="_x0000_s1029" style="position:absolute;top:10318;width:341;height:908" coordorigin=",10318" coordsize="341,90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ICWWLjGAAAA3AAA&#10;AA8AAAAAAAAAAAAAAAAAqQIAAGRycy9kb3ducmV2LnhtbFBLBQYAAAAABAAEAPoAAACcAwAAAAA=&#10;">
                  <v:shape id="Freeform 64" o:spid="_x0000_s1030" style="position:absolute;top:10318;width:341;height:908;visibility:visible;mso-wrap-style:square;v-text-anchor:top" coordsize="341,90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Fu3UxQAA&#10;ANwAAAAPAAAAZHJzL2Rvd25yZXYueG1sRI9PawIxFMTvhX6H8Aq9FE1qQWRrFBEK4qHgH/T6unlu&#10;FjcvcZO6u9++KRR6HGbmN8x82btG3KmNtWcNr2MFgrj0puZKw/HwMZqBiAnZYOOZNAwUYbl4fJhj&#10;YXzHO7rvUyUyhGOBGmxKoZAylpYcxrEPxNm7+NZhyrKtpGmxy3DXyIlSU+mw5rxgMdDaUnndfzsN&#10;t6+wHewQusv5c7s7qZfNW3fwWj8/9at3EIn69B/+a2+Mhomawu+ZfATk4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8W7dTFAAAA3AAAAA8AAAAAAAAAAAAAAAAAlwIAAGRycy9k&#10;b3ducmV2LnhtbFBLBQYAAAAABAAEAPUAAACJAwAAAAA=&#10;" path="m0,907l340,907,340,,,,,907xe" fillcolor="#00b5d5" stroked="f">
                    <v:path arrowok="t" o:connecttype="custom" o:connectlocs="0,11225;340,11225;340,10318;0,10318;0,11225" o:connectangles="0,0,0,0,0"/>
                  </v:shape>
                </v:group>
                <v:group id="Group 65" o:spid="_x0000_s1031" style="position:absolute;top:11225;width:341;height:908" coordorigin=",11225" coordsize="341,90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B8IY1TGAAAA3AAA&#10;AA8AAAAAAAAAAAAAAAAAqQIAAGRycy9kb3ducmV2LnhtbFBLBQYAAAAABAAEAPoAAACcAwAAAAA=&#10;">
                  <v:shape id="Freeform 66" o:spid="_x0000_s1032" style="position:absolute;top:11225;width:341;height:908;visibility:visible;mso-wrap-style:square;v-text-anchor:top" coordsize="341,90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woepwAAA&#10;ANwAAAAPAAAAZHJzL2Rvd25yZXYueG1sRE9Ni8IwEL0v+B/CCN7WVEWRahRRBGVB0V3wOjRjW2wm&#10;pRm1/ntzWPD4eN/zZesq9aAmlJ4NDPoJKOLM25JzA3+/2+8pqCDIFivPZOBFAZaLztccU+uffKLH&#10;WXIVQzikaKAQqVOtQ1aQw9D3NXHkrr5xKBE2ubYNPmO4q/QwSSbaYcmxocCa1gVlt/PdGThOwvg0&#10;2kyd3V1+9rfVYS9yGBvT67arGSihVj7if/fOGhgmcW08E4+AXrw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NwoepwAAAANwAAAAPAAAAAAAAAAAAAAAAAJcCAABkcnMvZG93bnJl&#10;di54bWxQSwUGAAAAAAQABAD1AAAAhAMAAAAA&#10;" path="m0,907l340,907,340,,,,,907xe" fillcolor="#70bf54" stroked="f">
                    <v:path arrowok="t" o:connecttype="custom" o:connectlocs="0,12132;340,12132;340,11225;0,11225;0,12132" o:connectangles="0,0,0,0,0"/>
                  </v:shape>
                </v:group>
                <v:group id="Group 67" o:spid="_x0000_s1033" style="position:absolute;top:12132;width:341;height:908" coordorigin=",12132" coordsize="341,90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AHbUr3GAAAA3AAA&#10;AA8AAAAAAAAAAAAAAAAAqQIAAGRycy9kb3ducmV2LnhtbFBLBQYAAAAABAAEAPoAAACcAwAAAAA=&#10;">
                  <v:shape id="Freeform 68" o:spid="_x0000_s1034" style="position:absolute;top:12132;width:341;height:908;visibility:visible;mso-wrap-style:square;v-text-anchor:top" coordsize="341,90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iHRowgAA&#10;ANwAAAAPAAAAZHJzL2Rvd25yZXYueG1sRE9Na8JAEL0X/A/LCN7qJtIWia4iguBJ0EqrtyE7JtHM&#10;bMhuTfTXdw+FHh/ve77suVZ3an3lxEA6TkCR5M5WUhg4fm5ep6B8QLFYOyEDD/KwXAxe5phZ18me&#10;7odQqBgiPkMDZQhNprXPS2L0Y9eQRO7iWsYQYVto22IXw7nWkyT50IyVxIYSG1qXlN8OP2xgt1s/&#10;v6bHN3n/Pp2TtO74ymc2ZjTsVzNQgfrwL/5zb62BSRrnxzPxCOjF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uIdGjCAAAA3AAAAA8AAAAAAAAAAAAAAAAAlwIAAGRycy9kb3du&#10;cmV2LnhtbFBLBQYAAAAABAAEAPUAAACGAwAAAAA=&#10;" path="m0,907l340,907,340,,,,,907xe" fillcolor="#faa61a" stroked="f">
                    <v:path arrowok="t" o:connecttype="custom" o:connectlocs="0,13039;340,13039;340,12132;0,12132;0,13039" o:connectangles="0,0,0,0,0"/>
                  </v:shape>
                </v:group>
                <w10:wrap anchorx="page" anchory="page"/>
              </v:group>
            </w:pict>
          </mc:Fallback>
        </mc:AlternateContent>
      </w:r>
    </w:p>
    <w:p w14:paraId="6AA4FF44" w14:textId="77777777" w:rsidR="00E57FF5" w:rsidRDefault="00E57FF5" w:rsidP="00E57FF5">
      <w:pPr>
        <w:rPr>
          <w:rFonts w:ascii="PF Bague Sans Pro" w:eastAsia="PF Bague Sans Pro" w:hAnsi="PF Bague Sans Pro" w:cs="PF Bague Sans Pro"/>
        </w:rPr>
      </w:pPr>
    </w:p>
    <w:p w14:paraId="56E1B110" w14:textId="77777777" w:rsidR="00E57FF5" w:rsidRDefault="00E57FF5" w:rsidP="00E57FF5">
      <w:pPr>
        <w:rPr>
          <w:rFonts w:ascii="PF Bague Sans Pro" w:eastAsia="PF Bague Sans Pro" w:hAnsi="PF Bague Sans Pro" w:cs="PF Bague Sans Pro"/>
        </w:rPr>
      </w:pPr>
    </w:p>
    <w:p w14:paraId="2B529917" w14:textId="77777777" w:rsidR="00E57FF5" w:rsidRDefault="00E57FF5" w:rsidP="00E57FF5">
      <w:pPr>
        <w:rPr>
          <w:rFonts w:ascii="PF Bague Sans Pro" w:eastAsia="PF Bague Sans Pro" w:hAnsi="PF Bague Sans Pro" w:cs="PF Bague Sans Pro"/>
        </w:rPr>
      </w:pPr>
    </w:p>
    <w:p w14:paraId="1AC7DEE0" w14:textId="77777777" w:rsidR="00E57FF5" w:rsidRDefault="00E57FF5" w:rsidP="00E57FF5">
      <w:pPr>
        <w:rPr>
          <w:rFonts w:ascii="PF Bague Sans Pro" w:eastAsia="PF Bague Sans Pro" w:hAnsi="PF Bague Sans Pro" w:cs="PF Bague Sans Pro"/>
        </w:rPr>
      </w:pPr>
    </w:p>
    <w:p w14:paraId="00BDF0D9" w14:textId="77777777" w:rsidR="00E57FF5" w:rsidRDefault="00E57FF5" w:rsidP="00E57FF5">
      <w:pPr>
        <w:rPr>
          <w:rFonts w:ascii="PF Bague Sans Pro" w:eastAsia="PF Bague Sans Pro" w:hAnsi="PF Bague Sans Pro" w:cs="PF Bague Sans Pro"/>
        </w:rPr>
      </w:pPr>
    </w:p>
    <w:p w14:paraId="0AE43D96" w14:textId="77777777" w:rsidR="00E57FF5" w:rsidRDefault="00E57FF5" w:rsidP="00E57FF5">
      <w:pPr>
        <w:rPr>
          <w:rFonts w:ascii="PF Bague Sans Pro" w:eastAsia="PF Bague Sans Pro" w:hAnsi="PF Bague Sans Pro" w:cs="PF Bague Sans Pro"/>
        </w:rPr>
      </w:pPr>
    </w:p>
    <w:p w14:paraId="711B4A57" w14:textId="77777777" w:rsidR="00E57FF5" w:rsidRDefault="00E57FF5" w:rsidP="00E57FF5">
      <w:pPr>
        <w:rPr>
          <w:rFonts w:ascii="PF Bague Sans Pro" w:eastAsia="PF Bague Sans Pro" w:hAnsi="PF Bague Sans Pro" w:cs="PF Bague Sans Pro"/>
        </w:rPr>
      </w:pPr>
    </w:p>
    <w:p w14:paraId="3EFFDF8F" w14:textId="77777777" w:rsidR="00E57FF5" w:rsidRDefault="00E57FF5" w:rsidP="00E57FF5">
      <w:pPr>
        <w:spacing w:before="9"/>
        <w:rPr>
          <w:rFonts w:ascii="PF Bague Sans Pro" w:eastAsia="PF Bague Sans Pro" w:hAnsi="PF Bague Sans Pro" w:cs="PF Bague Sans Pro"/>
          <w:sz w:val="12"/>
          <w:szCs w:val="12"/>
        </w:rPr>
      </w:pPr>
    </w:p>
    <w:p w14:paraId="79303B0D" w14:textId="065A671E" w:rsidR="00E57FF5" w:rsidRDefault="00E57FF5" w:rsidP="00E57FF5">
      <w:pPr>
        <w:ind w:left="-495"/>
        <w:rPr>
          <w:rFonts w:ascii="PF Bague Sans Pro" w:eastAsia="PF Bague Sans Pro" w:hAnsi="PF Bague Sans Pro" w:cs="PF Bague Sans Pro"/>
        </w:rPr>
      </w:pPr>
      <w:r>
        <w:rPr>
          <w:rFonts w:ascii="PF Bague Sans Pro" w:eastAsia="PF Bague Sans Pro" w:hAnsi="PF Bague Sans Pro" w:cs="PF Bague Sans Pro"/>
          <w:noProof/>
          <w:lang w:eastAsia="zh-CN"/>
        </w:rPr>
        <mc:AlternateContent>
          <mc:Choice Requires="wpg">
            <w:drawing>
              <wp:inline distT="0" distB="0" distL="0" distR="0" wp14:anchorId="56F28D88" wp14:editId="1F57CCD9">
                <wp:extent cx="904875" cy="991235"/>
                <wp:effectExtent l="3175" t="0" r="0" b="0"/>
                <wp:docPr id="197"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4875" cy="991235"/>
                          <a:chOff x="0" y="0"/>
                          <a:chExt cx="1425" cy="1561"/>
                        </a:xfrm>
                      </wpg:grpSpPr>
                      <pic:pic xmlns:pic="http://schemas.openxmlformats.org/drawingml/2006/picture">
                        <pic:nvPicPr>
                          <pic:cNvPr id="198" name="Picture 5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249" y="717"/>
                            <a:ext cx="716" cy="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9" name="Picture 5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755" y="459"/>
                            <a:ext cx="295" cy="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0" name="Picture 5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339"/>
                            <a:ext cx="1424" cy="1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1" name="Picture 5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353" y="0"/>
                            <a:ext cx="716" cy="7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xmlns:mo="http://schemas.microsoft.com/office/mac/office/2008/main" xmlns:mv="urn:schemas-microsoft-com:mac:vml">
            <w:pict>
              <v:group id="Group 55" o:spid="_x0000_s1026" style="width:71.25pt;height:78.05pt;mso-position-horizontal-relative:char;mso-position-vertical-relative:line" coordsize="1425,1561"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6" o:spid="_x0000_s1027" type="#_x0000_t75" style="position:absolute;left:249;top:717;width:716;height:5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zQ&#10;4FrFAAAA3AAAAA8AAABkcnMvZG93bnJldi54bWxEj0FvwjAMhe+T9h8iI+02UjhMpSMghDTEYdM0&#10;yoGj15i00DhVk5Xu38+HSdxsvef3Pi/Xo2/VQH1sAhuYTTNQxFWwDTsDx/LtOQcVE7LFNjAZ+KUI&#10;69XjwxILG278RcMhOSUhHAs0UKfUFVrHqiaPcRo6YtHOofeYZO2dtj3eJNy3ep5lL9pjw9JQY0fb&#10;mqrr4ccbsPvSXbrdcNLu8+M7b8rT+yUPxjxNxs0rqERjupv/r/dW8BdCK8/IBHr1B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c0OBaxQAAANwAAAAPAAAAAAAAAAAAAAAAAJwC&#10;AABkcnMvZG93bnJldi54bWxQSwUGAAAAAAQABAD3AAAAjgMAAAAA&#10;">
                  <v:imagedata r:id="rId14" o:title=""/>
                </v:shape>
                <v:shape id="Picture 57" o:spid="_x0000_s1028" type="#_x0000_t75" style="position:absolute;left:755;top:459;width:295;height:3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1H&#10;xCbAAAAA3AAAAA8AAABkcnMvZG93bnJldi54bWxET02LwjAQvQv+hzCCN01VWLRrlEWQ9aatoteh&#10;mW3LNpOSZNv6783Cwt7m8T5nux9MIzpyvrasYDFPQBAXVtdcKrhdj7M1CB+QNTaWScGTPOx349EW&#10;U217zqjLQyliCPsUFVQhtKmUvqjIoJ/bljhyX9YZDBG6UmqHfQw3jVwmyZs0WHNsqLClQ0XFd/5j&#10;FJx132Snyz07LvOOV4/kc104Vmo6GT7eQQQawr/4z33Scf5mA7/PxAvk7gU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rUfEJsAAAADcAAAADwAAAAAAAAAAAAAAAACcAgAAZHJz&#10;L2Rvd25yZXYueG1sUEsFBgAAAAAEAAQA9wAAAIkDAAAAAA==&#10;">
                  <v:imagedata r:id="rId15" o:title=""/>
                </v:shape>
                <v:shape id="Picture 58" o:spid="_x0000_s1029" type="#_x0000_t75" style="position:absolute;top:339;width:1424;height:122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Nz&#10;MbjEAAAA3AAAAA8AAABkcnMvZG93bnJldi54bWxEj91qAjEUhO+FvkM4BW+KZhVsZTVKaxUtlIJ/&#10;94fN6e7SzUmaRF3f3hQKXg4z8w0znbemEWfyobasYNDPQBAXVtdcKjjsV70xiBCRNTaWScGVAsxn&#10;D50p5tpeeEvnXSxFgnDIUUEVo8ulDEVFBkPfOuLkfVtvMCbpS6k9XhLcNHKYZc/SYM1poUJHi4qK&#10;n93JKGjM53L05Z5e+Hc99GZ8/Hh73ziluo/t6wREpDbew//tjVaQiPB3Jh0BObsB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ONzMbjEAAAA3AAAAA8AAAAAAAAAAAAAAAAAnAIA&#10;AGRycy9kb3ducmV2LnhtbFBLBQYAAAAABAAEAPcAAACNAwAAAAA=&#10;">
                  <v:imagedata r:id="rId16" o:title=""/>
                </v:shape>
                <v:shape id="Picture 59" o:spid="_x0000_s1030" type="#_x0000_t75" style="position:absolute;left:353;width:716;height:71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Db&#10;bYPCAAAA3AAAAA8AAABkcnMvZG93bnJldi54bWxEj0+LwjAUxO/CfofwFrxpoqC4XaMUYaHrzT+H&#10;Pb5tnk2xeSlN1PrtjSB4HGbmN8xy3btGXKkLtWcNk7ECQVx6U3Ol4Xj4GS1AhIhssPFMGu4UYL36&#10;GCwxM/7GO7ruYyUShEOGGmyMbSZlKC05DGPfEifv5DuHMcmukqbDW4K7Rk6VmkuHNacFiy1tLJXn&#10;/cVpyP8auS3+rSXML272G4vNlyq0Hn72+TeISH18h1/twmiYqgk8z6QjIFcP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g222DwgAAANwAAAAPAAAAAAAAAAAAAAAAAJwCAABk&#10;cnMvZG93bnJldi54bWxQSwUGAAAAAAQABAD3AAAAiwMAAAAA&#10;">
                  <v:imagedata r:id="rId17" o:title=""/>
                </v:shape>
                <w10:anchorlock/>
              </v:group>
            </w:pict>
          </mc:Fallback>
        </mc:AlternateContent>
      </w:r>
    </w:p>
    <w:p w14:paraId="4A565436" w14:textId="77777777" w:rsidR="00E57FF5" w:rsidRDefault="00E57FF5" w:rsidP="00E57FF5">
      <w:pPr>
        <w:spacing w:before="4"/>
        <w:rPr>
          <w:rFonts w:ascii="PF Bague Sans Pro" w:eastAsia="PF Bague Sans Pro" w:hAnsi="PF Bague Sans Pro" w:cs="PF Bague Sans Pro"/>
          <w:sz w:val="10"/>
          <w:szCs w:val="10"/>
        </w:rPr>
      </w:pPr>
    </w:p>
    <w:p w14:paraId="6CE98A6F" w14:textId="54E0AD38" w:rsidR="00E57FF5" w:rsidRDefault="00E57FF5" w:rsidP="00E57FF5">
      <w:pPr>
        <w:spacing w:line="222" w:lineRule="exact"/>
        <w:ind w:left="81"/>
        <w:rPr>
          <w:rFonts w:ascii="PF Bague Sans Pro" w:eastAsia="PF Bague Sans Pro" w:hAnsi="PF Bague Sans Pro" w:cs="PF Bague Sans Pro"/>
        </w:rPr>
      </w:pPr>
      <w:r>
        <w:rPr>
          <w:rFonts w:ascii="PF Bague Sans Pro" w:eastAsia="PF Bague Sans Pro" w:hAnsi="PF Bague Sans Pro" w:cs="PF Bague Sans Pro"/>
          <w:noProof/>
          <w:position w:val="-3"/>
          <w:lang w:eastAsia="zh-CN"/>
        </w:rPr>
        <mc:AlternateContent>
          <mc:Choice Requires="wpg">
            <w:drawing>
              <wp:inline distT="0" distB="0" distL="0" distR="0" wp14:anchorId="322C7179" wp14:editId="0967241A">
                <wp:extent cx="676275" cy="140970"/>
                <wp:effectExtent l="2540" t="0" r="0" b="0"/>
                <wp:docPr id="193"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6275" cy="140970"/>
                          <a:chOff x="0" y="0"/>
                          <a:chExt cx="1065" cy="222"/>
                        </a:xfrm>
                      </wpg:grpSpPr>
                      <pic:pic xmlns:pic="http://schemas.openxmlformats.org/drawingml/2006/picture">
                        <pic:nvPicPr>
                          <pic:cNvPr id="194"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9"/>
                            <a:ext cx="503" cy="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5"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544" y="13"/>
                            <a:ext cx="156" cy="2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6"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722" y="0"/>
                            <a:ext cx="343"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xmlns:mo="http://schemas.microsoft.com/office/mac/office/2008/main" xmlns:mv="urn:schemas-microsoft-com:mac:vml">
            <w:pict>
              <v:group id="Group 6" o:spid="_x0000_s1026" style="width:53.25pt;height:11.1pt;mso-position-horizontal-relative:char;mso-position-vertical-relative:line" coordsize="1065,222"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">
                <v:shape id="Picture 7" o:spid="_x0000_s1027" type="#_x0000_t75" style="position:absolute;top:9;width:503;height:21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ep&#10;dELDAAAA3AAAAA8AAABkcnMvZG93bnJldi54bWxET01rAjEQvRf8D2EEL0WzlVLq1ihFKAjSQrc9&#10;9Dhsxt3QzWSbxLj66xtB8DaP9znL9WA7kcgH41jBw6wAQVw7bbhR8P31Nn0GESKyxs4xKThRgPVq&#10;dLfEUrsjf1KqYiNyCIcSFbQx9qWUoW7JYpi5njhze+ctxgx9I7XHYw63nZwXxZO0aDg3tNjTpqX6&#10;tzpYBfMPU/1tfna7dL5/j8kc9slXSanJeHh9ARFpiDfx1b3Vef7iES7P5Avk6h8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R6l0QsMAAADcAAAADwAAAAAAAAAAAAAAAACcAgAA&#10;ZHJzL2Rvd25yZXYueG1sUEsFBgAAAAAEAAQA9wAAAIwDAAAAAA==&#10;">
                  <v:imagedata r:id="rId21" o:title=""/>
                </v:shape>
                <v:shape id="Picture 8" o:spid="_x0000_s1028" type="#_x0000_t75" style="position:absolute;left:544;top:13;width:156;height:20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vO&#10;IsbEAAAA3AAAAA8AAABkcnMvZG93bnJldi54bWxET01rwkAQvRf8D8sIvZS6sdCiMauoUMjJVC2C&#10;tyE7ZtNmZ0N2q+m/dwXB2zze52SL3jbiTJ2vHSsYjxIQxKXTNVcKvvefrxMQPiBrbByTgn/ysJgP&#10;njJMtbvwls67UIkYwj5FBSaENpXSl4Ys+pFriSN3cp3FEGFXSd3hJYbbRr4lyYe0WHNsMNjS2lD5&#10;u/uzCorisFmV23r9lbzkm2XxYybHqVHqedgvZyAC9eEhvrtzHedP3+H2TLxAzq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AvOIsbEAAAA3AAAAA8AAAAAAAAAAAAAAAAAnAIA&#10;AGRycy9kb3ducmV2LnhtbFBLBQYAAAAABAAEAPcAAACNAwAAAAA=&#10;">
                  <v:imagedata r:id="rId22" o:title=""/>
                </v:shape>
                <v:shape id="Picture 9" o:spid="_x0000_s1029" type="#_x0000_t75" style="position:absolute;left:722;width:343;height:21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SU&#10;/7TCAAAA3AAAAA8AAABkcnMvZG93bnJldi54bWxET0uLwjAQvi/sfwgjeFtTPfioRpEVQUQo6sJe&#10;x2ZsSptJaaLWf2+Ehb3Nx/ecxaqztbhT60vHCoaDBARx7nTJhYKf8/ZrCsIHZI21Y1LwJA+r5efH&#10;AlPtHnyk+ykUIoawT1GBCaFJpfS5IYt+4BriyF1dazFE2BZSt/iI4baWoyQZS4slxwaDDX0byqvT&#10;zSo4VNfJLpjsuE82h8pdpln3u86U6ve69RxEoC78i//cOx3nz8bwfiZeIJcv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klP+0wgAAANwAAAAPAAAAAAAAAAAAAAAAAJwCAABk&#10;cnMvZG93bnJldi54bWxQSwUGAAAAAAQABAD3AAAAiwMAAAAA&#10;">
                  <v:imagedata r:id="rId23" o:title=""/>
                </v:shape>
                <w10:anchorlock/>
              </v:group>
            </w:pict>
          </mc:Fallback>
        </mc:AlternateContent>
      </w:r>
    </w:p>
    <w:p w14:paraId="5670B6F7" w14:textId="77777777" w:rsidR="00E57FF5" w:rsidRDefault="00E57FF5" w:rsidP="00E57FF5">
      <w:pPr>
        <w:spacing w:before="9"/>
        <w:rPr>
          <w:rFonts w:ascii="PF Bague Sans Pro" w:eastAsia="PF Bague Sans Pro" w:hAnsi="PF Bague Sans Pro" w:cs="PF Bague Sans Pro"/>
          <w:sz w:val="9"/>
          <w:szCs w:val="9"/>
        </w:rPr>
      </w:pPr>
    </w:p>
    <w:p w14:paraId="3D27F846" w14:textId="3A30D4AD" w:rsidR="00E57FF5" w:rsidRDefault="00E57FF5" w:rsidP="00E57FF5">
      <w:pPr>
        <w:spacing w:line="231" w:lineRule="exact"/>
        <w:ind w:left="103"/>
        <w:rPr>
          <w:rFonts w:ascii="PF Bague Sans Pro" w:eastAsia="PF Bague Sans Pro" w:hAnsi="PF Bague Sans Pro" w:cs="PF Bague Sans Pro"/>
        </w:rPr>
      </w:pPr>
      <w:r>
        <w:rPr>
          <w:rFonts w:ascii="PF Bague Sans Pro" w:eastAsia="PF Bague Sans Pro" w:hAnsi="PF Bague Sans Pro" w:cs="PF Bague Sans Pro"/>
          <w:noProof/>
          <w:position w:val="-4"/>
          <w:lang w:eastAsia="zh-CN"/>
        </w:rPr>
        <mc:AlternateContent>
          <mc:Choice Requires="wpg">
            <w:drawing>
              <wp:inline distT="0" distB="0" distL="0" distR="0" wp14:anchorId="6E0A0B57" wp14:editId="1751DA4F">
                <wp:extent cx="1691640" cy="147320"/>
                <wp:effectExtent l="0" t="3175" r="2540" b="1905"/>
                <wp:docPr id="58"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91640" cy="147320"/>
                          <a:chOff x="0" y="0"/>
                          <a:chExt cx="2664" cy="232"/>
                        </a:xfrm>
                      </wpg:grpSpPr>
                      <pic:pic xmlns:pic="http://schemas.openxmlformats.org/drawingml/2006/picture">
                        <pic:nvPicPr>
                          <pic:cNvPr id="59"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11"/>
                            <a:ext cx="204" cy="2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254" y="9"/>
                            <a:ext cx="720"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15" y="9"/>
                            <a:ext cx="393" cy="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439" y="0"/>
                            <a:ext cx="364"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836" y="9"/>
                            <a:ext cx="173" cy="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2"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056" y="0"/>
                            <a:ext cx="607" cy="2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xmlns:mo="http://schemas.microsoft.com/office/mac/office/2008/main" xmlns:mv="urn:schemas-microsoft-com:mac:vml">
            <w:pict>
              <v:group id="Group 10" o:spid="_x0000_s1026" style="width:133.2pt;height:11.6pt;mso-position-horizontal-relative:char;mso-position-vertical-relative:line" coordsize="2664,232"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">
                <v:shape id="Picture 11" o:spid="_x0000_s1027" type="#_x0000_t75" style="position:absolute;top:11;width:204;height:20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LE&#10;Fe/DAAAA2wAAAA8AAABkcnMvZG93bnJldi54bWxEj0FrwkAUhO9C/8PyBG+6sWhrYzYiBbEnobGl&#10;10f2NQlm34bd7Zr++25B8DjMzDdMsRtNLyI531lWsFxkIIhrqztuFHycD/MNCB+QNfaWScEvediV&#10;D5MCc22v/E6xCo1IEPY5KmhDGHIpfd2SQb+wA3Hyvq0zGJJ0jdQOrwluevmYZU/SYMdpocWBXluq&#10;L9WPUbDKKvfpj6fTJo779VcMdWyevVKz6bjfggg0hnv41n7TCtYv8P8l/QBZ/g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ksQV78MAAADbAAAADwAAAAAAAAAAAAAAAACcAgAA&#10;ZHJzL2Rvd25yZXYueG1sUEsFBgAAAAAEAAQA9wAAAIwDAAAAAA==&#10;">
                  <v:imagedata r:id="rId30" o:title=""/>
                </v:shape>
                <v:shape id="Picture 12" o:spid="_x0000_s1028" type="#_x0000_t75" style="position:absolute;left:254;top:9;width:720;height:22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7Q&#10;+xzAAAAA2wAAAA8AAABkcnMvZG93bnJldi54bWxETz1vwjAQ3SvxH6xDYisOlaBNwCAKoupa0uxH&#10;fCQR8TnYTkj/fT1U6vj0vje70bRiIOcbywoW8wQEcWl1w5WC7/z0/AbCB2SNrWVS8EMedtvJ0wYz&#10;bR/8RcM5VCKGsM9QQR1Cl0npy5oM+rntiCN3tc5giNBVUjt8xHDTypckWUmDDceGGjs61FTezr1R&#10;cOsXvtin7r1Y5sfLa3oId/xIlZpNx/0aRKAx/Iv/3J9awSquj1/iD5DbX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tD7HMAAAADbAAAADwAAAAAAAAAAAAAAAACcAgAAZHJz&#10;L2Rvd25yZXYueG1sUEsFBgAAAAAEAAQA9wAAAIkDAAAAAA==&#10;">
                  <v:imagedata r:id="rId31" o:title=""/>
                </v:shape>
                <v:shape id="Picture 13" o:spid="_x0000_s1029" type="#_x0000_t75" style="position:absolute;left:1015;top:9;width:393;height:21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HA&#10;0lnDAAAA2wAAAA8AAABkcnMvZG93bnJldi54bWxEj0+LwjAUxO8LfofwBC+LprooUo3iH0T3aBXB&#10;26N5ttXmpTRRu9/eLAgeh5n5DTOdN6YUD6pdYVlBvxeBIE6tLjhTcDxsumMQziNrLC2Tgj9yMJ+1&#10;vqYYa/vkPT0Sn4kAYRejgtz7KpbSpTkZdD1bEQfvYmuDPsg6k7rGZ4CbUg6iaCQNFhwWcqxolVN6&#10;S+5Gwfq6/DXnYbH+3p42TVlRcr79rJTqtJvFBISnxn/C7/ZOKxj14f9L+AFy9gI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8cDSWcMAAADbAAAADwAAAAAAAAAAAAAAAACcAgAA&#10;ZHJzL2Rvd25yZXYueG1sUEsFBgAAAAAEAAQA9wAAAIwDAAAAAA==&#10;">
                  <v:imagedata r:id="rId32" o:title=""/>
                </v:shape>
                <v:shape id="Picture 14" o:spid="_x0000_s1030" type="#_x0000_t75" style="position:absolute;left:1439;width:364;height:22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Yy&#10;RZrFAAAA2wAAAA8AAABkcnMvZG93bnJldi54bWxEj0FrwkAUhO8F/8PyBC9SN+aQ2ugqQS3EHhRt&#10;f8Az+0yC2bchu9X033cFocdhZr5hFqveNOJGnastK5hOIhDEhdU1lwq+vz5eZyCcR9bYWCYFv+Rg&#10;tRy8LDDV9s5Hup18KQKEXYoKKu/bVEpXVGTQTWxLHLyL7Qz6ILtS6g7vAW4aGUdRIg3WHBYqbGld&#10;UXE9/RgF52MWH96Lt82u3CZuT+P8+pnlSo2GfTYH4an3/+FnO9cKkhgeX8IPkMs/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mMkWaxQAAANsAAAAPAAAAAAAAAAAAAAAAAJwC&#10;AABkcnMvZG93bnJldi54bWxQSwUGAAAAAAQABAD3AAAAjgMAAAAA&#10;">
                  <v:imagedata r:id="rId33" o:title=""/>
                </v:shape>
                <v:shape id="Picture 15" o:spid="_x0000_s1031" type="#_x0000_t75" style="position:absolute;left:1836;top:9;width:173;height:21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xg&#10;b7LBAAAA2wAAAA8AAABkcnMvZG93bnJldi54bWxEj0GLwjAUhO+C/yE8YW+aui4i1SgiLAietrYH&#10;b4/m2RSbl5JErf9+s7DgcZiZb5jNbrCdeJAPrWMF81kGgrh2uuVGQXn+nq5AhIissXNMCl4UYLcd&#10;jzaYa/fkH3oUsREJwiFHBSbGPpcy1IYshpnriZN3dd5iTNI3Unt8Jrjt5GeWLaXFltOCwZ4Ohupb&#10;cbcKVk21Lz3qk72HojLl15Wri1TqYzLs1yAiDfEd/m8ftYLlAv6+pB8gt7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Cxgb7LBAAAA2wAAAA8AAAAAAAAAAAAAAAAAnAIAAGRy&#10;cy9kb3ducmV2LnhtbFBLBQYAAAAABAAEAPcAAACKAwAAAAA=&#10;">
                  <v:imagedata r:id="rId34" o:title=""/>
                </v:shape>
                <v:shape id="Picture 16" o:spid="_x0000_s1032" type="#_x0000_t75" style="position:absolute;left:2056;width:607;height:23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1C&#10;0+nDAAAA3AAAAA8AAABkcnMvZG93bnJldi54bWxET01rwkAQvQv9D8sIvYjuKlJs6iaEakuvWit4&#10;G7PTJJidDdltjP++KxR6m8f7nHU22Eb01PnasYb5TIEgLpypudRw+HybrkD4gGywcUwabuQhSx9G&#10;a0yMu/KO+n0oRQxhn6CGKoQ2kdIXFVn0M9cSR+7bdRZDhF0pTYfXGG4buVDqSVqsOTZU2NJrRcVl&#10;/2M1LCf9KV8dNu7r/K6MaputOuZbrR/HQ/4CItAQ/sV/7g8T5z8v4P5MvECmv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nULT6cMAAADcAAAADwAAAAAAAAAAAAAAAACcAgAA&#10;ZHJzL2Rvd25yZXYueG1sUEsFBgAAAAAEAAQA9wAAAIwDAAAAAA==&#10;">
                  <v:imagedata r:id="rId35" o:title=""/>
                </v:shape>
                <w10:anchorlock/>
              </v:group>
            </w:pict>
          </mc:Fallback>
        </mc:AlternateContent>
      </w:r>
    </w:p>
    <w:p w14:paraId="416C6767" w14:textId="77777777" w:rsidR="00E57FF5" w:rsidRDefault="00E57FF5" w:rsidP="00E57FF5">
      <w:pPr>
        <w:rPr>
          <w:rFonts w:ascii="PF Bague Sans Pro" w:eastAsia="PF Bague Sans Pro" w:hAnsi="PF Bague Sans Pro" w:cs="PF Bague Sans Pro"/>
          <w:sz w:val="9"/>
          <w:szCs w:val="9"/>
        </w:rPr>
      </w:pPr>
    </w:p>
    <w:p w14:paraId="76C7A950" w14:textId="3E8814DC" w:rsidR="00E57FF5" w:rsidRDefault="00E57FF5" w:rsidP="00E57FF5">
      <w:pPr>
        <w:spacing w:line="231" w:lineRule="exact"/>
        <w:ind w:left="95"/>
        <w:rPr>
          <w:rFonts w:ascii="PF Bague Sans Pro" w:eastAsia="PF Bague Sans Pro" w:hAnsi="PF Bague Sans Pro" w:cs="PF Bague Sans Pro"/>
        </w:rPr>
      </w:pPr>
      <w:r>
        <w:rPr>
          <w:rFonts w:ascii="PF Bague Sans Pro" w:eastAsia="PF Bague Sans Pro" w:hAnsi="PF Bague Sans Pro" w:cs="PF Bague Sans Pro"/>
          <w:noProof/>
          <w:position w:val="-4"/>
          <w:lang w:eastAsia="zh-CN"/>
        </w:rPr>
        <mc:AlternateContent>
          <mc:Choice Requires="wpg">
            <w:drawing>
              <wp:inline distT="0" distB="0" distL="0" distR="0" wp14:anchorId="12620763" wp14:editId="5547CCC9">
                <wp:extent cx="1366520" cy="147320"/>
                <wp:effectExtent l="0" t="0" r="0" b="5080"/>
                <wp:docPr id="41"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66520" cy="147320"/>
                          <a:chOff x="0" y="0"/>
                          <a:chExt cx="2152" cy="232"/>
                        </a:xfrm>
                      </wpg:grpSpPr>
                      <pic:pic xmlns:pic="http://schemas.openxmlformats.org/drawingml/2006/picture">
                        <pic:nvPicPr>
                          <pic:cNvPr id="53" name="Picture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9"/>
                            <a:ext cx="214" cy="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55" y="8"/>
                            <a:ext cx="763" cy="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070" y="0"/>
                            <a:ext cx="560" cy="2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 name="Picture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652" y="0"/>
                            <a:ext cx="283" cy="2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977" y="10"/>
                            <a:ext cx="175"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xmlns:mo="http://schemas.microsoft.com/office/mac/office/2008/main" xmlns:mv="urn:schemas-microsoft-com:mac:vml">
            <w:pict>
              <v:group id="Group 17" o:spid="_x0000_s1026" style="width:107.6pt;height:11.6pt;mso-position-horizontal-relative:char;mso-position-vertical-relative:line" coordsize="2152,232"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">
                <v:shape id="Picture 18" o:spid="_x0000_s1027" type="#_x0000_t75" style="position:absolute;top:9;width:214;height:21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fP&#10;Lh3DAAAA2wAAAA8AAABkcnMvZG93bnJldi54bWxEj0FrAjEUhO8F/0N4greaVWmR1SiiaOuxqwje&#10;Hpvn7urmZU1SXf+9EQo9DjPzDTOdt6YWN3K+sqxg0E9AEOdWV1wo2O/W72MQPiBrrC2Tggd5mM86&#10;b1NMtb3zD92yUIgIYZ+igjKEJpXS5yUZ9H3bEEfvZJ3BEKUrpHZ4j3BTy2GSfEqDFceFEhtalpRf&#10;sl+jwG0Ol2bk1mfeJdlq/LU/Xpe4VarXbRcTEIHa8B/+a39rBR8jeH2JP0DOng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t88uHcMAAADbAAAADwAAAAAAAAAAAAAAAACcAgAA&#10;ZHJzL2Rvd25yZXYueG1sUEsFBgAAAAAEAAQA9wAAAIwDAAAAAA==&#10;">
                  <v:imagedata r:id="rId41" o:title=""/>
                </v:shape>
                <v:shape id="Picture 19" o:spid="_x0000_s1028" type="#_x0000_t75" style="position:absolute;left:255;top:8;width:763;height:21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mC&#10;mlfDAAAA2wAAAA8AAABkcnMvZG93bnJldi54bWxEj0trwzAQhO+F/Aexgd4aOcYJxbVsktLSnApJ&#10;Cr0u1vpBrJWx5Ef+fVUo9DjMzDdMViymExMNrrWsYLuJQBCXVrdcK/i6vj89g3AeWWNnmRTcyUGR&#10;rx4yTLWd+UzTxdciQNilqKDxvk+ldGVDBt3G9sTBq+xg0Ac51FIPOAe46WQcRXtpsOWw0GBPrw2V&#10;t8toFOjqHldvk9XVR92V38nnMsb+qNTjejm8gPC0+P/wX/ukFewS+P0SfoDMf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yYKaV8MAAADbAAAADwAAAAAAAAAAAAAAAACcAgAA&#10;ZHJzL2Rvd25yZXYueG1sUEsFBgAAAAAEAAQA9wAAAIwDAAAAAA==&#10;">
                  <v:imagedata r:id="rId42" o:title=""/>
                </v:shape>
                <v:shape id="Picture 20" o:spid="_x0000_s1029" type="#_x0000_t75" style="position:absolute;left:1070;width:560;height:23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OZ&#10;VfrFAAAA2wAAAA8AAABkcnMvZG93bnJldi54bWxEj0FrwkAUhO+C/2F5Qi+iGwtKia4iQrCUYjEp&#10;grdH9pkEs2/D7lbTf98VCh6HmfmGWW1604obOd9YVjCbJiCIS6sbrhR8F9nkDYQPyBpby6Tglzxs&#10;1sPBClNt73ykWx4qESHsU1RQh9ClUvqyJoN+ajvi6F2sMxiidJXUDu8Rblr5miQLabDhuFBjR7ua&#10;ymv+YxTss+PY5tW5H58+ss/GHeRpVnwp9TLqt0sQgfrwDP+337WC+RweX+IPkOs/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jmVX6xQAAANsAAAAPAAAAAAAAAAAAAAAAAJwC&#10;AABkcnMvZG93bnJldi54bWxQSwUGAAAAAAQABAD3AAAAjgMAAAAA&#10;">
                  <v:imagedata r:id="rId43" o:title=""/>
                </v:shape>
                <v:shape id="Picture 21" o:spid="_x0000_s1030" type="#_x0000_t75" style="position:absolute;left:1652;width:283;height:23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Z/&#10;JHHGAAAA2wAAAA8AAABkcnMvZG93bnJldi54bWxEj0FrwkAUhO8F/8PyhN7qxtKqpK5iK0UvJRhL&#10;6fGRfSbR7NuwuzXRX98VCj0OM/MNM1/2phFncr62rGA8SkAQF1bXXCr43L8/zED4gKyxsUwKLuRh&#10;uRjczTHVtuMdnfNQighhn6KCKoQ2ldIXFRn0I9sSR+9gncEQpSuldthFuGnkY5JMpMGa40KFLb1V&#10;VJzyH6Pg9XK1X92HO23W0+wpy7Nj+N6slbof9qsXEIH68B/+a2+1gucJ3L7EHyAXv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Jn8kccYAAADbAAAADwAAAAAAAAAAAAAAAACc&#10;AgAAZHJzL2Rvd25yZXYueG1sUEsFBgAAAAAEAAQA9wAAAI8DAAAAAA==&#10;">
                  <v:imagedata r:id="rId44" o:title=""/>
                </v:shape>
                <v:shape id="Picture 22" o:spid="_x0000_s1031" type="#_x0000_t75" style="position:absolute;left:1977;top:10;width:175;height:21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L5&#10;/7jCAAAA2wAAAA8AAABkcnMvZG93bnJldi54bWxEj09rwkAUxO8Fv8PyBG/Nxj+1JXUVKSi5mhaC&#10;t0f2NQlm34bdrUY/vSsIPQ4z8xtmtRlMJ87kfGtZwTRJQRBXVrdcK/j53r1+gPABWWNnmRRcycNm&#10;PXpZYabthQ90LkItIoR9hgqaEPpMSl81ZNAntieO3q91BkOUrpba4SXCTSdnabqUBluOCw329NVQ&#10;dSr+jIKt0WW+cIQazfF0u8l5vfelUpPxsP0EEWgI/+FnO9cK3t7h8SX+ALm+A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i+f+4wgAAANsAAAAPAAAAAAAAAAAAAAAAAJwCAABk&#10;cnMvZG93bnJldi54bWxQSwUGAAAAAAQABAD3AAAAiwMAAAAA&#10;">
                  <v:imagedata r:id="rId45" o:title=""/>
                </v:shape>
                <w10:anchorlock/>
              </v:group>
            </w:pict>
          </mc:Fallback>
        </mc:AlternateContent>
      </w:r>
    </w:p>
    <w:p w14:paraId="64B76C87" w14:textId="77777777" w:rsidR="00E57FF5" w:rsidRDefault="00E57FF5" w:rsidP="00E57FF5">
      <w:pPr>
        <w:spacing w:before="1"/>
        <w:rPr>
          <w:rFonts w:ascii="PF Bague Sans Pro" w:eastAsia="PF Bague Sans Pro" w:hAnsi="PF Bague Sans Pro" w:cs="PF Bague Sans Pro"/>
          <w:sz w:val="24"/>
          <w:szCs w:val="24"/>
        </w:rPr>
      </w:pPr>
    </w:p>
    <w:p w14:paraId="6BCB6AA8" w14:textId="77777777" w:rsidR="00E57FF5" w:rsidRDefault="00E57FF5" w:rsidP="00E57FF5">
      <w:pPr>
        <w:spacing w:before="68"/>
        <w:ind w:right="2844"/>
        <w:rPr>
          <w:rFonts w:ascii="PF Bague Sans Pro Medium"/>
          <w:color w:val="FFFFFF" w:themeColor="background1"/>
        </w:rPr>
      </w:pPr>
      <w:r w:rsidRPr="001D146E">
        <w:rPr>
          <w:rFonts w:ascii="PF Bague Sans Pro Medium"/>
          <w:color w:val="FFFFFF" w:themeColor="background1"/>
        </w:rPr>
        <w:t>WMO-No. 306</w:t>
      </w:r>
    </w:p>
    <w:p w14:paraId="75C79348" w14:textId="77777777" w:rsidR="00E57FF5" w:rsidRDefault="00E57FF5" w:rsidP="00E57FF5">
      <w:pPr>
        <w:spacing w:before="68"/>
        <w:ind w:right="2844"/>
        <w:rPr>
          <w:rFonts w:ascii="PF Bague Sans Pro Medium" w:eastAsia="PF Bague Sans Pro Medium" w:hAnsi="PF Bague Sans Pro Medium" w:cs="PF Bague Sans Pro Medium"/>
          <w:color w:val="FFFFFF" w:themeColor="background1"/>
        </w:rPr>
        <w:sectPr w:rsidR="00E57FF5" w:rsidSect="00E57FF5">
          <w:pgSz w:w="11900" w:h="16840"/>
          <w:pgMar w:top="1600" w:right="240" w:bottom="280" w:left="1680" w:header="720" w:footer="720" w:gutter="0"/>
          <w:cols w:space="720"/>
        </w:sectPr>
      </w:pPr>
    </w:p>
    <w:p w14:paraId="046A32DC" w14:textId="77777777" w:rsidR="00E57FF5" w:rsidRPr="001D146E" w:rsidRDefault="00E57FF5" w:rsidP="00E57FF5">
      <w:pPr>
        <w:spacing w:before="68"/>
        <w:ind w:right="2844"/>
        <w:rPr>
          <w:rFonts w:ascii="PF Bague Sans Pro Medium" w:eastAsia="PF Bague Sans Pro Medium" w:hAnsi="PF Bague Sans Pro Medium" w:cs="PF Bague Sans Pro Medium"/>
          <w:color w:val="FFFFFF" w:themeColor="background1"/>
        </w:rPr>
      </w:pPr>
    </w:p>
    <w:p w14:paraId="792DE594" w14:textId="77777777" w:rsidR="00E57FF5" w:rsidRDefault="00E57FF5" w:rsidP="00E57FF5">
      <w:pPr>
        <w:spacing w:before="5"/>
        <w:rPr>
          <w:rFonts w:ascii="Times New Roman" w:eastAsia="Times New Roman" w:hAnsi="Times New Roman" w:cs="Times New Roman"/>
          <w:sz w:val="17"/>
          <w:szCs w:val="17"/>
        </w:rPr>
      </w:pPr>
    </w:p>
    <w:p w14:paraId="70CD5FCA" w14:textId="77777777" w:rsidR="00E57FF5" w:rsidRDefault="00E57FF5" w:rsidP="00E57FF5">
      <w:pPr>
        <w:rPr>
          <w:rFonts w:ascii="Times New Roman" w:eastAsia="Times New Roman" w:hAnsi="Times New Roman" w:cs="Times New Roman"/>
          <w:sz w:val="17"/>
          <w:szCs w:val="17"/>
        </w:rPr>
        <w:sectPr w:rsidR="00E57FF5" w:rsidSect="00E57FF5">
          <w:type w:val="oddPage"/>
          <w:pgSz w:w="11900" w:h="16840"/>
          <w:pgMar w:top="1600" w:right="240" w:bottom="280" w:left="1680" w:header="720" w:footer="720" w:gutter="0"/>
          <w:cols w:space="720"/>
        </w:sectPr>
      </w:pPr>
    </w:p>
    <w:p w14:paraId="11E0C07F" w14:textId="77777777" w:rsidR="00E57FF5" w:rsidRDefault="00E57FF5" w:rsidP="00E57FF5">
      <w:pPr>
        <w:rPr>
          <w:rFonts w:ascii="Times New Roman" w:eastAsia="Times New Roman" w:hAnsi="Times New Roman" w:cs="Times New Roman"/>
        </w:rPr>
      </w:pPr>
    </w:p>
    <w:p w14:paraId="76458234" w14:textId="77777777" w:rsidR="00E57FF5" w:rsidRDefault="00E57FF5" w:rsidP="00E57FF5">
      <w:pPr>
        <w:rPr>
          <w:rFonts w:ascii="Times New Roman" w:eastAsia="Times New Roman" w:hAnsi="Times New Roman" w:cs="Times New Roman"/>
        </w:rPr>
      </w:pPr>
    </w:p>
    <w:p w14:paraId="63A0FC53" w14:textId="77777777" w:rsidR="00E57FF5" w:rsidRDefault="00E57FF5" w:rsidP="00E57FF5">
      <w:pPr>
        <w:rPr>
          <w:rFonts w:ascii="Times New Roman" w:eastAsia="Times New Roman" w:hAnsi="Times New Roman" w:cs="Times New Roman"/>
        </w:rPr>
      </w:pPr>
    </w:p>
    <w:p w14:paraId="31FCEAAC" w14:textId="77777777" w:rsidR="00E57FF5" w:rsidRDefault="00E57FF5" w:rsidP="00E57FF5">
      <w:pPr>
        <w:rPr>
          <w:rFonts w:ascii="Times New Roman" w:eastAsia="Times New Roman" w:hAnsi="Times New Roman" w:cs="Times New Roman"/>
        </w:rPr>
      </w:pPr>
    </w:p>
    <w:p w14:paraId="4EC39F40" w14:textId="77777777" w:rsidR="00E57FF5" w:rsidRDefault="00E57FF5" w:rsidP="00E57FF5">
      <w:pPr>
        <w:rPr>
          <w:rFonts w:ascii="Times New Roman" w:eastAsia="Times New Roman" w:hAnsi="Times New Roman" w:cs="Times New Roman"/>
        </w:rPr>
      </w:pPr>
    </w:p>
    <w:p w14:paraId="41C14120" w14:textId="77777777" w:rsidR="00E57FF5" w:rsidRDefault="00E57FF5" w:rsidP="00E57FF5">
      <w:pPr>
        <w:rPr>
          <w:rFonts w:ascii="Times New Roman" w:eastAsia="Times New Roman" w:hAnsi="Times New Roman" w:cs="Times New Roman"/>
        </w:rPr>
      </w:pPr>
    </w:p>
    <w:p w14:paraId="2DEC5187" w14:textId="77777777" w:rsidR="00E57FF5" w:rsidRDefault="00E57FF5" w:rsidP="00E57FF5">
      <w:pPr>
        <w:spacing w:before="11"/>
        <w:rPr>
          <w:rFonts w:ascii="Times New Roman" w:eastAsia="Times New Roman" w:hAnsi="Times New Roman" w:cs="Times New Roman"/>
          <w:sz w:val="21"/>
          <w:szCs w:val="21"/>
        </w:rPr>
      </w:pPr>
    </w:p>
    <w:p w14:paraId="5E0066E8" w14:textId="77777777" w:rsidR="00E57FF5" w:rsidRDefault="00E57FF5" w:rsidP="00E57FF5">
      <w:pPr>
        <w:pStyle w:val="Heading1"/>
        <w:spacing w:before="0" w:after="360"/>
        <w:ind w:left="0"/>
      </w:pPr>
      <w:r>
        <w:rPr>
          <w:color w:val="231F20"/>
          <w:spacing w:val="-7"/>
        </w:rPr>
        <w:t xml:space="preserve">Manual </w:t>
      </w:r>
      <w:r>
        <w:rPr>
          <w:color w:val="231F20"/>
          <w:spacing w:val="-4"/>
        </w:rPr>
        <w:t>on</w:t>
      </w:r>
      <w:r>
        <w:rPr>
          <w:color w:val="231F20"/>
          <w:spacing w:val="-9"/>
        </w:rPr>
        <w:t xml:space="preserve"> </w:t>
      </w:r>
      <w:r>
        <w:rPr>
          <w:color w:val="231F20"/>
          <w:spacing w:val="-5"/>
        </w:rPr>
        <w:t>Codes</w:t>
      </w:r>
    </w:p>
    <w:p w14:paraId="5078BB54" w14:textId="77777777" w:rsidR="00E57FF5" w:rsidRDefault="00E57FF5" w:rsidP="00E57FF5">
      <w:pPr>
        <w:pStyle w:val="Heading2"/>
        <w:spacing w:before="0" w:after="240"/>
        <w:ind w:left="0"/>
        <w:rPr>
          <w:color w:val="231F20"/>
          <w:spacing w:val="-3"/>
        </w:rPr>
      </w:pPr>
      <w:r>
        <w:rPr>
          <w:color w:val="231F20"/>
          <w:spacing w:val="-6"/>
        </w:rPr>
        <w:t xml:space="preserve">International </w:t>
      </w:r>
      <w:r>
        <w:rPr>
          <w:color w:val="231F20"/>
          <w:spacing w:val="-3"/>
        </w:rPr>
        <w:t xml:space="preserve">Codes </w:t>
      </w:r>
    </w:p>
    <w:p w14:paraId="42B778AE" w14:textId="77777777" w:rsidR="00E57FF5" w:rsidRDefault="00E57FF5" w:rsidP="00E57FF5">
      <w:pPr>
        <w:pStyle w:val="Heading2"/>
        <w:spacing w:before="0" w:after="240"/>
        <w:ind w:left="0"/>
      </w:pPr>
      <w:r>
        <w:rPr>
          <w:color w:val="231F20"/>
          <w:spacing w:val="-8"/>
        </w:rPr>
        <w:t>Volume</w:t>
      </w:r>
      <w:r>
        <w:rPr>
          <w:color w:val="231F20"/>
          <w:spacing w:val="-3"/>
        </w:rPr>
        <w:t xml:space="preserve"> </w:t>
      </w:r>
      <w:r>
        <w:rPr>
          <w:color w:val="231F20"/>
          <w:spacing w:val="-10"/>
        </w:rPr>
        <w:t>I.2</w:t>
      </w:r>
    </w:p>
    <w:p w14:paraId="139D8C05" w14:textId="77777777" w:rsidR="00E57FF5" w:rsidRDefault="00E57FF5" w:rsidP="00E57FF5">
      <w:pPr>
        <w:pStyle w:val="BodyText0"/>
        <w:spacing w:before="0" w:after="360"/>
        <w:ind w:left="0"/>
        <w:rPr>
          <w:rFonts w:cs="PF Bague Sans Pro"/>
          <w:color w:val="231F20"/>
          <w:spacing w:val="-5"/>
        </w:rPr>
      </w:pPr>
      <w:r>
        <w:rPr>
          <w:rFonts w:cs="PF Bague Sans Pro"/>
          <w:color w:val="231F20"/>
          <w:spacing w:val="-3"/>
        </w:rPr>
        <w:t xml:space="preserve">Annex </w:t>
      </w:r>
      <w:r>
        <w:rPr>
          <w:rFonts w:cs="PF Bague Sans Pro"/>
          <w:color w:val="231F20"/>
        </w:rPr>
        <w:t xml:space="preserve">II to the WMO </w:t>
      </w:r>
      <w:r>
        <w:rPr>
          <w:rFonts w:cs="PF Bague Sans Pro"/>
          <w:color w:val="231F20"/>
          <w:spacing w:val="-7"/>
        </w:rPr>
        <w:t>Technical</w:t>
      </w:r>
      <w:r>
        <w:rPr>
          <w:rFonts w:cs="PF Bague Sans Pro"/>
          <w:color w:val="231F20"/>
          <w:spacing w:val="-50"/>
        </w:rPr>
        <w:t xml:space="preserve"> </w:t>
      </w:r>
      <w:r>
        <w:rPr>
          <w:rFonts w:cs="PF Bague Sans Pro"/>
          <w:color w:val="231F20"/>
          <w:spacing w:val="-5"/>
        </w:rPr>
        <w:t xml:space="preserve">Regulations </w:t>
      </w:r>
    </w:p>
    <w:p w14:paraId="1E11695F" w14:textId="77777777" w:rsidR="00E57FF5" w:rsidRDefault="00E57FF5" w:rsidP="00E57FF5">
      <w:pPr>
        <w:pStyle w:val="BodyText0"/>
        <w:spacing w:before="0" w:after="60"/>
        <w:ind w:left="0"/>
        <w:rPr>
          <w:rFonts w:cs="PF Bague Sans Pro"/>
          <w:color w:val="231F20"/>
          <w:spacing w:val="-3"/>
        </w:rPr>
      </w:pPr>
      <w:r>
        <w:rPr>
          <w:rFonts w:cs="PF Bague Sans Pro"/>
          <w:color w:val="231F20"/>
        </w:rPr>
        <w:t xml:space="preserve">Part B – Binary </w:t>
      </w:r>
      <w:r>
        <w:rPr>
          <w:rFonts w:cs="PF Bague Sans Pro"/>
          <w:color w:val="231F20"/>
          <w:spacing w:val="-3"/>
        </w:rPr>
        <w:t>Codes</w:t>
      </w:r>
    </w:p>
    <w:p w14:paraId="1D0414EA" w14:textId="77777777" w:rsidR="00E57FF5" w:rsidRDefault="00E57FF5" w:rsidP="00E57FF5">
      <w:pPr>
        <w:pStyle w:val="BodyText0"/>
        <w:spacing w:before="0" w:after="120"/>
        <w:ind w:left="0"/>
        <w:rPr>
          <w:rFonts w:cs="PF Bague Sans Pro"/>
          <w:color w:val="231F20"/>
          <w:spacing w:val="-4"/>
        </w:rPr>
      </w:pPr>
      <w:r>
        <w:rPr>
          <w:rFonts w:cs="PF Bague Sans Pro"/>
          <w:color w:val="231F20"/>
          <w:spacing w:val="-3"/>
        </w:rPr>
        <w:t>Part C – Common Features to</w:t>
      </w:r>
      <w:r w:rsidRPr="001D146E">
        <w:rPr>
          <w:rFonts w:cs="PF Bague Sans Pro"/>
          <w:color w:val="231F20"/>
        </w:rPr>
        <w:t xml:space="preserve"> </w:t>
      </w:r>
      <w:r>
        <w:rPr>
          <w:rFonts w:cs="PF Bague Sans Pro"/>
          <w:color w:val="231F20"/>
        </w:rPr>
        <w:t>Binary and</w:t>
      </w:r>
      <w:r w:rsidRPr="001D146E">
        <w:rPr>
          <w:rFonts w:cs="PF Bague Sans Pro"/>
          <w:color w:val="231F20"/>
          <w:spacing w:val="-4"/>
        </w:rPr>
        <w:t xml:space="preserve"> </w:t>
      </w:r>
      <w:r>
        <w:rPr>
          <w:rFonts w:cs="PF Bague Sans Pro"/>
          <w:color w:val="231F20"/>
          <w:spacing w:val="-4"/>
        </w:rPr>
        <w:t>Alphanumeric Codes</w:t>
      </w:r>
    </w:p>
    <w:p w14:paraId="40A31FB6" w14:textId="77777777" w:rsidR="00E57FF5" w:rsidRDefault="00E57FF5" w:rsidP="00E57FF5">
      <w:pPr>
        <w:rPr>
          <w:rFonts w:ascii="PF Bague Sans Pro" w:eastAsia="PF Bague Sans Pro" w:hAnsi="PF Bague Sans Pro" w:cs="PF Bague Sans Pro"/>
        </w:rPr>
      </w:pPr>
    </w:p>
    <w:p w14:paraId="4D0466A1" w14:textId="77777777" w:rsidR="00E57FF5" w:rsidRDefault="00E57FF5" w:rsidP="00E57FF5">
      <w:pPr>
        <w:rPr>
          <w:rFonts w:ascii="PF Bague Sans Pro" w:eastAsia="PF Bague Sans Pro" w:hAnsi="PF Bague Sans Pro" w:cs="PF Bague Sans Pro"/>
        </w:rPr>
      </w:pPr>
    </w:p>
    <w:p w14:paraId="3CE1FC57" w14:textId="77777777" w:rsidR="00E57FF5" w:rsidRDefault="00E57FF5" w:rsidP="00E57FF5">
      <w:pPr>
        <w:rPr>
          <w:rFonts w:ascii="PF Bague Sans Pro" w:eastAsia="PF Bague Sans Pro" w:hAnsi="PF Bague Sans Pro" w:cs="PF Bague Sans Pro"/>
        </w:rPr>
      </w:pPr>
    </w:p>
    <w:p w14:paraId="449A64E1" w14:textId="77777777" w:rsidR="00E57FF5" w:rsidRDefault="00E57FF5" w:rsidP="00E57FF5">
      <w:pPr>
        <w:rPr>
          <w:rFonts w:ascii="PF Bague Sans Pro" w:eastAsia="PF Bague Sans Pro" w:hAnsi="PF Bague Sans Pro" w:cs="PF Bague Sans Pro"/>
        </w:rPr>
      </w:pPr>
    </w:p>
    <w:p w14:paraId="721CEC51" w14:textId="77777777" w:rsidR="00E57FF5" w:rsidRDefault="00E57FF5" w:rsidP="00E57FF5">
      <w:pPr>
        <w:rPr>
          <w:rFonts w:ascii="PF Bague Sans Pro" w:eastAsia="PF Bague Sans Pro" w:hAnsi="PF Bague Sans Pro" w:cs="PF Bague Sans Pro"/>
        </w:rPr>
      </w:pPr>
    </w:p>
    <w:p w14:paraId="5AA2E4CC" w14:textId="206D084B" w:rsidR="00E57FF5" w:rsidRDefault="00E57FF5" w:rsidP="00904401">
      <w:pPr>
        <w:spacing w:before="212"/>
        <w:ind w:right="2844"/>
        <w:rPr>
          <w:rFonts w:ascii="PF Bague Sans Pro"/>
          <w:color w:val="231F20"/>
          <w:sz w:val="24"/>
        </w:rPr>
      </w:pPr>
      <w:r>
        <w:rPr>
          <w:rFonts w:ascii="PF Bague Sans Pro"/>
          <w:color w:val="231F20"/>
          <w:sz w:val="24"/>
        </w:rPr>
        <w:t>201</w:t>
      </w:r>
      <w:r w:rsidR="00904401">
        <w:rPr>
          <w:rFonts w:ascii="PF Bague Sans Pro"/>
          <w:color w:val="231F20"/>
          <w:sz w:val="24"/>
        </w:rPr>
        <w:t>9</w:t>
      </w:r>
      <w:r>
        <w:rPr>
          <w:rFonts w:ascii="PF Bague Sans Pro"/>
          <w:color w:val="231F20"/>
          <w:spacing w:val="-5"/>
          <w:sz w:val="24"/>
        </w:rPr>
        <w:t xml:space="preserve"> </w:t>
      </w:r>
      <w:r>
        <w:rPr>
          <w:rFonts w:ascii="PF Bague Sans Pro"/>
          <w:color w:val="231F20"/>
          <w:sz w:val="24"/>
        </w:rPr>
        <w:t>edition</w:t>
      </w:r>
    </w:p>
    <w:p w14:paraId="47379F38" w14:textId="777396B6" w:rsidR="00B00CD6" w:rsidRDefault="00B00CD6" w:rsidP="00E57FF5">
      <w:pPr>
        <w:spacing w:before="212"/>
        <w:ind w:right="2844"/>
        <w:rPr>
          <w:rFonts w:ascii="PF Bague Sans Pro" w:eastAsia="PF Bague Sans Pro" w:hAnsi="PF Bague Sans Pro" w:cs="PF Bague Sans Pro"/>
          <w:sz w:val="24"/>
          <w:szCs w:val="24"/>
        </w:rPr>
      </w:pPr>
    </w:p>
    <w:p w14:paraId="1B55FFBD" w14:textId="77777777" w:rsidR="00E57FF5" w:rsidRDefault="00E57FF5" w:rsidP="00E57FF5">
      <w:pPr>
        <w:rPr>
          <w:rFonts w:ascii="PF Bague Sans Pro" w:eastAsia="PF Bague Sans Pro" w:hAnsi="PF Bague Sans Pro" w:cs="PF Bague Sans Pro"/>
        </w:rPr>
      </w:pPr>
    </w:p>
    <w:p w14:paraId="4D40B4AD" w14:textId="77777777" w:rsidR="00E57FF5" w:rsidRDefault="00E57FF5" w:rsidP="00E57FF5">
      <w:pPr>
        <w:rPr>
          <w:rFonts w:ascii="PF Bague Sans Pro" w:eastAsia="PF Bague Sans Pro" w:hAnsi="PF Bague Sans Pro" w:cs="PF Bague Sans Pro"/>
        </w:rPr>
      </w:pPr>
    </w:p>
    <w:p w14:paraId="46602178" w14:textId="77777777" w:rsidR="00E57FF5" w:rsidRDefault="00E57FF5" w:rsidP="00E57FF5">
      <w:pPr>
        <w:rPr>
          <w:rFonts w:ascii="PF Bague Sans Pro" w:eastAsia="PF Bague Sans Pro" w:hAnsi="PF Bague Sans Pro" w:cs="PF Bague Sans Pro"/>
        </w:rPr>
      </w:pPr>
    </w:p>
    <w:p w14:paraId="70F0E384" w14:textId="77777777" w:rsidR="00E57FF5" w:rsidRDefault="00E57FF5" w:rsidP="00E57FF5">
      <w:pPr>
        <w:rPr>
          <w:rFonts w:ascii="PF Bague Sans Pro" w:eastAsia="PF Bague Sans Pro" w:hAnsi="PF Bague Sans Pro" w:cs="PF Bague Sans Pro"/>
        </w:rPr>
      </w:pPr>
    </w:p>
    <w:p w14:paraId="64552082" w14:textId="77777777" w:rsidR="00E57FF5" w:rsidRDefault="00E57FF5" w:rsidP="00E57FF5">
      <w:pPr>
        <w:rPr>
          <w:rFonts w:ascii="PF Bague Sans Pro" w:eastAsia="PF Bague Sans Pro" w:hAnsi="PF Bague Sans Pro" w:cs="PF Bague Sans Pro"/>
        </w:rPr>
      </w:pPr>
    </w:p>
    <w:p w14:paraId="30CD0840" w14:textId="77777777" w:rsidR="00E57FF5" w:rsidRDefault="00E57FF5" w:rsidP="00E57FF5">
      <w:pPr>
        <w:rPr>
          <w:rFonts w:ascii="PF Bague Sans Pro" w:eastAsia="PF Bague Sans Pro" w:hAnsi="PF Bague Sans Pro" w:cs="PF Bague Sans Pro"/>
        </w:rPr>
      </w:pPr>
    </w:p>
    <w:p w14:paraId="44C23DBD" w14:textId="77777777" w:rsidR="00E57FF5" w:rsidRDefault="00E57FF5" w:rsidP="00E57FF5">
      <w:pPr>
        <w:rPr>
          <w:rFonts w:ascii="PF Bague Sans Pro" w:eastAsia="PF Bague Sans Pro" w:hAnsi="PF Bague Sans Pro" w:cs="PF Bague Sans Pro"/>
        </w:rPr>
      </w:pPr>
    </w:p>
    <w:p w14:paraId="6AC7683B" w14:textId="77777777" w:rsidR="00E57FF5" w:rsidRDefault="00E57FF5" w:rsidP="00E57FF5">
      <w:pPr>
        <w:rPr>
          <w:rFonts w:ascii="PF Bague Sans Pro" w:eastAsia="PF Bague Sans Pro" w:hAnsi="PF Bague Sans Pro" w:cs="PF Bague Sans Pro"/>
        </w:rPr>
      </w:pPr>
    </w:p>
    <w:p w14:paraId="57E439DE" w14:textId="77777777" w:rsidR="00E57FF5" w:rsidRDefault="00E57FF5" w:rsidP="00E57FF5">
      <w:pPr>
        <w:rPr>
          <w:rFonts w:ascii="PF Bague Sans Pro" w:eastAsia="PF Bague Sans Pro" w:hAnsi="PF Bague Sans Pro" w:cs="PF Bague Sans Pro"/>
        </w:rPr>
      </w:pPr>
    </w:p>
    <w:p w14:paraId="698CCE51" w14:textId="77777777" w:rsidR="00E57FF5" w:rsidRDefault="00E57FF5" w:rsidP="00E57FF5">
      <w:pPr>
        <w:rPr>
          <w:rFonts w:ascii="PF Bague Sans Pro" w:eastAsia="PF Bague Sans Pro" w:hAnsi="PF Bague Sans Pro" w:cs="PF Bague Sans Pro"/>
        </w:rPr>
      </w:pPr>
    </w:p>
    <w:p w14:paraId="59D3DD01" w14:textId="77777777" w:rsidR="00E57FF5" w:rsidRDefault="00E57FF5" w:rsidP="00E57FF5">
      <w:pPr>
        <w:rPr>
          <w:rFonts w:ascii="PF Bague Sans Pro" w:eastAsia="PF Bague Sans Pro" w:hAnsi="PF Bague Sans Pro" w:cs="PF Bague Sans Pro"/>
        </w:rPr>
      </w:pPr>
    </w:p>
    <w:p w14:paraId="2FD25890" w14:textId="77777777" w:rsidR="00E57FF5" w:rsidRDefault="00E57FF5" w:rsidP="00E57FF5">
      <w:pPr>
        <w:rPr>
          <w:rFonts w:ascii="PF Bague Sans Pro" w:eastAsia="PF Bague Sans Pro" w:hAnsi="PF Bague Sans Pro" w:cs="PF Bague Sans Pro"/>
        </w:rPr>
      </w:pPr>
    </w:p>
    <w:p w14:paraId="339C670D" w14:textId="77777777" w:rsidR="00E57FF5" w:rsidRDefault="00E57FF5" w:rsidP="00E57FF5">
      <w:pPr>
        <w:spacing w:before="8"/>
        <w:rPr>
          <w:rFonts w:ascii="PF Bague Sans Pro" w:eastAsia="PF Bague Sans Pro" w:hAnsi="PF Bague Sans Pro" w:cs="PF Bague Sans Pro"/>
          <w:sz w:val="11"/>
          <w:szCs w:val="11"/>
        </w:rPr>
      </w:pPr>
    </w:p>
    <w:p w14:paraId="122A364B" w14:textId="3E43079F" w:rsidR="00E57FF5" w:rsidRDefault="00E57FF5" w:rsidP="00E57FF5">
      <w:pPr>
        <w:ind w:left="108"/>
        <w:rPr>
          <w:rFonts w:ascii="PF Bague Sans Pro" w:eastAsia="PF Bague Sans Pro" w:hAnsi="PF Bague Sans Pro" w:cs="PF Bague Sans Pro"/>
        </w:rPr>
      </w:pPr>
      <w:r>
        <w:rPr>
          <w:rFonts w:ascii="PF Bague Sans Pro" w:eastAsia="PF Bague Sans Pro" w:hAnsi="PF Bague Sans Pro" w:cs="PF Bague Sans Pro"/>
          <w:noProof/>
          <w:lang w:eastAsia="zh-CN"/>
        </w:rPr>
        <mc:AlternateContent>
          <mc:Choice Requires="wpg">
            <w:drawing>
              <wp:inline distT="0" distB="0" distL="0" distR="0" wp14:anchorId="55C22154" wp14:editId="17193CED">
                <wp:extent cx="941705" cy="1031240"/>
                <wp:effectExtent l="0" t="0" r="635" b="0"/>
                <wp:docPr id="36"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41705" cy="1031240"/>
                          <a:chOff x="0" y="0"/>
                          <a:chExt cx="1483" cy="1624"/>
                        </a:xfrm>
                      </wpg:grpSpPr>
                      <pic:pic xmlns:pic="http://schemas.openxmlformats.org/drawingml/2006/picture">
                        <pic:nvPicPr>
                          <pic:cNvPr id="37" name="Picture 2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259" y="747"/>
                            <a:ext cx="74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 name="Picture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786" y="478"/>
                            <a:ext cx="307"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 name="Picture 2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353"/>
                            <a:ext cx="1482" cy="12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Picture 2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368" y="0"/>
                            <a:ext cx="746" cy="7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xmlns:mo="http://schemas.microsoft.com/office/mac/office/2008/main" xmlns:mv="urn:schemas-microsoft-com:mac:vml">
            <w:pict>
              <v:group id="Group 23" o:spid="_x0000_s1026" style="width:74.15pt;height:81.2pt;mso-position-horizontal-relative:char;mso-position-vertical-relative:line" coordsize="1483,1624"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">
                <v:shape id="Picture 24" o:spid="_x0000_s1027" type="#_x0000_t75" style="position:absolute;left:259;top:747;width:746;height:5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o0&#10;uzDDAAAA2wAAAA8AAABkcnMvZG93bnJldi54bWxEj0FrwkAUhO9C/8PyBG+6sYJK6iptRRChh5jQ&#10;8zP7TEKzb8PuqvHfuwXB4zAz3zCrTW9acSXnG8sKppMEBHFpdcOVgiLfjZcgfEDW2FomBXfysFm/&#10;DVaYanvjjK7HUIkIYZ+igjqELpXSlzUZ9BPbEUfvbJ3BEKWrpHZ4i3DTyvckmUuDDceFGjv6rqn8&#10;O16MgmqRL+nHnQ7F6Tf7KtDm7TnbKjUa9p8fIAL14RV+tvdawWwB/1/iD5DrB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ijS7MMMAAADbAAAADwAAAAAAAAAAAAAAAACcAgAA&#10;ZHJzL2Rvd25yZXYueG1sUEsFBgAAAAAEAAQA9wAAAIwDAAAAAA==&#10;">
                  <v:imagedata r:id="rId50" o:title=""/>
                </v:shape>
                <v:shape id="Picture 25" o:spid="_x0000_s1028" type="#_x0000_t75" style="position:absolute;left:786;top:478;width:307;height:38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nG&#10;tsW/AAAA2wAAAA8AAABkcnMvZG93bnJldi54bWxET8uKwjAU3Qv+Q7jC7DT1wVCrUYZBwZUwKri9&#10;NNem2NyEJGrn781iYJaH815ve9uJJ4XYOlYwnRQgiGunW24UXM77cQkiJmSNnWNS8EsRtpvhYI2V&#10;di/+oecpNSKHcKxQgUnJV1LG2pDFOHGeOHM3FyymDEMjdcBXDrednBXFp7TYcm4w6OnbUH0/PayC&#10;3aIttJ/tr7vob5dlMNNjueyU+hj1XysQifr0L/5zH7SCeR6bv+QfIDdvAA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D5xrbFvwAAANsAAAAPAAAAAAAAAAAAAAAAAJwCAABkcnMv&#10;ZG93bnJldi54bWxQSwUGAAAAAAQABAD3AAAAiAMAAAAA&#10;">
                  <v:imagedata r:id="rId51" o:title=""/>
                </v:shape>
                <v:shape id="Picture 26" o:spid="_x0000_s1029" type="#_x0000_t75" style="position:absolute;top:353;width:1482;height:12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bR&#10;TETDAAAA2wAAAA8AAABkcnMvZG93bnJldi54bWxEj0+LwjAQxe8Lfocwgrc1VWFZu0YpguDRf3vw&#10;NjRjU20mpYm29dObBWGPjzfv9+YtVp2txIMaXzpWMBknIIhzp0suFJyOm89vED4ga6wck4KePKyW&#10;g48Fptq1vKfHIRQiQtinqMCEUKdS+tyQRT92NXH0Lq6xGKJsCqkbbCPcVnKaJF/SYsmxwWBNa0P5&#10;7XC38Y25TzYmlL/Xc9b3z/N6t29PmVKjYZf9gAjUhf/jd3qrFczm8LclAkAuX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ptFMRMMAAADbAAAADwAAAAAAAAAAAAAAAACcAgAA&#10;ZHJzL2Rvd25yZXYueG1sUEsFBgAAAAAEAAQA9wAAAIwDAAAAAA==&#10;">
                  <v:imagedata r:id="rId52" o:title=""/>
                </v:shape>
                <v:shape id="Picture 27" o:spid="_x0000_s1030" type="#_x0000_t75" style="position:absolute;left:368;width:746;height:74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cQ&#10;SyXBAAAA2wAAAA8AAABkcnMvZG93bnJldi54bWxET8tqwkAU3Rf8h+EWuinNxCIiMaOIIApdJQah&#10;u0vmmoRm7sTM5NG/dxaFLg/nne5n04qRetdYVrCMYhDEpdUNVwqK6+ljA8J5ZI2tZVLwSw72u8VL&#10;iom2E2c05r4SIYRdggpq77tESlfWZNBFtiMO3N32Bn2AfSV1j1MIN638jOO1NNhwaKixo2NN5U8+&#10;GAXn22OI3/16Koeva5t/Y1Y8DrNSb6/zYQvC0+z/xX/ui1awCuvDl/AD5O4J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PcQSyXBAAAA2wAAAA8AAAAAAAAAAAAAAAAAnAIAAGRy&#10;cy9kb3ducmV2LnhtbFBLBQYAAAAABAAEAPcAAACKAwAAAAA=&#10;">
                  <v:imagedata r:id="rId53" o:title=""/>
                </v:shape>
                <w10:anchorlock/>
              </v:group>
            </w:pict>
          </mc:Fallback>
        </mc:AlternateContent>
      </w:r>
    </w:p>
    <w:p w14:paraId="7871832E" w14:textId="77777777" w:rsidR="00E57FF5" w:rsidRDefault="00E57FF5" w:rsidP="00E57FF5">
      <w:pPr>
        <w:spacing w:before="10"/>
        <w:rPr>
          <w:rFonts w:ascii="PF Bague Sans Pro" w:eastAsia="PF Bague Sans Pro" w:hAnsi="PF Bague Sans Pro" w:cs="PF Bague Sans Pro"/>
          <w:sz w:val="10"/>
          <w:szCs w:val="10"/>
        </w:rPr>
      </w:pPr>
    </w:p>
    <w:p w14:paraId="35C274CC" w14:textId="5AB5AE4F" w:rsidR="00E57FF5" w:rsidRDefault="00E57FF5" w:rsidP="00E57FF5">
      <w:pPr>
        <w:spacing w:line="231" w:lineRule="exact"/>
        <w:ind w:left="707"/>
        <w:rPr>
          <w:rFonts w:ascii="PF Bague Sans Pro" w:eastAsia="PF Bague Sans Pro" w:hAnsi="PF Bague Sans Pro" w:cs="PF Bague Sans Pro"/>
        </w:rPr>
      </w:pPr>
      <w:r>
        <w:rPr>
          <w:rFonts w:ascii="PF Bague Sans Pro" w:eastAsia="PF Bague Sans Pro" w:hAnsi="PF Bague Sans Pro" w:cs="PF Bague Sans Pro"/>
          <w:noProof/>
          <w:position w:val="-4"/>
          <w:lang w:eastAsia="zh-CN"/>
        </w:rPr>
        <mc:AlternateContent>
          <mc:Choice Requires="wpg">
            <w:drawing>
              <wp:inline distT="0" distB="0" distL="0" distR="0" wp14:anchorId="13856E7B" wp14:editId="0DC1B126">
                <wp:extent cx="704215" cy="146685"/>
                <wp:effectExtent l="0" t="2540" r="0" b="3175"/>
                <wp:docPr id="32"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4215" cy="146685"/>
                          <a:chOff x="0" y="0"/>
                          <a:chExt cx="1109" cy="231"/>
                        </a:xfrm>
                      </wpg:grpSpPr>
                      <pic:pic xmlns:pic="http://schemas.openxmlformats.org/drawingml/2006/picture">
                        <pic:nvPicPr>
                          <pic:cNvPr id="33" name="Picture 2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10"/>
                            <a:ext cx="523"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Picture 3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566" y="13"/>
                            <a:ext cx="163"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Picture 3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750" y="0"/>
                            <a:ext cx="358"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xmlns:mo="http://schemas.microsoft.com/office/mac/office/2008/main" xmlns:mv="urn:schemas-microsoft-com:mac:vml">
            <w:pict>
              <v:group id="Group 28" o:spid="_x0000_s1026" style="width:55.45pt;height:11.55pt;mso-position-horizontal-relative:char;mso-position-vertical-relative:line" coordsize="1109,231"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">
                <v:shape id="Picture 29" o:spid="_x0000_s1027" type="#_x0000_t75" style="position:absolute;top:10;width:523;height:22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c3&#10;617CAAAA2wAAAA8AAABkcnMvZG93bnJldi54bWxEj0GLwjAUhO8L/ofwBG9rqoKs1SiiCD26XT14&#10;ezbPpti8lCZq9ddvhIU9DjPzDbNYdbYWd2p95VjBaJiAIC6crrhUcPjZfX6B8AFZY+2YFDzJw2rZ&#10;+1hgqt2Dv+meh1JECPsUFZgQmlRKXxiy6IeuIY7exbUWQ5RtKXWLjwi3tRwnyVRarDguGGxoY6i4&#10;5jerQO43zTXTx5DNtq/bmXMzO52NUoN+t56DCNSF//BfO9MKJhN4f4k/QC5/A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XN+tewgAAANsAAAAPAAAAAAAAAAAAAAAAAJwCAABk&#10;cnMvZG93bnJldi54bWxQSwUGAAAAAAQABAD3AAAAiwMAAAAA&#10;">
                  <v:imagedata r:id="rId57" o:title=""/>
                </v:shape>
                <v:shape id="Picture 30" o:spid="_x0000_s1028" type="#_x0000_t75" style="position:absolute;left:566;top:13;width:163;height:21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68&#10;eSPDAAAA2wAAAA8AAABkcnMvZG93bnJldi54bWxEj0FrwkAUhO+F/oflFbzVjVVMSV1FBFF6a+yl&#10;t0f2JRvMvg272yT+e7cg9DjMzDfMZjfZTgzkQ+tYwWKegSCunG65UfB9Ob6+gwgRWWPnmBTcKMBu&#10;+/y0wUK7kb9oKGMjEoRDgQpMjH0hZagMWQxz1xMnr3beYkzSN1J7HBPcdvIty9bSYstpwWBPB0PV&#10;tfy1Chpe70/HwzgO9eQ/f/I6N6XNlZq9TPsPEJGm+B9+tM9awXIFf1/SD5DbO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Xrx5I8MAAADbAAAADwAAAAAAAAAAAAAAAACcAgAA&#10;ZHJzL2Rvd25yZXYueG1sUEsFBgAAAAAEAAQA9wAAAIwDAAAAAA==&#10;">
                  <v:imagedata r:id="rId58" o:title=""/>
                </v:shape>
                <v:shape id="Picture 31" o:spid="_x0000_s1029" type="#_x0000_t75" style="position:absolute;left:750;width:358;height:22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6+&#10;m3bDAAAA2wAAAA8AAABkcnMvZG93bnJldi54bWxEj9FqwkAURN+F/sNyhb6Ibqy0SMxGglqqj7X9&#10;gEv2JhvM3k2za0z/visIfRxm5gyTbUfbioF63zhWsFwkIIhLpxuuFXx/vc/XIHxA1tg6JgW/5GGb&#10;P00yTLW78ScN51CLCGGfogITQpdK6UtDFv3CdcTRq1xvMUTZ11L3eItw28qXJHmTFhuOCwY72hkq&#10;L+erVVDP9uNJXrk67X6q/WE9FB/GF0o9T8diAyLQGP7Dj/ZRK1i9wv1L/AEy/w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Lr6bdsMAAADbAAAADwAAAAAAAAAAAAAAAACcAgAA&#10;ZHJzL2Rvd25yZXYueG1sUEsFBgAAAAAEAAQA9wAAAIwDAAAAAA==&#10;">
                  <v:imagedata r:id="rId59" o:title=""/>
                </v:shape>
                <w10:anchorlock/>
              </v:group>
            </w:pict>
          </mc:Fallback>
        </mc:AlternateContent>
      </w:r>
    </w:p>
    <w:p w14:paraId="00077DF8" w14:textId="77777777" w:rsidR="00E57FF5" w:rsidRDefault="00E57FF5" w:rsidP="00E57FF5">
      <w:pPr>
        <w:spacing w:before="2"/>
        <w:rPr>
          <w:rFonts w:ascii="PF Bague Sans Pro" w:eastAsia="PF Bague Sans Pro" w:hAnsi="PF Bague Sans Pro" w:cs="PF Bague Sans Pro"/>
          <w:sz w:val="10"/>
          <w:szCs w:val="10"/>
        </w:rPr>
      </w:pPr>
    </w:p>
    <w:p w14:paraId="3A784DFD" w14:textId="1BC0A3DF" w:rsidR="00E57FF5" w:rsidRDefault="00E57FF5" w:rsidP="00E57FF5">
      <w:pPr>
        <w:ind w:left="730"/>
        <w:rPr>
          <w:rFonts w:ascii="PF Bague Sans Pro" w:eastAsia="PF Bague Sans Pro" w:hAnsi="PF Bague Sans Pro" w:cs="PF Bague Sans Pro"/>
        </w:rPr>
      </w:pPr>
      <w:r>
        <w:rPr>
          <w:rFonts w:ascii="PF Bague Sans Pro" w:eastAsia="PF Bague Sans Pro" w:hAnsi="PF Bague Sans Pro" w:cs="PF Bague Sans Pro"/>
          <w:noProof/>
          <w:lang w:eastAsia="zh-CN"/>
        </w:rPr>
        <mc:AlternateContent>
          <mc:Choice Requires="wpg">
            <w:drawing>
              <wp:inline distT="0" distB="0" distL="0" distR="0" wp14:anchorId="00EC2BCB" wp14:editId="0F1E62CA">
                <wp:extent cx="1760855" cy="153670"/>
                <wp:effectExtent l="0" t="635" r="4445" b="0"/>
                <wp:docPr id="15"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60855" cy="153670"/>
                          <a:chOff x="0" y="0"/>
                          <a:chExt cx="2773" cy="242"/>
                        </a:xfrm>
                      </wpg:grpSpPr>
                      <pic:pic xmlns:pic="http://schemas.openxmlformats.org/drawingml/2006/picture">
                        <pic:nvPicPr>
                          <pic:cNvPr id="16"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12"/>
                            <a:ext cx="212"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7" name="Group 34"/>
                        <wpg:cNvGrpSpPr>
                          <a:grpSpLocks/>
                        </wpg:cNvGrpSpPr>
                        <wpg:grpSpPr bwMode="auto">
                          <a:xfrm>
                            <a:off x="265" y="217"/>
                            <a:ext cx="146" cy="2"/>
                            <a:chOff x="265" y="217"/>
                            <a:chExt cx="146" cy="2"/>
                          </a:xfrm>
                        </wpg:grpSpPr>
                        <wps:wsp>
                          <wps:cNvPr id="18" name="Freeform 35"/>
                          <wps:cNvSpPr>
                            <a:spLocks/>
                          </wps:cNvSpPr>
                          <wps:spPr bwMode="auto">
                            <a:xfrm>
                              <a:off x="265" y="217"/>
                              <a:ext cx="146" cy="2"/>
                            </a:xfrm>
                            <a:custGeom>
                              <a:avLst/>
                              <a:gdLst>
                                <a:gd name="T0" fmla="+- 0 265 265"/>
                                <a:gd name="T1" fmla="*/ T0 w 146"/>
                                <a:gd name="T2" fmla="+- 0 410 265"/>
                                <a:gd name="T3" fmla="*/ T2 w 146"/>
                              </a:gdLst>
                              <a:ahLst/>
                              <a:cxnLst>
                                <a:cxn ang="0">
                                  <a:pos x="T1" y="0"/>
                                </a:cxn>
                                <a:cxn ang="0">
                                  <a:pos x="T3" y="0"/>
                                </a:cxn>
                              </a:cxnLst>
                              <a:rect l="0" t="0" r="r" b="b"/>
                              <a:pathLst>
                                <a:path w="146">
                                  <a:moveTo>
                                    <a:pt x="0" y="0"/>
                                  </a:moveTo>
                                  <a:lnTo>
                                    <a:pt x="145" y="0"/>
                                  </a:lnTo>
                                </a:path>
                              </a:pathLst>
                            </a:custGeom>
                            <a:noFill/>
                            <a:ln w="1397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 name="Group 36"/>
                        <wpg:cNvGrpSpPr>
                          <a:grpSpLocks/>
                        </wpg:cNvGrpSpPr>
                        <wpg:grpSpPr bwMode="auto">
                          <a:xfrm>
                            <a:off x="265" y="166"/>
                            <a:ext cx="27" cy="2"/>
                            <a:chOff x="265" y="166"/>
                            <a:chExt cx="27" cy="2"/>
                          </a:xfrm>
                        </wpg:grpSpPr>
                        <wps:wsp>
                          <wps:cNvPr id="20" name="Freeform 37"/>
                          <wps:cNvSpPr>
                            <a:spLocks/>
                          </wps:cNvSpPr>
                          <wps:spPr bwMode="auto">
                            <a:xfrm>
                              <a:off x="265" y="166"/>
                              <a:ext cx="27" cy="2"/>
                            </a:xfrm>
                            <a:custGeom>
                              <a:avLst/>
                              <a:gdLst>
                                <a:gd name="T0" fmla="+- 0 265 265"/>
                                <a:gd name="T1" fmla="*/ T0 w 27"/>
                                <a:gd name="T2" fmla="+- 0 291 265"/>
                                <a:gd name="T3" fmla="*/ T2 w 27"/>
                              </a:gdLst>
                              <a:ahLst/>
                              <a:cxnLst>
                                <a:cxn ang="0">
                                  <a:pos x="T1" y="0"/>
                                </a:cxn>
                                <a:cxn ang="0">
                                  <a:pos x="T3" y="0"/>
                                </a:cxn>
                              </a:cxnLst>
                              <a:rect l="0" t="0" r="r" b="b"/>
                              <a:pathLst>
                                <a:path w="27">
                                  <a:moveTo>
                                    <a:pt x="0" y="0"/>
                                  </a:moveTo>
                                  <a:lnTo>
                                    <a:pt x="26" y="0"/>
                                  </a:lnTo>
                                </a:path>
                              </a:pathLst>
                            </a:custGeom>
                            <a:noFill/>
                            <a:ln w="5080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 name="Group 38"/>
                        <wpg:cNvGrpSpPr>
                          <a:grpSpLocks/>
                        </wpg:cNvGrpSpPr>
                        <wpg:grpSpPr bwMode="auto">
                          <a:xfrm>
                            <a:off x="265" y="115"/>
                            <a:ext cx="129" cy="2"/>
                            <a:chOff x="265" y="115"/>
                            <a:chExt cx="129" cy="2"/>
                          </a:xfrm>
                        </wpg:grpSpPr>
                        <wps:wsp>
                          <wps:cNvPr id="22" name="Freeform 39"/>
                          <wps:cNvSpPr>
                            <a:spLocks/>
                          </wps:cNvSpPr>
                          <wps:spPr bwMode="auto">
                            <a:xfrm>
                              <a:off x="265" y="115"/>
                              <a:ext cx="129" cy="2"/>
                            </a:xfrm>
                            <a:custGeom>
                              <a:avLst/>
                              <a:gdLst>
                                <a:gd name="T0" fmla="+- 0 265 265"/>
                                <a:gd name="T1" fmla="*/ T0 w 129"/>
                                <a:gd name="T2" fmla="+- 0 393 265"/>
                                <a:gd name="T3" fmla="*/ T2 w 129"/>
                              </a:gdLst>
                              <a:ahLst/>
                              <a:cxnLst>
                                <a:cxn ang="0">
                                  <a:pos x="T1" y="0"/>
                                </a:cxn>
                                <a:cxn ang="0">
                                  <a:pos x="T3" y="0"/>
                                </a:cxn>
                              </a:cxnLst>
                              <a:rect l="0" t="0" r="r" b="b"/>
                              <a:pathLst>
                                <a:path w="129">
                                  <a:moveTo>
                                    <a:pt x="0" y="0"/>
                                  </a:moveTo>
                                  <a:lnTo>
                                    <a:pt x="128" y="0"/>
                                  </a:lnTo>
                                </a:path>
                              </a:pathLst>
                            </a:custGeom>
                            <a:noFill/>
                            <a:ln w="1397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 name="Picture 4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231" y="10"/>
                              <a:ext cx="783" cy="2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Picture 4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056" y="10"/>
                              <a:ext cx="408"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Picture 4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1497" y="0"/>
                              <a:ext cx="379" cy="2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Picture 4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910" y="9"/>
                              <a:ext cx="180"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Picture 4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2140" y="1"/>
                              <a:ext cx="453"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28" name="Group 45"/>
                        <wpg:cNvGrpSpPr>
                          <a:grpSpLocks/>
                        </wpg:cNvGrpSpPr>
                        <wpg:grpSpPr bwMode="auto">
                          <a:xfrm>
                            <a:off x="2623" y="216"/>
                            <a:ext cx="139" cy="2"/>
                            <a:chOff x="2623" y="216"/>
                            <a:chExt cx="139" cy="2"/>
                          </a:xfrm>
                        </wpg:grpSpPr>
                        <wps:wsp>
                          <wps:cNvPr id="29" name="Freeform 46"/>
                          <wps:cNvSpPr>
                            <a:spLocks/>
                          </wps:cNvSpPr>
                          <wps:spPr bwMode="auto">
                            <a:xfrm>
                              <a:off x="2623" y="216"/>
                              <a:ext cx="139" cy="2"/>
                            </a:xfrm>
                            <a:custGeom>
                              <a:avLst/>
                              <a:gdLst>
                                <a:gd name="T0" fmla="+- 0 2623 2623"/>
                                <a:gd name="T1" fmla="*/ T0 w 139"/>
                                <a:gd name="T2" fmla="+- 0 2761 2623"/>
                                <a:gd name="T3" fmla="*/ T2 w 139"/>
                              </a:gdLst>
                              <a:ahLst/>
                              <a:cxnLst>
                                <a:cxn ang="0">
                                  <a:pos x="T1" y="0"/>
                                </a:cxn>
                                <a:cxn ang="0">
                                  <a:pos x="T3" y="0"/>
                                </a:cxn>
                              </a:cxnLst>
                              <a:rect l="0" t="0" r="r" b="b"/>
                              <a:pathLst>
                                <a:path w="139">
                                  <a:moveTo>
                                    <a:pt x="0" y="0"/>
                                  </a:moveTo>
                                  <a:lnTo>
                                    <a:pt x="138" y="0"/>
                                  </a:lnTo>
                                </a:path>
                              </a:pathLst>
                            </a:custGeom>
                            <a:noFill/>
                            <a:ln w="1397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 name="Group 47"/>
                        <wpg:cNvGrpSpPr>
                          <a:grpSpLocks/>
                        </wpg:cNvGrpSpPr>
                        <wpg:grpSpPr bwMode="auto">
                          <a:xfrm>
                            <a:off x="2636" y="14"/>
                            <a:ext cx="2" cy="192"/>
                            <a:chOff x="2636" y="14"/>
                            <a:chExt cx="2" cy="192"/>
                          </a:xfrm>
                        </wpg:grpSpPr>
                        <wps:wsp>
                          <wps:cNvPr id="31" name="Freeform 48"/>
                          <wps:cNvSpPr>
                            <a:spLocks/>
                          </wps:cNvSpPr>
                          <wps:spPr bwMode="auto">
                            <a:xfrm>
                              <a:off x="2636" y="14"/>
                              <a:ext cx="2" cy="192"/>
                            </a:xfrm>
                            <a:custGeom>
                              <a:avLst/>
                              <a:gdLst>
                                <a:gd name="T0" fmla="+- 0 14 14"/>
                                <a:gd name="T1" fmla="*/ 14 h 192"/>
                                <a:gd name="T2" fmla="+- 0 206 14"/>
                                <a:gd name="T3" fmla="*/ 206 h 192"/>
                              </a:gdLst>
                              <a:ahLst/>
                              <a:cxnLst>
                                <a:cxn ang="0">
                                  <a:pos x="0" y="T1"/>
                                </a:cxn>
                                <a:cxn ang="0">
                                  <a:pos x="0" y="T3"/>
                                </a:cxn>
                              </a:cxnLst>
                              <a:rect l="0" t="0" r="r" b="b"/>
                              <a:pathLst>
                                <a:path h="192">
                                  <a:moveTo>
                                    <a:pt x="0" y="0"/>
                                  </a:moveTo>
                                  <a:lnTo>
                                    <a:pt x="0" y="192"/>
                                  </a:lnTo>
                                </a:path>
                              </a:pathLst>
                            </a:custGeom>
                            <a:noFill/>
                            <a:ln w="16713">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xmlns:mo="http://schemas.microsoft.com/office/mac/office/2008/main" xmlns:mv="urn:schemas-microsoft-com:mac:vml">
            <w:pict>
              <v:group id="Group 32" o:spid="_x0000_s1026" style="width:138.65pt;height:12.1pt;mso-position-horizontal-relative:char;mso-position-vertical-relative:line" coordsize="2773,242"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">
                <v:shape id="Picture 33" o:spid="_x0000_s1027" type="#_x0000_t75" style="position:absolute;top:12;width:212;height:21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6x&#10;FrLCAAAA2wAAAA8AAABkcnMvZG93bnJldi54bWxET01rwkAQvRf8D8sI3nRjsWKjq4jUYi9itASP&#10;Q3aahGZnw+6q8d93BaG3ebzPWaw604grOV9bVjAeJSCIC6trLhV8n7bDGQgfkDU2lknBnTyslr2X&#10;Baba3jij6zGUIoawT1FBFUKbSumLigz6kW2JI/djncEQoSuldniL4aaRr0kylQZrjg0VtrSpqPg9&#10;XoyCbH8pN+7jsMvfv5L8M7tPJvnbWalBv1vPQQTqwr/46d7pOH8Kj1/iAXL5B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sRaywgAAANsAAAAPAAAAAAAAAAAAAAAAAJwCAABk&#10;cnMvZG93bnJldi54bWxQSwUGAAAAAAQABAD3AAAAiwMAAAAA&#10;">
                  <v:imagedata r:id="rId66" o:title=""/>
                </v:shape>
                <v:group id="Group 34" o:spid="_x0000_s1028" style="position:absolute;left:265;top:217;width:146;height:2" coordorigin="265,217" coordsize="146,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i1FpuwQAAANsAAAAPAAAA&#10;AAAAAAAAAAAAAKkCAABkcnMvZG93bnJldi54bWxQSwUGAAAAAAQABAD6AAAAlwMAAAAA&#10;">
                  <v:polyline id="Freeform 35" o:spid="_x0000_s1029" style="position:absolute;visibility:visible;mso-wrap-style:square;v-text-anchor:top" points="265,217,410,217" coordsize="146,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CN1nxQAA&#10;ANsAAAAPAAAAZHJzL2Rvd25yZXYueG1sRI9Ba8JAEIXvQv/DMoIXqRt7kJK6iggFQSpEPbS3MTsm&#10;wexs3F01/vvOodDbDO/Ne9/Ml71r1Z1CbDwbmE4yUMSltw1XBo6Hz9d3UDEhW2w9k4EnRVguXgZz&#10;zK1/cEH3faqUhHDM0UCdUpdrHcuaHMaJ74hFO/vgMMkaKm0DPiTctfoty2baYcPSUGNH65rKy/7m&#10;DITi57KNm6/x7HSY7s7Pa+9v34Uxo2G/+gCVqE//5r/rjRV8gZVfZAC9+A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II3WfFAAAA2wAAAA8AAAAAAAAAAAAAAAAAlwIAAGRycy9k&#10;b3ducmV2LnhtbFBLBQYAAAAABAAEAPUAAACJAwAAAAA=&#10;" filled="f" strokecolor="#231f20" strokeweight="1.1pt">
                    <v:path arrowok="t" o:connecttype="custom" o:connectlocs="0,0;145,0" o:connectangles="0,0"/>
                  </v:polyline>
                </v:group>
                <v:group id="Group 36" o:spid="_x0000_s1030" style="position:absolute;left:265;top:166;width:27;height:2" coordorigin="265,166" coordsize="27,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8B2uHwQAAANsAAAAPAAAA&#10;AAAAAAAAAAAAAKkCAABkcnMvZG93bnJldi54bWxQSwUGAAAAAAQABAD6AAAAlwMAAAAA&#10;">
                  <v:polyline id="Freeform 37" o:spid="_x0000_s1031" style="position:absolute;visibility:visible;mso-wrap-style:square;v-text-anchor:top" points="265,166,291,166" coordsize="27,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g9SwQAA&#10;ANsAAAAPAAAAZHJzL2Rvd25yZXYueG1sRE/Pa8IwFL4L+x/CG3izqQVH6YwihaGTHda63R/NW1Ns&#10;Xrom0+pfvxwGO358v9fbyfbiQqPvHCtYJikI4sbpjlsFH6eXRQ7CB2SNvWNScCMP283DbI2Fdleu&#10;6FKHVsQQ9gUqMCEMhZS+MWTRJ24gjtyXGy2GCMdW6hGvMdz2MkvTJ2mx49hgcKDSUHOuf6yCd/u2&#10;P/pv/szzMl+d76/mGKpKqfnjtHsGEWgK/+I/90EryOL6+CX+ALn5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fqoPUsEAAADbAAAADwAAAAAAAAAAAAAAAACXAgAAZHJzL2Rvd25y&#10;ZXYueG1sUEsFBgAAAAAEAAQA9QAAAIUDAAAAAA==&#10;" filled="f" strokecolor="#231f20" strokeweight="4pt">
                    <v:path arrowok="t" o:connecttype="custom" o:connectlocs="0,0;26,0" o:connectangles="0,0"/>
                  </v:polyline>
                </v:group>
                <v:group id="Group 38" o:spid="_x0000_s1032" style="position:absolute;left:265;top:115;width:129;height:2" coordorigin="265,115" coordsize="129,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EwdrTzDAAAA2wAAAA8A&#10;AAAAAAAAAAAAAAAAqQIAAGRycy9kb3ducmV2LnhtbFBLBQYAAAAABAAEAPoAAACZAwAAAAA=&#10;">
                  <v:polyline id="Freeform 39" o:spid="_x0000_s1033" style="position:absolute;visibility:visible;mso-wrap-style:square;v-text-anchor:top" points="265,115,393,115" coordsize="129,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PGXXxQAA&#10;ANsAAAAPAAAAZHJzL2Rvd25yZXYueG1sRI9Ba8JAFITvBf/D8oRepO42tiIxG7GtQnoqtR48PrLP&#10;JJh9G7Jbjf/eLQg9DjPzDZOtBtuKM/W+cazheapAEJfONFxp2P9snxYgfEA22DomDVfysMpHDxmm&#10;xl34m867UIkIYZ+ihjqELpXSlzVZ9FPXEUfv6HqLIcq+kqbHS4TbViZKzaXFhuNCjR2911Sedr9W&#10;w8d88vLG6mv2WWy2Yd+q4tVUB60fx8N6CSLQEP7D93ZhNCQJ/H2JP0Dm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E8ZdfFAAAA2wAAAA8AAAAAAAAAAAAAAAAAlwIAAGRycy9k&#10;b3ducmV2LnhtbFBLBQYAAAAABAAEAPUAAACJAwAAAAA=&#10;" filled="f" strokecolor="#231f20" strokeweight="1.1pt">
                    <v:path arrowok="t" o:connecttype="custom" o:connectlocs="0,0;128,0" o:connectangles="0,0"/>
                  </v:polyline>
                  <v:shape id="Picture 40" o:spid="_x0000_s1034" type="#_x0000_t75" style="position:absolute;left:231;top:10;width:783;height:23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17&#10;LObBAAAA2wAAAA8AAABkcnMvZG93bnJldi54bWxEj99qwjAUxu8HvkM4gnczVWGMapQiCNvFCm33&#10;AGfNaVNsTkoStXv7ZTDY5cf358d3OM12FHfyYXCsYLPOQBC3Tg/cK/hsLs+vIEJE1jg6JgXfFOB0&#10;XDwdMNfuwRXd69iLNMIhRwUmximXMrSGLIa1m4iT1zlvMSbpe6k9PtK4HeU2y16kxYETweBEZ0Pt&#10;tb7ZBLEfvuqwRHovzdAUnfzKCqnUajkXexCR5vgf/mu/aQXbHfx+ST9AHn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J17LObBAAAA2wAAAA8AAAAAAAAAAAAAAAAAnAIAAGRy&#10;cy9kb3ducmV2LnhtbFBLBQYAAAAABAAEAPcAAACKAwAAAAA=&#10;">
                    <v:imagedata r:id="rId67" o:title=""/>
                  </v:shape>
                  <v:shape id="Picture 41" o:spid="_x0000_s1035" type="#_x0000_t75" style="position:absolute;left:1056;top:10;width:408;height:22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jf&#10;c8jFAAAA2wAAAA8AAABkcnMvZG93bnJldi54bWxEj91qwkAUhO+FvsNyCr2RZlMrtsSsIkJLQJD6&#10;V28P2WMSzJ4Nu1uNb98tCL0cZuYbJp/3phUXcr6xrOAlSUEQl1Y3XCnY7z6e30H4gKyxtUwKbuRh&#10;PnsY5Jhpe+UNXbahEhHCPkMFdQhdJqUvazLoE9sRR+9kncEQpaukdniNcNPKUZpOpMGG40KNHS1r&#10;Ks/bH6Ng+PZp1uPjt1u+FsdidWD9NZFBqafHfjEFEagP/+F7u9AKRmP4+xJ/gJz9Ag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o33PIxQAAANsAAAAPAAAAAAAAAAAAAAAAAJwC&#10;AABkcnMvZG93bnJldi54bWxQSwUGAAAAAAQABAD3AAAAjgMAAAAA&#10;">
                    <v:imagedata r:id="rId68" o:title=""/>
                  </v:shape>
                  <v:shape id="Picture 42" o:spid="_x0000_s1036" type="#_x0000_t75" style="position:absolute;left:1497;width:379;height:23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RM&#10;4rvCAAAA2wAAAA8AAABkcnMvZG93bnJldi54bWxEj0GLwjAUhO8L/ofwBG9rWkFZqlGKoOvRuh70&#10;9miebbF5KUlWq79+syB4HGbmG2ax6k0rbuR8Y1lBOk5AEJdWN1wpOP5sPr9A+ICssbVMCh7kYbUc&#10;fCww0/bOBd0OoRIRwj5DBXUIXSalL2sy6Me2I47exTqDIUpXSe3wHuGmlZMkmUmDDceFGjta11Re&#10;D79GwTa/5rtTn0r3XRT4vMz2z3OaKzUa9vkcRKA+vMOv9k4rmEzh/0v8AXL5B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ETOK7wgAAANsAAAAPAAAAAAAAAAAAAAAAAJwCAABk&#10;cnMvZG93bnJldi54bWxQSwUGAAAAAAQABAD3AAAAiwMAAAAA&#10;">
                    <v:imagedata r:id="rId69" o:title=""/>
                  </v:shape>
                  <v:shape id="Picture 43" o:spid="_x0000_s1037" type="#_x0000_t75" style="position:absolute;left:1910;top:9;width:180;height:22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nX&#10;OK3DAAAA2wAAAA8AAABkcnMvZG93bnJldi54bWxEj0FrwkAUhO+F/oflFXqrm0qRErOKFAS91dhL&#10;bo/sM4lm34bd1xj767tCocdhZr5hivXkejVSiJ1nA6+zDBRx7W3HjYGv4/blHVQUZIu9ZzJwowjr&#10;1eNDgbn1Vz7QWEqjEoRjjgZakSHXOtYtOYwzPxAn7+SDQ0kyNNoGvCa46/U8yxbaYcdpocWBPlqq&#10;L+W3M1Dt8O2z3IuE6I638ylW28vP3pjnp2mzBCU0yX/4r72zBuYLuH9JP0Cvfg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mdc4rcMAAADbAAAADwAAAAAAAAAAAAAAAACcAgAA&#10;ZHJzL2Rvd25yZXYueG1sUEsFBgAAAAAEAAQA9wAAAIwDAAAAAA==&#10;">
                    <v:imagedata r:id="rId70" o:title=""/>
                  </v:shape>
                  <v:shape id="Picture 44" o:spid="_x0000_s1038" type="#_x0000_t75" style="position:absolute;left:2140;top:1;width:453;height:24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h9&#10;NtHAAAAA2wAAAA8AAABkcnMvZG93bnJldi54bWxEj0GLwjAUhO+C/yE8wZumetDaNYoIgnqRVvf+&#10;aJ5td5uX0kSt/94IgsdhZr5hluvO1OJOrassK5iMIxDEudUVFwou590oBuE8ssbaMil4koP1qt9b&#10;YqLtg1O6Z74QAcIuQQWl900ipctLMujGtiEO3tW2Bn2QbSF1i48AN7WcRtFMGqw4LJTY0Lak/D+7&#10;GQXXA6WpPmaHRR3Hf/nJ7Sid/yo1HHSbHxCeOv8Nf9p7rWA6h/eX8APk6gU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KH020cAAAADbAAAADwAAAAAAAAAAAAAAAACcAgAAZHJz&#10;L2Rvd25yZXYueG1sUEsFBgAAAAAEAAQA9wAAAIkDAAAAAA==&#10;">
                    <v:imagedata r:id="rId71" o:title=""/>
                  </v:shape>
                </v:group>
                <v:group id="Group 45" o:spid="_x0000_s1039" style="position:absolute;left:2623;top:216;width:139;height:2" coordorigin="2623,216" coordsize="139,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3ScEocIAAADbAAAADwAA&#10;AAAAAAAAAAAAAACpAgAAZHJzL2Rvd25yZXYueG1sUEsFBgAAAAAEAAQA+gAAAJgDAAAAAA==&#10;">
                  <v:polyline id="Freeform 46" o:spid="_x0000_s1040" style="position:absolute;visibility:visible;mso-wrap-style:square;v-text-anchor:top" points="2623,216,2761,216" coordsize="139,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XFkuwwAA&#10;ANsAAAAPAAAAZHJzL2Rvd25yZXYueG1sRI9Ba8JAFITvgv9heYI3fVGo2NRVtFCo3mrbQ2+P7DMJ&#10;Zt+mu1sT/fXdQsHjMDPfMKtNbxt1YR9qJxpm0wwUS+FMLaWGj/eXyRJUiCSGGies4coBNuvhYEW5&#10;cZ288eUYS5UgEnLSUMXY5oihqNhSmLqWJXkn5y3FJH2JxlOX4LbBeZYt0FItaaGilp8rLs7HH6th&#10;gYew/zayu3XNw9f+02OkLWo9HvXbJ1CR+3gP/7dfjYb5I/x9ST8A17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kXFkuwwAAANsAAAAPAAAAAAAAAAAAAAAAAJcCAABkcnMvZG93&#10;bnJldi54bWxQSwUGAAAAAAQABAD1AAAAhwMAAAAA&#10;" filled="f" strokecolor="#231f20" strokeweight="1.1pt">
                    <v:path arrowok="t" o:connecttype="custom" o:connectlocs="0,0;138,0" o:connectangles="0,0"/>
                  </v:polyline>
                </v:group>
                <v:group id="Group 47" o:spid="_x0000_s1041" style="position:absolute;left:2636;top:14;width:2;height:192" coordorigin="2636,14" coordsize="2,19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poieesIAAADbAAAADwAA&#10;AAAAAAAAAAAAAACpAgAAZHJzL2Rvd25yZXYueG1sUEsFBgAAAAAEAAQA+gAAAJgDAAAAAA==&#10;">
                  <v:polyline id="Freeform 48" o:spid="_x0000_s1042" style="position:absolute;visibility:visible;mso-wrap-style:square;v-text-anchor:top" points="2636,14,2636,206" coordsize="2,19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8waqixAAA&#10;ANsAAAAPAAAAZHJzL2Rvd25yZXYueG1sRI/BasMwEETvgf6D2EJuiWwHQnAjm1JqyCWHJIX2uFhb&#10;27W1MpIcu39fFQo9DjNvhjmWixnEnZzvLCtItwkI4trqjhsFb7dqcwDhA7LGwTIp+CYPZfGwOmKu&#10;7cwXul9DI2IJ+xwVtCGMuZS+bsmg39qROHqf1hkMUbpGaodzLDeDzJJkLw12HBdaHOmlpbq/TkbB&#10;bjrsb6nr569LNWZOv368784npdaPy/MTiEBL+A//0ScduRR+v8QfIIs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fMGqosQAAADbAAAADwAAAAAAAAAAAAAAAACXAgAAZHJzL2Rv&#10;d25yZXYueG1sUEsFBgAAAAAEAAQA9QAAAIgDAAAAAA==&#10;" filled="f" strokecolor="#231f20" strokeweight=".46425mm">
                    <v:path arrowok="t" o:connecttype="custom" o:connectlocs="0,14;0,206" o:connectangles="0,0"/>
                  </v:polyline>
                </v:group>
                <w10:anchorlock/>
              </v:group>
            </w:pict>
          </mc:Fallback>
        </mc:AlternateContent>
      </w:r>
    </w:p>
    <w:p w14:paraId="3454B3E9" w14:textId="77777777" w:rsidR="00E57FF5" w:rsidRDefault="00E57FF5" w:rsidP="00E57FF5">
      <w:pPr>
        <w:spacing w:before="2"/>
        <w:rPr>
          <w:rFonts w:ascii="PF Bague Sans Pro" w:eastAsia="PF Bague Sans Pro" w:hAnsi="PF Bague Sans Pro" w:cs="PF Bague Sans Pro"/>
          <w:sz w:val="8"/>
          <w:szCs w:val="8"/>
        </w:rPr>
      </w:pPr>
    </w:p>
    <w:p w14:paraId="3086C052" w14:textId="161B798C" w:rsidR="00E57FF5" w:rsidRDefault="00E57FF5" w:rsidP="00E57FF5">
      <w:pPr>
        <w:ind w:left="721"/>
        <w:rPr>
          <w:rFonts w:ascii="PF Bague Sans Pro" w:eastAsia="PF Bague Sans Pro" w:hAnsi="PF Bague Sans Pro" w:cs="PF Bague Sans Pro"/>
        </w:rPr>
      </w:pPr>
      <w:r>
        <w:rPr>
          <w:rFonts w:ascii="PF Bague Sans Pro" w:eastAsia="PF Bague Sans Pro" w:hAnsi="PF Bague Sans Pro" w:cs="PF Bague Sans Pro"/>
          <w:noProof/>
          <w:lang w:eastAsia="zh-CN"/>
        </w:rPr>
        <mc:AlternateContent>
          <mc:Choice Requires="wpg">
            <w:drawing>
              <wp:inline distT="0" distB="0" distL="0" distR="0" wp14:anchorId="7F58CCAE" wp14:editId="561C48A3">
                <wp:extent cx="1422400" cy="153035"/>
                <wp:effectExtent l="2540" t="0" r="0" b="1270"/>
                <wp:docPr id="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22400" cy="153035"/>
                          <a:chOff x="0" y="0"/>
                          <a:chExt cx="2240" cy="241"/>
                        </a:xfrm>
                      </wpg:grpSpPr>
                      <pic:pic xmlns:pic="http://schemas.openxmlformats.org/drawingml/2006/picture">
                        <pic:nvPicPr>
                          <pic:cNvPr id="10" name="Picture 5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9"/>
                            <a:ext cx="222"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5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265" y="9"/>
                            <a:ext cx="794"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5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1114" y="0"/>
                            <a:ext cx="583"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 name="Picture 5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1719" y="0"/>
                            <a:ext cx="295"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Picture 5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2057" y="10"/>
                            <a:ext cx="182"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xmlns:mo="http://schemas.microsoft.com/office/mac/office/2008/main" xmlns:mv="urn:schemas-microsoft-com:mac:vml">
            <w:pict>
              <v:group id="Group 49" o:spid="_x0000_s1026" style="width:112pt;height:12.05pt;mso-position-horizontal-relative:char;mso-position-vertical-relative:line" coordsize="2240,241"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">
                <v:shape id="Picture 50" o:spid="_x0000_s1027" type="#_x0000_t75" style="position:absolute;top:9;width:222;height:22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J&#10;u1DDAAAA2wAAAA8AAABkcnMvZG93bnJldi54bWxEj0FrwkAQhe8F/8MyQi9FN/ZgJbqKKIKFXho9&#10;eByzYxLMzi7ZVdN/3zkI3mZ4b977ZrHqXavu1MXGs4HJOANFXHrbcGXgeNiNZqBiQrbYeiYDfxRh&#10;tRy8LTC3/sG/dC9SpSSEY44G6pRCrnUsa3IYxz4Qi3bxncMka1dp2+FDwl2rP7Nsqh02LA01BtrU&#10;VF6LmzMQt7yeulB8f1zDiWfxeP75qs7GvA/79RxUoj69zM/rvRV8oZdfZAC9/Ac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v8m7UMMAAADbAAAADwAAAAAAAAAAAAAAAACcAgAA&#10;ZHJzL2Rvd25yZXYueG1sUEsFBgAAAAAEAAQA9wAAAIwDAAAAAA==&#10;">
                  <v:imagedata r:id="rId77" o:title=""/>
                </v:shape>
                <v:shape id="Picture 51" o:spid="_x0000_s1028" type="#_x0000_t75" style="position:absolute;left:265;top:9;width:794;height:22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">
                  <v:imagedata r:id="rId78" o:title=""/>
                </v:shape>
                <v:shape id="Picture 52" o:spid="_x0000_s1029" type="#_x0000_t75" style="position:absolute;left:1114;width:583;height:24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M+&#10;PEfCAAAA2wAAAA8AAABkcnMvZG93bnJldi54bWxET0trwkAQvhf8D8sIvRTdNIjYNBvR0oLHVC3o&#10;bchOk2B2NmQ3j/77bqHgbT6+56TbyTRioM7VlhU8LyMQxIXVNZcKzqePxQaE88gaG8uk4IccbLPZ&#10;Q4qJtiN/0nD0pQgh7BJUUHnfJlK6oiKDbmlb4sB9286gD7Arpe5wDOGmkXEUraXBmkNDhS29VVTc&#10;jr1RcNqP+351aa/vfF5fn76KnKKXXKnH+bR7BeFp8nfxv/ugw/wY/n4JB8jsF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DPjxHwgAAANsAAAAPAAAAAAAAAAAAAAAAAJwCAABk&#10;cnMvZG93bnJldi54bWxQSwUGAAAAAAQABAD3AAAAiwMAAAAA&#10;">
                  <v:imagedata r:id="rId79" o:title=""/>
                </v:shape>
                <v:shape id="Picture 53" o:spid="_x0000_s1030" type="#_x0000_t75" style="position:absolute;left:1719;width:295;height:24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FG&#10;k5K/AAAA2wAAAA8AAABkcnMvZG93bnJldi54bWxET8uqwjAQ3Qv+QxjBnabq5aLVKCIIPrj4xPXQ&#10;jG2xmZQmav37G0FwN4fznMmsNoV4UOVyywp63QgEcWJ1zqmC82nZGYJwHlljYZkUvMjBbNpsTDDW&#10;9skHehx9KkIIuxgVZN6XsZQuycig69qSOHBXWxn0AVap1BU+Q7gpZD+KfqXBnENDhiUtMkpux7tR&#10;oHd6M/gbXtav62h3mW/l3iY/e6XarXo+BuGp9l/xx73SYf4A3r+EA+T0Hw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DRRpOSvwAAANsAAAAPAAAAAAAAAAAAAAAAAJwCAABkcnMv&#10;ZG93bnJldi54bWxQSwUGAAAAAAQABAD3AAAAiAMAAAAA&#10;">
                  <v:imagedata r:id="rId80" o:title=""/>
                </v:shape>
                <v:shape id="Picture 54" o:spid="_x0000_s1031" type="#_x0000_t75" style="position:absolute;left:2057;top:10;width:182;height:21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e3&#10;vOHBAAAA2wAAAA8AAABkcnMvZG93bnJldi54bWxEj09rAjEQxe+FfocwQm81aylVVqNIqdKrf8/D&#10;ZtysJpNlM9VtP70pFHqbH+/NmzezRR+8ulKXmsgGRsMCFHEVbcO1gf1u9TwBlQTZoo9MBr4pwWL+&#10;+DDD0sYbb+i6lVrlEE4lGnAibal1qhwFTMPYEmftFLuAkrGrte3wlsOD1y9F8aYDNpwvOGzp3VF1&#10;2X4FA2P+Ocp5ksmv1h+y3h+cdd6Yp0G/nIIS6uXf/Lf9aXP9V/j9JQ+g53c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He3vOHBAAAA2wAAAA8AAAAAAAAAAAAAAAAAnAIAAGRy&#10;cy9kb3ducmV2LnhtbFBLBQYAAAAABAAEAPcAAACKAwAAAAA=&#10;">
                  <v:imagedata r:id="rId81" o:title=""/>
                </v:shape>
                <w10:anchorlock/>
              </v:group>
            </w:pict>
          </mc:Fallback>
        </mc:AlternateContent>
      </w:r>
    </w:p>
    <w:p w14:paraId="3C8CD8FD" w14:textId="77777777" w:rsidR="00E57FF5" w:rsidRDefault="00E57FF5" w:rsidP="00E57FF5">
      <w:pPr>
        <w:spacing w:before="1"/>
        <w:rPr>
          <w:rFonts w:ascii="PF Bague Sans Pro" w:eastAsia="PF Bague Sans Pro" w:hAnsi="PF Bague Sans Pro" w:cs="PF Bague Sans Pro"/>
          <w:sz w:val="24"/>
          <w:szCs w:val="24"/>
        </w:rPr>
      </w:pPr>
    </w:p>
    <w:p w14:paraId="026D3B87" w14:textId="77777777" w:rsidR="00E57FF5" w:rsidRDefault="00E57FF5" w:rsidP="00E57FF5">
      <w:pPr>
        <w:spacing w:before="68"/>
        <w:ind w:left="720" w:right="2844"/>
        <w:rPr>
          <w:rFonts w:ascii="PF Bague Sans Pro Medium" w:eastAsia="PF Bague Sans Pro Medium" w:hAnsi="PF Bague Sans Pro Medium" w:cs="PF Bague Sans Pro Medium"/>
        </w:rPr>
      </w:pPr>
      <w:r>
        <w:rPr>
          <w:rFonts w:ascii="PF Bague Sans Pro Medium"/>
          <w:color w:val="231F20"/>
        </w:rPr>
        <w:t>WMO-No. 306</w:t>
      </w:r>
    </w:p>
    <w:p w14:paraId="031DAA19" w14:textId="77777777" w:rsidR="00274428" w:rsidRPr="008A5CE3" w:rsidRDefault="00274428">
      <w:pPr>
        <w:shd w:val="clear" w:color="auto" w:fill="FFFFFF"/>
        <w:rPr>
          <w:b/>
          <w:bCs/>
          <w:sz w:val="22"/>
          <w:szCs w:val="22"/>
        </w:rPr>
      </w:pPr>
    </w:p>
    <w:p w14:paraId="24133FF3" w14:textId="77777777" w:rsidR="00274428" w:rsidRPr="008A5CE3" w:rsidRDefault="00274428">
      <w:pPr>
        <w:shd w:val="clear" w:color="auto" w:fill="FFFFFF"/>
        <w:rPr>
          <w:b/>
          <w:bCs/>
          <w:sz w:val="22"/>
          <w:szCs w:val="22"/>
        </w:rPr>
      </w:pPr>
    </w:p>
    <w:p w14:paraId="11890FF8" w14:textId="77777777" w:rsidR="00274428" w:rsidRPr="008A5CE3" w:rsidRDefault="00274428">
      <w:pPr>
        <w:shd w:val="clear" w:color="auto" w:fill="FFFFFF"/>
        <w:rPr>
          <w:b/>
          <w:bCs/>
          <w:sz w:val="22"/>
          <w:szCs w:val="22"/>
        </w:rPr>
      </w:pPr>
    </w:p>
    <w:p w14:paraId="19747711" w14:textId="6CB4D621" w:rsidR="00274428" w:rsidRPr="008A5CE3" w:rsidRDefault="00B66513">
      <w:pPr>
        <w:shd w:val="clear" w:color="auto" w:fill="FFFFFF"/>
        <w:rPr>
          <w:b/>
          <w:bCs/>
          <w:sz w:val="22"/>
          <w:szCs w:val="22"/>
        </w:rPr>
      </w:pPr>
      <w:r w:rsidRPr="008A5CE3">
        <w:rPr>
          <w:b/>
          <w:bCs/>
          <w:noProof/>
          <w:sz w:val="22"/>
          <w:szCs w:val="22"/>
          <w:lang w:eastAsia="zh-CN"/>
        </w:rPr>
        <w:lastRenderedPageBreak/>
        <mc:AlternateContent>
          <mc:Choice Requires="wps">
            <w:drawing>
              <wp:anchor distT="0" distB="0" distL="114300" distR="114300" simplePos="0" relativeHeight="251671552" behindDoc="0" locked="0" layoutInCell="1" allowOverlap="1" wp14:anchorId="7087B1D6" wp14:editId="20BE56B4">
                <wp:simplePos x="0" y="0"/>
                <wp:positionH relativeFrom="column">
                  <wp:posOffset>1143000</wp:posOffset>
                </wp:positionH>
                <wp:positionV relativeFrom="paragraph">
                  <wp:posOffset>177165</wp:posOffset>
                </wp:positionV>
                <wp:extent cx="3962400" cy="2003174"/>
                <wp:effectExtent l="0" t="0" r="19050" b="16510"/>
                <wp:wrapNone/>
                <wp:docPr id="42"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0" cy="2003174"/>
                        </a:xfrm>
                        <a:prstGeom prst="rect">
                          <a:avLst/>
                        </a:prstGeom>
                        <a:solidFill>
                          <a:srgbClr val="FFFFFF"/>
                        </a:solidFill>
                        <a:ln w="9525">
                          <a:solidFill>
                            <a:srgbClr val="000000"/>
                          </a:solidFill>
                          <a:miter lim="800000"/>
                          <a:headEnd/>
                          <a:tailEnd/>
                        </a:ln>
                      </wps:spPr>
                      <wps:txbx>
                        <w:txbxContent>
                          <w:p w14:paraId="56622713" w14:textId="77777777" w:rsidR="007B4CA0" w:rsidRPr="00603047" w:rsidRDefault="007B4CA0" w:rsidP="00B66513">
                            <w:pPr>
                              <w:shd w:val="clear" w:color="auto" w:fill="FFFFFF"/>
                              <w:ind w:left="48"/>
                              <w:jc w:val="center"/>
                              <w:rPr>
                                <w:b/>
                                <w:bCs/>
                                <w:sz w:val="22"/>
                                <w:szCs w:val="22"/>
                              </w:rPr>
                            </w:pPr>
                            <w:r w:rsidRPr="00603047">
                              <w:rPr>
                                <w:b/>
                                <w:bCs/>
                                <w:sz w:val="22"/>
                                <w:szCs w:val="22"/>
                              </w:rPr>
                              <w:t>EDITORIAL NOTE</w:t>
                            </w:r>
                          </w:p>
                          <w:p w14:paraId="0E81E0D1" w14:textId="77777777" w:rsidR="007B4CA0" w:rsidRDefault="007B4CA0" w:rsidP="00B66513">
                            <w:pPr>
                              <w:shd w:val="clear" w:color="auto" w:fill="FFFFFF"/>
                              <w:ind w:left="48"/>
                              <w:jc w:val="center"/>
                            </w:pPr>
                          </w:p>
                          <w:p w14:paraId="279A6E65" w14:textId="77777777" w:rsidR="007B4CA0" w:rsidRPr="00E779C8" w:rsidRDefault="007B4CA0" w:rsidP="00B66513">
                            <w:pPr>
                              <w:jc w:val="both"/>
                              <w:rPr>
                                <w:spacing w:val="4"/>
                                <w:sz w:val="18"/>
                                <w:szCs w:val="18"/>
                              </w:rPr>
                            </w:pPr>
                            <w:r w:rsidRPr="00E779C8">
                              <w:rPr>
                                <w:spacing w:val="4"/>
                                <w:sz w:val="18"/>
                                <w:szCs w:val="18"/>
                              </w:rPr>
                              <w:t xml:space="preserve">Considering that code forms, regulations, tables and notes in Volume I.2 form the basis for correct encoding/decoding, </w:t>
                            </w:r>
                            <w:r>
                              <w:rPr>
                                <w:spacing w:val="4"/>
                                <w:sz w:val="18"/>
                                <w:szCs w:val="18"/>
                              </w:rPr>
                              <w:t xml:space="preserve">all these </w:t>
                            </w:r>
                            <w:r w:rsidRPr="00E779C8">
                              <w:rPr>
                                <w:spacing w:val="4"/>
                                <w:sz w:val="18"/>
                                <w:szCs w:val="18"/>
                              </w:rPr>
                              <w:t>must be abided</w:t>
                            </w:r>
                            <w:r>
                              <w:rPr>
                                <w:spacing w:val="4"/>
                                <w:sz w:val="18"/>
                                <w:szCs w:val="18"/>
                              </w:rPr>
                              <w:br/>
                              <w:t xml:space="preserve">by </w:t>
                            </w:r>
                            <w:r w:rsidRPr="00E779C8">
                              <w:rPr>
                                <w:spacing w:val="4"/>
                                <w:sz w:val="18"/>
                                <w:szCs w:val="18"/>
                              </w:rPr>
                              <w:t xml:space="preserve">regardless of </w:t>
                            </w:r>
                            <w:r>
                              <w:rPr>
                                <w:spacing w:val="4"/>
                                <w:sz w:val="18"/>
                                <w:szCs w:val="18"/>
                              </w:rPr>
                              <w:t xml:space="preserve">the use of </w:t>
                            </w:r>
                            <w:r w:rsidRPr="00E779C8">
                              <w:rPr>
                                <w:spacing w:val="4"/>
                                <w:sz w:val="18"/>
                                <w:szCs w:val="18"/>
                              </w:rPr>
                              <w:t>"shall" or "should".</w:t>
                            </w:r>
                          </w:p>
                          <w:p w14:paraId="6A89E292" w14:textId="77777777" w:rsidR="007B4CA0" w:rsidRPr="00E779C8" w:rsidRDefault="007B4CA0" w:rsidP="00B66513">
                            <w:pPr>
                              <w:jc w:val="both"/>
                              <w:rPr>
                                <w:spacing w:val="4"/>
                                <w:sz w:val="18"/>
                                <w:szCs w:val="18"/>
                              </w:rPr>
                            </w:pPr>
                          </w:p>
                          <w:p w14:paraId="46C5D8A0" w14:textId="77777777" w:rsidR="007B4CA0" w:rsidRDefault="007B4CA0" w:rsidP="00B66513">
                            <w:pPr>
                              <w:jc w:val="both"/>
                              <w:rPr>
                                <w:spacing w:val="4"/>
                                <w:sz w:val="18"/>
                                <w:szCs w:val="18"/>
                              </w:rPr>
                            </w:pPr>
                            <w:r w:rsidRPr="00E779C8">
                              <w:rPr>
                                <w:spacing w:val="4"/>
                                <w:sz w:val="18"/>
                                <w:szCs w:val="18"/>
                              </w:rPr>
                              <w:t xml:space="preserve">Typefaces employed in this volume therefore do not </w:t>
                            </w:r>
                            <w:r>
                              <w:rPr>
                                <w:spacing w:val="4"/>
                                <w:sz w:val="18"/>
                                <w:szCs w:val="18"/>
                              </w:rPr>
                              <w:t>signify</w:t>
                            </w:r>
                            <w:r w:rsidRPr="00E779C8">
                              <w:rPr>
                                <w:spacing w:val="4"/>
                                <w:sz w:val="18"/>
                                <w:szCs w:val="18"/>
                              </w:rPr>
                              <w:t xml:space="preserve"> standard or recommended practices, and are used </w:t>
                            </w:r>
                            <w:r>
                              <w:rPr>
                                <w:spacing w:val="4"/>
                                <w:sz w:val="18"/>
                                <w:szCs w:val="18"/>
                              </w:rPr>
                              <w:t xml:space="preserve">solely </w:t>
                            </w:r>
                            <w:r w:rsidRPr="00E779C8">
                              <w:rPr>
                                <w:spacing w:val="4"/>
                                <w:sz w:val="18"/>
                                <w:szCs w:val="18"/>
                              </w:rPr>
                              <w:t>for legibility.</w:t>
                            </w:r>
                          </w:p>
                          <w:p w14:paraId="2F1446F2" w14:textId="77777777" w:rsidR="007B4CA0" w:rsidRDefault="007B4CA0" w:rsidP="00B66513">
                            <w:pPr>
                              <w:jc w:val="both"/>
                              <w:rPr>
                                <w:spacing w:val="4"/>
                                <w:sz w:val="18"/>
                                <w:szCs w:val="18"/>
                              </w:rPr>
                            </w:pPr>
                          </w:p>
                          <w:p w14:paraId="37F27D11" w14:textId="276FDBAD" w:rsidR="007B4CA0" w:rsidRPr="0095056F" w:rsidRDefault="007B4CA0" w:rsidP="0095056F">
                            <w:pPr>
                              <w:widowControl/>
                              <w:jc w:val="both"/>
                              <w:rPr>
                                <w:sz w:val="18"/>
                                <w:szCs w:val="18"/>
                              </w:rPr>
                            </w:pPr>
                            <w:r w:rsidRPr="0095056F">
                              <w:rPr>
                                <w:sz w:val="18"/>
                                <w:szCs w:val="18"/>
                              </w:rPr>
                              <w:t xml:space="preserve">Regardless of </w:t>
                            </w:r>
                            <w:r w:rsidRPr="00061733">
                              <w:rPr>
                                <w:sz w:val="18"/>
                                <w:szCs w:val="18"/>
                              </w:rPr>
                              <w:t>the</w:t>
                            </w:r>
                            <w:r>
                              <w:rPr>
                                <w:sz w:val="18"/>
                                <w:szCs w:val="18"/>
                              </w:rPr>
                              <w:t xml:space="preserve"> </w:t>
                            </w:r>
                            <w:r w:rsidRPr="0095056F">
                              <w:rPr>
                                <w:sz w:val="18"/>
                                <w:szCs w:val="18"/>
                              </w:rPr>
                              <w:t xml:space="preserve">above, the standard coding procedures are distinguished by the use of the term “shall” in the </w:t>
                            </w:r>
                            <w:r w:rsidRPr="00061733">
                              <w:rPr>
                                <w:sz w:val="18"/>
                                <w:szCs w:val="18"/>
                              </w:rPr>
                              <w:t>English text</w:t>
                            </w:r>
                            <w:r w:rsidRPr="0095056F">
                              <w:rPr>
                                <w:sz w:val="18"/>
                                <w:szCs w:val="18"/>
                              </w:rPr>
                              <w:t xml:space="preserve"> and by suitable equivalent terms in the French, Russian and Spanish texts in </w:t>
                            </w:r>
                            <w:r w:rsidRPr="00061733">
                              <w:rPr>
                                <w:sz w:val="18"/>
                                <w:szCs w:val="18"/>
                              </w:rPr>
                              <w:t>Part C, s</w:t>
                            </w:r>
                            <w:r w:rsidRPr="0095056F">
                              <w:rPr>
                                <w:sz w:val="18"/>
                                <w:szCs w:val="18"/>
                              </w:rPr>
                              <w:t xml:space="preserve">ection </w:t>
                            </w:r>
                            <w:r w:rsidRPr="0095056F">
                              <w:rPr>
                                <w:spacing w:val="4"/>
                                <w:sz w:val="18"/>
                                <w:szCs w:val="18"/>
                              </w:rPr>
                              <w:t>d</w:t>
                            </w:r>
                            <w:r w:rsidRPr="0095056F">
                              <w:rPr>
                                <w:rFonts w:cs="ArialMT"/>
                                <w:sz w:val="18"/>
                                <w:szCs w:val="18"/>
                                <w:lang w:val="en-GB" w:eastAsia="ja-JP"/>
                              </w:rPr>
                              <w:t>.</w:t>
                            </w:r>
                          </w:p>
                        </w:txbxContent>
                      </wps:txbx>
                      <wps:bodyPr rot="0" vert="horz" wrap="square" lIns="74295" tIns="79200" rIns="74295" bIns="792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5" o:spid="_x0000_s1027" type="#_x0000_t202" style="position:absolute;margin-left:90pt;margin-top:13.95pt;width:312pt;height:157.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">
                <v:textbox inset="5.85pt,2.2mm,5.85pt,2.2mm">
                  <w:txbxContent>
                    <w:p w14:paraId="56622713" w14:textId="77777777" w:rsidR="007B4CA0" w:rsidRPr="00603047" w:rsidRDefault="007B4CA0" w:rsidP="00B66513">
                      <w:pPr>
                        <w:shd w:val="clear" w:color="auto" w:fill="FFFFFF"/>
                        <w:ind w:left="48"/>
                        <w:jc w:val="center"/>
                        <w:rPr>
                          <w:b/>
                          <w:bCs/>
                          <w:sz w:val="22"/>
                          <w:szCs w:val="22"/>
                        </w:rPr>
                      </w:pPr>
                      <w:r w:rsidRPr="00603047">
                        <w:rPr>
                          <w:b/>
                          <w:bCs/>
                          <w:sz w:val="22"/>
                          <w:szCs w:val="22"/>
                        </w:rPr>
                        <w:t>EDITORIAL NOTE</w:t>
                      </w:r>
                    </w:p>
                    <w:p w14:paraId="0E81E0D1" w14:textId="77777777" w:rsidR="007B4CA0" w:rsidRDefault="007B4CA0" w:rsidP="00B66513">
                      <w:pPr>
                        <w:shd w:val="clear" w:color="auto" w:fill="FFFFFF"/>
                        <w:ind w:left="48"/>
                        <w:jc w:val="center"/>
                      </w:pPr>
                    </w:p>
                    <w:p w14:paraId="279A6E65" w14:textId="77777777" w:rsidR="007B4CA0" w:rsidRPr="00E779C8" w:rsidRDefault="007B4CA0" w:rsidP="00B66513">
                      <w:pPr>
                        <w:jc w:val="both"/>
                        <w:rPr>
                          <w:spacing w:val="4"/>
                          <w:sz w:val="18"/>
                          <w:szCs w:val="18"/>
                        </w:rPr>
                      </w:pPr>
                      <w:r w:rsidRPr="00E779C8">
                        <w:rPr>
                          <w:spacing w:val="4"/>
                          <w:sz w:val="18"/>
                          <w:szCs w:val="18"/>
                        </w:rPr>
                        <w:t xml:space="preserve">Considering that code forms, regulations, tables and notes in Volume I.2 form the basis for correct encoding/decoding, </w:t>
                      </w:r>
                      <w:r>
                        <w:rPr>
                          <w:spacing w:val="4"/>
                          <w:sz w:val="18"/>
                          <w:szCs w:val="18"/>
                        </w:rPr>
                        <w:t xml:space="preserve">all these </w:t>
                      </w:r>
                      <w:r w:rsidRPr="00E779C8">
                        <w:rPr>
                          <w:spacing w:val="4"/>
                          <w:sz w:val="18"/>
                          <w:szCs w:val="18"/>
                        </w:rPr>
                        <w:t>must be abided</w:t>
                      </w:r>
                      <w:r>
                        <w:rPr>
                          <w:spacing w:val="4"/>
                          <w:sz w:val="18"/>
                          <w:szCs w:val="18"/>
                        </w:rPr>
                        <w:br/>
                        <w:t xml:space="preserve">by </w:t>
                      </w:r>
                      <w:r w:rsidRPr="00E779C8">
                        <w:rPr>
                          <w:spacing w:val="4"/>
                          <w:sz w:val="18"/>
                          <w:szCs w:val="18"/>
                        </w:rPr>
                        <w:t xml:space="preserve">regardless of </w:t>
                      </w:r>
                      <w:r>
                        <w:rPr>
                          <w:spacing w:val="4"/>
                          <w:sz w:val="18"/>
                          <w:szCs w:val="18"/>
                        </w:rPr>
                        <w:t xml:space="preserve">the use of </w:t>
                      </w:r>
                      <w:r w:rsidRPr="00E779C8">
                        <w:rPr>
                          <w:spacing w:val="4"/>
                          <w:sz w:val="18"/>
                          <w:szCs w:val="18"/>
                        </w:rPr>
                        <w:t>"shall" or "should".</w:t>
                      </w:r>
                    </w:p>
                    <w:p w14:paraId="6A89E292" w14:textId="77777777" w:rsidR="007B4CA0" w:rsidRPr="00E779C8" w:rsidRDefault="007B4CA0" w:rsidP="00B66513">
                      <w:pPr>
                        <w:jc w:val="both"/>
                        <w:rPr>
                          <w:spacing w:val="4"/>
                          <w:sz w:val="18"/>
                          <w:szCs w:val="18"/>
                        </w:rPr>
                      </w:pPr>
                    </w:p>
                    <w:p w14:paraId="46C5D8A0" w14:textId="77777777" w:rsidR="007B4CA0" w:rsidRDefault="007B4CA0" w:rsidP="00B66513">
                      <w:pPr>
                        <w:jc w:val="both"/>
                        <w:rPr>
                          <w:spacing w:val="4"/>
                          <w:sz w:val="18"/>
                          <w:szCs w:val="18"/>
                        </w:rPr>
                      </w:pPr>
                      <w:r w:rsidRPr="00E779C8">
                        <w:rPr>
                          <w:spacing w:val="4"/>
                          <w:sz w:val="18"/>
                          <w:szCs w:val="18"/>
                        </w:rPr>
                        <w:t xml:space="preserve">Typefaces employed in this volume therefore do not </w:t>
                      </w:r>
                      <w:r>
                        <w:rPr>
                          <w:spacing w:val="4"/>
                          <w:sz w:val="18"/>
                          <w:szCs w:val="18"/>
                        </w:rPr>
                        <w:t>signify</w:t>
                      </w:r>
                      <w:r w:rsidRPr="00E779C8">
                        <w:rPr>
                          <w:spacing w:val="4"/>
                          <w:sz w:val="18"/>
                          <w:szCs w:val="18"/>
                        </w:rPr>
                        <w:t xml:space="preserve"> standard or recommended practices, and are used </w:t>
                      </w:r>
                      <w:r>
                        <w:rPr>
                          <w:spacing w:val="4"/>
                          <w:sz w:val="18"/>
                          <w:szCs w:val="18"/>
                        </w:rPr>
                        <w:t xml:space="preserve">solely </w:t>
                      </w:r>
                      <w:r w:rsidRPr="00E779C8">
                        <w:rPr>
                          <w:spacing w:val="4"/>
                          <w:sz w:val="18"/>
                          <w:szCs w:val="18"/>
                        </w:rPr>
                        <w:t>for legibility.</w:t>
                      </w:r>
                    </w:p>
                    <w:p w14:paraId="2F1446F2" w14:textId="77777777" w:rsidR="007B4CA0" w:rsidRDefault="007B4CA0" w:rsidP="00B66513">
                      <w:pPr>
                        <w:jc w:val="both"/>
                        <w:rPr>
                          <w:spacing w:val="4"/>
                          <w:sz w:val="18"/>
                          <w:szCs w:val="18"/>
                        </w:rPr>
                      </w:pPr>
                    </w:p>
                    <w:p w14:paraId="37F27D11" w14:textId="276FDBAD" w:rsidR="007B4CA0" w:rsidRPr="0095056F" w:rsidRDefault="007B4CA0" w:rsidP="0095056F">
                      <w:pPr>
                        <w:widowControl/>
                        <w:jc w:val="both"/>
                        <w:rPr>
                          <w:sz w:val="18"/>
                          <w:szCs w:val="18"/>
                        </w:rPr>
                      </w:pPr>
                      <w:r w:rsidRPr="0095056F">
                        <w:rPr>
                          <w:sz w:val="18"/>
                          <w:szCs w:val="18"/>
                        </w:rPr>
                        <w:t xml:space="preserve">Regardless of </w:t>
                      </w:r>
                      <w:r w:rsidRPr="00061733">
                        <w:rPr>
                          <w:sz w:val="18"/>
                          <w:szCs w:val="18"/>
                        </w:rPr>
                        <w:t>the</w:t>
                      </w:r>
                      <w:r>
                        <w:rPr>
                          <w:sz w:val="18"/>
                          <w:szCs w:val="18"/>
                        </w:rPr>
                        <w:t xml:space="preserve"> </w:t>
                      </w:r>
                      <w:r w:rsidRPr="0095056F">
                        <w:rPr>
                          <w:sz w:val="18"/>
                          <w:szCs w:val="18"/>
                        </w:rPr>
                        <w:t xml:space="preserve">above, the standard coding procedures are distinguished by the use of the term “shall” in the </w:t>
                      </w:r>
                      <w:r w:rsidRPr="00061733">
                        <w:rPr>
                          <w:sz w:val="18"/>
                          <w:szCs w:val="18"/>
                        </w:rPr>
                        <w:t>English text</w:t>
                      </w:r>
                      <w:r w:rsidRPr="0095056F">
                        <w:rPr>
                          <w:sz w:val="18"/>
                          <w:szCs w:val="18"/>
                        </w:rPr>
                        <w:t xml:space="preserve"> and by suitable equivalent terms in the French, Russian and Spanish texts in </w:t>
                      </w:r>
                      <w:r w:rsidRPr="00061733">
                        <w:rPr>
                          <w:sz w:val="18"/>
                          <w:szCs w:val="18"/>
                        </w:rPr>
                        <w:t>Part C, s</w:t>
                      </w:r>
                      <w:r w:rsidRPr="0095056F">
                        <w:rPr>
                          <w:sz w:val="18"/>
                          <w:szCs w:val="18"/>
                        </w:rPr>
                        <w:t xml:space="preserve">ection </w:t>
                      </w:r>
                      <w:r w:rsidRPr="0095056F">
                        <w:rPr>
                          <w:spacing w:val="4"/>
                          <w:sz w:val="18"/>
                          <w:szCs w:val="18"/>
                        </w:rPr>
                        <w:t>d</w:t>
                      </w:r>
                      <w:r w:rsidRPr="0095056F">
                        <w:rPr>
                          <w:rFonts w:cs="ArialMT"/>
                          <w:sz w:val="18"/>
                          <w:szCs w:val="18"/>
                          <w:lang w:val="en-GB" w:eastAsia="ja-JP"/>
                        </w:rPr>
                        <w:t>.</w:t>
                      </w:r>
                    </w:p>
                  </w:txbxContent>
                </v:textbox>
              </v:shape>
            </w:pict>
          </mc:Fallback>
        </mc:AlternateContent>
      </w:r>
    </w:p>
    <w:p w14:paraId="2408946E" w14:textId="77777777" w:rsidR="00274428" w:rsidRPr="008A5CE3" w:rsidRDefault="00274428">
      <w:pPr>
        <w:shd w:val="clear" w:color="auto" w:fill="FFFFFF"/>
        <w:rPr>
          <w:b/>
          <w:bCs/>
          <w:sz w:val="22"/>
          <w:szCs w:val="22"/>
        </w:rPr>
      </w:pPr>
    </w:p>
    <w:p w14:paraId="7832FDD9" w14:textId="77777777" w:rsidR="00274428" w:rsidRPr="008A5CE3" w:rsidRDefault="00274428">
      <w:pPr>
        <w:shd w:val="clear" w:color="auto" w:fill="FFFFFF"/>
        <w:rPr>
          <w:b/>
          <w:bCs/>
          <w:sz w:val="22"/>
          <w:szCs w:val="22"/>
        </w:rPr>
      </w:pPr>
    </w:p>
    <w:p w14:paraId="57416F62" w14:textId="77777777" w:rsidR="00274428" w:rsidRPr="008A5CE3" w:rsidRDefault="00274428">
      <w:pPr>
        <w:shd w:val="clear" w:color="auto" w:fill="FFFFFF"/>
        <w:rPr>
          <w:b/>
          <w:bCs/>
          <w:sz w:val="22"/>
          <w:szCs w:val="22"/>
        </w:rPr>
      </w:pPr>
    </w:p>
    <w:p w14:paraId="045ADEB1" w14:textId="77777777" w:rsidR="00274428" w:rsidRPr="008A5CE3" w:rsidRDefault="00274428">
      <w:pPr>
        <w:shd w:val="clear" w:color="auto" w:fill="FFFFFF"/>
        <w:rPr>
          <w:b/>
          <w:bCs/>
          <w:sz w:val="22"/>
          <w:szCs w:val="22"/>
        </w:rPr>
      </w:pPr>
    </w:p>
    <w:p w14:paraId="2D1DE8D8" w14:textId="77777777" w:rsidR="00274428" w:rsidRPr="008A5CE3" w:rsidRDefault="00274428">
      <w:pPr>
        <w:shd w:val="clear" w:color="auto" w:fill="FFFFFF"/>
        <w:rPr>
          <w:b/>
          <w:bCs/>
          <w:sz w:val="22"/>
          <w:szCs w:val="22"/>
        </w:rPr>
      </w:pPr>
    </w:p>
    <w:p w14:paraId="6F7A7750" w14:textId="77777777" w:rsidR="00274428" w:rsidRPr="008A5CE3" w:rsidRDefault="00274428">
      <w:pPr>
        <w:shd w:val="clear" w:color="auto" w:fill="FFFFFF"/>
        <w:rPr>
          <w:b/>
          <w:bCs/>
          <w:sz w:val="22"/>
          <w:szCs w:val="22"/>
        </w:rPr>
      </w:pPr>
    </w:p>
    <w:p w14:paraId="484037E4" w14:textId="77777777" w:rsidR="00274428" w:rsidRPr="008A5CE3" w:rsidRDefault="00274428">
      <w:pPr>
        <w:shd w:val="clear" w:color="auto" w:fill="FFFFFF"/>
        <w:rPr>
          <w:b/>
          <w:bCs/>
          <w:sz w:val="22"/>
          <w:szCs w:val="22"/>
        </w:rPr>
      </w:pPr>
    </w:p>
    <w:p w14:paraId="62ACFB2B" w14:textId="77777777" w:rsidR="00274428" w:rsidRPr="008A5CE3" w:rsidRDefault="00274428">
      <w:pPr>
        <w:shd w:val="clear" w:color="auto" w:fill="FFFFFF"/>
        <w:rPr>
          <w:b/>
          <w:bCs/>
          <w:sz w:val="22"/>
          <w:szCs w:val="22"/>
        </w:rPr>
      </w:pPr>
    </w:p>
    <w:p w14:paraId="212C9C8E" w14:textId="77777777" w:rsidR="00274428" w:rsidRPr="008A5CE3" w:rsidRDefault="00274428">
      <w:pPr>
        <w:shd w:val="clear" w:color="auto" w:fill="FFFFFF"/>
        <w:rPr>
          <w:b/>
          <w:bCs/>
          <w:sz w:val="22"/>
          <w:szCs w:val="22"/>
        </w:rPr>
      </w:pPr>
    </w:p>
    <w:p w14:paraId="477EB7B2" w14:textId="77777777" w:rsidR="00274428" w:rsidRPr="008A5CE3" w:rsidRDefault="00274428">
      <w:pPr>
        <w:shd w:val="clear" w:color="auto" w:fill="FFFFFF"/>
        <w:rPr>
          <w:b/>
          <w:bCs/>
          <w:sz w:val="22"/>
          <w:szCs w:val="22"/>
        </w:rPr>
      </w:pPr>
    </w:p>
    <w:p w14:paraId="635A05C6" w14:textId="77777777" w:rsidR="00274428" w:rsidRPr="008A5CE3" w:rsidRDefault="00274428">
      <w:pPr>
        <w:shd w:val="clear" w:color="auto" w:fill="FFFFFF"/>
        <w:rPr>
          <w:b/>
          <w:bCs/>
          <w:sz w:val="22"/>
          <w:szCs w:val="22"/>
        </w:rPr>
      </w:pPr>
    </w:p>
    <w:p w14:paraId="0F9C5C2B" w14:textId="77777777" w:rsidR="00274428" w:rsidRPr="008A5CE3" w:rsidRDefault="00274428">
      <w:pPr>
        <w:shd w:val="clear" w:color="auto" w:fill="FFFFFF"/>
        <w:rPr>
          <w:b/>
          <w:bCs/>
          <w:sz w:val="22"/>
          <w:szCs w:val="22"/>
        </w:rPr>
      </w:pPr>
    </w:p>
    <w:p w14:paraId="7C888BEC" w14:textId="77777777" w:rsidR="00274428" w:rsidRPr="008A5CE3" w:rsidRDefault="00274428">
      <w:pPr>
        <w:shd w:val="clear" w:color="auto" w:fill="FFFFFF"/>
        <w:rPr>
          <w:b/>
          <w:bCs/>
          <w:sz w:val="22"/>
          <w:szCs w:val="22"/>
        </w:rPr>
      </w:pPr>
    </w:p>
    <w:p w14:paraId="1D6CE6AE" w14:textId="77777777" w:rsidR="00274428" w:rsidRDefault="00274428">
      <w:pPr>
        <w:shd w:val="clear" w:color="auto" w:fill="FFFFFF"/>
        <w:rPr>
          <w:b/>
          <w:bCs/>
          <w:sz w:val="22"/>
          <w:szCs w:val="22"/>
        </w:rPr>
      </w:pPr>
    </w:p>
    <w:p w14:paraId="411109E3" w14:textId="77777777" w:rsidR="00B66513" w:rsidRDefault="00B66513">
      <w:pPr>
        <w:shd w:val="clear" w:color="auto" w:fill="FFFFFF"/>
        <w:rPr>
          <w:b/>
          <w:bCs/>
          <w:sz w:val="22"/>
          <w:szCs w:val="22"/>
        </w:rPr>
      </w:pPr>
    </w:p>
    <w:p w14:paraId="45B522C8" w14:textId="77777777" w:rsidR="00B66513" w:rsidRDefault="00B66513">
      <w:pPr>
        <w:shd w:val="clear" w:color="auto" w:fill="FFFFFF"/>
        <w:rPr>
          <w:b/>
          <w:bCs/>
          <w:sz w:val="22"/>
          <w:szCs w:val="22"/>
        </w:rPr>
      </w:pPr>
    </w:p>
    <w:p w14:paraId="510419EA" w14:textId="77777777" w:rsidR="00B66513" w:rsidRDefault="00B66513">
      <w:pPr>
        <w:shd w:val="clear" w:color="auto" w:fill="FFFFFF"/>
        <w:rPr>
          <w:b/>
          <w:bCs/>
          <w:sz w:val="22"/>
          <w:szCs w:val="22"/>
        </w:rPr>
      </w:pPr>
    </w:p>
    <w:p w14:paraId="559B0CAB" w14:textId="77777777" w:rsidR="00B66513" w:rsidRDefault="00B66513">
      <w:pPr>
        <w:shd w:val="clear" w:color="auto" w:fill="FFFFFF"/>
        <w:rPr>
          <w:b/>
          <w:bCs/>
          <w:sz w:val="22"/>
          <w:szCs w:val="22"/>
        </w:rPr>
      </w:pPr>
    </w:p>
    <w:p w14:paraId="3841E94B" w14:textId="77777777" w:rsidR="00B66513" w:rsidRDefault="00B66513">
      <w:pPr>
        <w:shd w:val="clear" w:color="auto" w:fill="FFFFFF"/>
        <w:rPr>
          <w:b/>
          <w:bCs/>
          <w:sz w:val="22"/>
          <w:szCs w:val="22"/>
        </w:rPr>
      </w:pPr>
    </w:p>
    <w:p w14:paraId="539FAEAC" w14:textId="77777777" w:rsidR="00B66513" w:rsidRDefault="00B66513">
      <w:pPr>
        <w:shd w:val="clear" w:color="auto" w:fill="FFFFFF"/>
        <w:rPr>
          <w:b/>
          <w:bCs/>
          <w:sz w:val="22"/>
          <w:szCs w:val="22"/>
        </w:rPr>
      </w:pPr>
    </w:p>
    <w:p w14:paraId="2FFCE0D1" w14:textId="77777777" w:rsidR="00B66513" w:rsidRDefault="00B66513">
      <w:pPr>
        <w:shd w:val="clear" w:color="auto" w:fill="FFFFFF"/>
        <w:rPr>
          <w:b/>
          <w:bCs/>
          <w:sz w:val="22"/>
          <w:szCs w:val="22"/>
        </w:rPr>
      </w:pPr>
    </w:p>
    <w:p w14:paraId="13496DB9" w14:textId="77777777" w:rsidR="00B66513" w:rsidRDefault="00B66513">
      <w:pPr>
        <w:shd w:val="clear" w:color="auto" w:fill="FFFFFF"/>
        <w:rPr>
          <w:b/>
          <w:bCs/>
          <w:sz w:val="22"/>
          <w:szCs w:val="22"/>
        </w:rPr>
      </w:pPr>
    </w:p>
    <w:p w14:paraId="030303BD" w14:textId="77777777" w:rsidR="00B66513" w:rsidRDefault="00B66513">
      <w:pPr>
        <w:shd w:val="clear" w:color="auto" w:fill="FFFFFF"/>
        <w:rPr>
          <w:b/>
          <w:bCs/>
          <w:sz w:val="22"/>
          <w:szCs w:val="22"/>
        </w:rPr>
      </w:pPr>
    </w:p>
    <w:p w14:paraId="25B31F9C" w14:textId="77777777" w:rsidR="00B66513" w:rsidRDefault="00B66513">
      <w:pPr>
        <w:shd w:val="clear" w:color="auto" w:fill="FFFFFF"/>
        <w:rPr>
          <w:b/>
          <w:bCs/>
          <w:sz w:val="22"/>
          <w:szCs w:val="22"/>
        </w:rPr>
      </w:pPr>
    </w:p>
    <w:p w14:paraId="63D0751F" w14:textId="77777777" w:rsidR="00B66513" w:rsidRPr="008A5CE3" w:rsidRDefault="00B66513">
      <w:pPr>
        <w:shd w:val="clear" w:color="auto" w:fill="FFFFFF"/>
        <w:rPr>
          <w:b/>
          <w:bCs/>
          <w:sz w:val="22"/>
          <w:szCs w:val="22"/>
        </w:rPr>
      </w:pPr>
    </w:p>
    <w:p w14:paraId="75DA641E" w14:textId="77777777" w:rsidR="00274428" w:rsidRPr="008A5CE3" w:rsidRDefault="00274428">
      <w:pPr>
        <w:shd w:val="clear" w:color="auto" w:fill="FFFFFF"/>
        <w:rPr>
          <w:b/>
          <w:bCs/>
          <w:sz w:val="22"/>
          <w:szCs w:val="22"/>
        </w:rPr>
      </w:pPr>
    </w:p>
    <w:p w14:paraId="563FDAF8" w14:textId="77777777" w:rsidR="00274428" w:rsidRPr="008A5CE3" w:rsidRDefault="00274428">
      <w:pPr>
        <w:shd w:val="clear" w:color="auto" w:fill="FFFFFF"/>
        <w:rPr>
          <w:b/>
          <w:bCs/>
          <w:sz w:val="22"/>
          <w:szCs w:val="22"/>
        </w:rPr>
      </w:pPr>
    </w:p>
    <w:p w14:paraId="6AC03089" w14:textId="77777777" w:rsidR="00274428" w:rsidRPr="008A5CE3" w:rsidRDefault="00274428">
      <w:pPr>
        <w:shd w:val="clear" w:color="auto" w:fill="FFFFFF"/>
        <w:rPr>
          <w:b/>
          <w:bCs/>
          <w:sz w:val="22"/>
          <w:szCs w:val="22"/>
        </w:rPr>
      </w:pPr>
    </w:p>
    <w:p w14:paraId="6A12ECCE" w14:textId="77777777" w:rsidR="00274428" w:rsidRPr="008A5CE3" w:rsidRDefault="00274428">
      <w:pPr>
        <w:shd w:val="clear" w:color="auto" w:fill="FFFFFF"/>
        <w:rPr>
          <w:b/>
          <w:bCs/>
          <w:sz w:val="22"/>
          <w:szCs w:val="22"/>
        </w:rPr>
      </w:pPr>
    </w:p>
    <w:p w14:paraId="73139065" w14:textId="77777777" w:rsidR="00274428" w:rsidRPr="008A5CE3" w:rsidRDefault="00274428">
      <w:pPr>
        <w:shd w:val="clear" w:color="auto" w:fill="FFFFFF"/>
      </w:pPr>
      <w:r w:rsidRPr="008A5CE3">
        <w:rPr>
          <w:bCs/>
        </w:rPr>
        <w:t>WMO-No. 306</w:t>
      </w:r>
    </w:p>
    <w:p w14:paraId="509772AB" w14:textId="77777777" w:rsidR="00274428" w:rsidRPr="008A5CE3" w:rsidRDefault="00274428">
      <w:pPr>
        <w:shd w:val="clear" w:color="auto" w:fill="FFFFFF"/>
        <w:rPr>
          <w:b/>
        </w:rPr>
        <w:sectPr w:rsidR="00274428" w:rsidRPr="008A5CE3">
          <w:pgSz w:w="11909" w:h="16834"/>
          <w:pgMar w:top="1440" w:right="1141" w:bottom="720" w:left="967" w:header="720" w:footer="720" w:gutter="0"/>
          <w:cols w:space="60"/>
          <w:noEndnote/>
        </w:sectPr>
      </w:pPr>
    </w:p>
    <w:p w14:paraId="5D16ED40" w14:textId="2869CD63" w:rsidR="00274428" w:rsidRPr="008A5CE3" w:rsidRDefault="00274428" w:rsidP="004E1810">
      <w:pPr>
        <w:shd w:val="clear" w:color="auto" w:fill="FFFFFF"/>
        <w:spacing w:before="240"/>
        <w:rPr>
          <w:b/>
        </w:rPr>
      </w:pPr>
      <w:r w:rsidRPr="008A5CE3">
        <w:rPr>
          <w:b/>
          <w:bCs/>
        </w:rPr>
        <w:lastRenderedPageBreak/>
        <w:t>© World Meteorological Organization, 201</w:t>
      </w:r>
      <w:r w:rsidR="004E1810">
        <w:rPr>
          <w:b/>
          <w:bCs/>
        </w:rPr>
        <w:t>9</w:t>
      </w:r>
    </w:p>
    <w:p w14:paraId="53989600" w14:textId="77777777" w:rsidR="00274428" w:rsidRPr="008A5CE3" w:rsidRDefault="00274428">
      <w:pPr>
        <w:shd w:val="clear" w:color="auto" w:fill="FFFFFF"/>
        <w:spacing w:before="240" w:line="240" w:lineRule="exact"/>
        <w:jc w:val="both"/>
      </w:pPr>
      <w:r w:rsidRPr="008A5CE3">
        <w:rPr>
          <w:bCs/>
        </w:rPr>
        <w:t>The right of publication in print, electronic and any other form and in any language is reserved by WMO. Short extracts from WMO publications may be reproduced without authorization, provided that the complete source is clearly indicated. Editorial correspondence and requests to publish, reproduce or translate this publication in part or in whole should be addressed to:</w:t>
      </w:r>
    </w:p>
    <w:p w14:paraId="1FBF7177" w14:textId="7DF91FCF" w:rsidR="00274428" w:rsidRPr="008A5CE3" w:rsidRDefault="00274428" w:rsidP="00904401">
      <w:pPr>
        <w:shd w:val="clear" w:color="auto" w:fill="FFFFFF"/>
        <w:spacing w:before="240" w:line="240" w:lineRule="exact"/>
      </w:pPr>
      <w:r w:rsidRPr="008A5CE3">
        <w:rPr>
          <w:bCs/>
        </w:rPr>
        <w:t>Chair, Publications Board</w:t>
      </w:r>
    </w:p>
    <w:p w14:paraId="0E70B88D" w14:textId="77777777" w:rsidR="00274428" w:rsidRPr="008A5CE3" w:rsidRDefault="00274428">
      <w:pPr>
        <w:shd w:val="clear" w:color="auto" w:fill="FFFFFF"/>
        <w:spacing w:line="240" w:lineRule="exact"/>
      </w:pPr>
      <w:r w:rsidRPr="008A5CE3">
        <w:rPr>
          <w:bCs/>
        </w:rPr>
        <w:t>World Meteorological Organization (WMO)</w:t>
      </w:r>
    </w:p>
    <w:p w14:paraId="1564B64B" w14:textId="77777777" w:rsidR="00274428" w:rsidRPr="008A5CE3" w:rsidRDefault="00274428" w:rsidP="00274428">
      <w:pPr>
        <w:framePr w:w="3286" w:h="720" w:hRule="exact" w:hSpace="38" w:wrap="auto" w:vAnchor="text" w:hAnchor="text" w:x="4763" w:y="2"/>
        <w:shd w:val="clear" w:color="auto" w:fill="FFFFFF"/>
        <w:spacing w:line="240" w:lineRule="exact"/>
        <w:jc w:val="both"/>
        <w:rPr>
          <w:bCs/>
          <w:lang w:val="pt-BR"/>
        </w:rPr>
      </w:pPr>
      <w:r w:rsidRPr="008A5CE3">
        <w:rPr>
          <w:bCs/>
          <w:lang w:val="pt-BR"/>
        </w:rPr>
        <w:t>Tel.: +41 (0) 22 730 84 03</w:t>
      </w:r>
    </w:p>
    <w:p w14:paraId="53B21025" w14:textId="75C25A54" w:rsidR="00274428" w:rsidRPr="008A5CE3" w:rsidRDefault="00274428" w:rsidP="00274428">
      <w:pPr>
        <w:framePr w:w="3286" w:h="720" w:hRule="exact" w:hSpace="38" w:wrap="auto" w:vAnchor="text" w:hAnchor="text" w:x="4763" w:y="2"/>
        <w:shd w:val="clear" w:color="auto" w:fill="FFFFFF"/>
        <w:spacing w:line="240" w:lineRule="exact"/>
        <w:jc w:val="both"/>
        <w:rPr>
          <w:bCs/>
          <w:lang w:val="pt-BR"/>
        </w:rPr>
      </w:pPr>
      <w:r w:rsidRPr="008A5CE3">
        <w:rPr>
          <w:bCs/>
          <w:lang w:val="pt-BR"/>
        </w:rPr>
        <w:t>Fax: +41 (0) 22 730 8</w:t>
      </w:r>
      <w:r w:rsidR="00292786">
        <w:rPr>
          <w:bCs/>
          <w:lang w:val="pt-BR"/>
        </w:rPr>
        <w:t>1 17</w:t>
      </w:r>
    </w:p>
    <w:p w14:paraId="71223E6B" w14:textId="59464807" w:rsidR="00274428" w:rsidRPr="008A5CE3" w:rsidRDefault="00274428" w:rsidP="00274428">
      <w:pPr>
        <w:framePr w:w="3286" w:h="720" w:hRule="exact" w:hSpace="38" w:wrap="auto" w:vAnchor="text" w:hAnchor="text" w:x="4763" w:y="2"/>
        <w:shd w:val="clear" w:color="auto" w:fill="FFFFFF"/>
        <w:spacing w:line="240" w:lineRule="exact"/>
        <w:jc w:val="both"/>
        <w:rPr>
          <w:lang w:val="pt-BR"/>
        </w:rPr>
      </w:pPr>
      <w:r w:rsidRPr="008A5CE3">
        <w:rPr>
          <w:bCs/>
          <w:lang w:val="pt-BR"/>
        </w:rPr>
        <w:t>Email: publications@wmo.int</w:t>
      </w:r>
    </w:p>
    <w:p w14:paraId="49C18D0D" w14:textId="77777777" w:rsidR="00274428" w:rsidRPr="008A5CE3" w:rsidRDefault="00274428">
      <w:pPr>
        <w:shd w:val="clear" w:color="auto" w:fill="FFFFFF"/>
        <w:spacing w:line="240" w:lineRule="exact"/>
        <w:rPr>
          <w:lang w:val="fr-FR"/>
        </w:rPr>
      </w:pPr>
      <w:r w:rsidRPr="008A5CE3">
        <w:rPr>
          <w:bCs/>
          <w:lang w:val="fr-FR"/>
        </w:rPr>
        <w:t>7 bis, avenue de la Paix</w:t>
      </w:r>
    </w:p>
    <w:p w14:paraId="214D0111" w14:textId="77777777" w:rsidR="00274428" w:rsidRPr="008A5CE3" w:rsidRDefault="00274428">
      <w:pPr>
        <w:shd w:val="clear" w:color="auto" w:fill="FFFFFF"/>
        <w:spacing w:line="240" w:lineRule="exact"/>
      </w:pPr>
      <w:r w:rsidRPr="008A5CE3">
        <w:rPr>
          <w:bCs/>
        </w:rPr>
        <w:t>P.O. Box 2300</w:t>
      </w:r>
    </w:p>
    <w:p w14:paraId="222EBEBF" w14:textId="77777777" w:rsidR="00274428" w:rsidRPr="008A5CE3" w:rsidRDefault="00274428">
      <w:pPr>
        <w:shd w:val="clear" w:color="auto" w:fill="FFFFFF"/>
        <w:spacing w:line="240" w:lineRule="exact"/>
      </w:pPr>
      <w:r w:rsidRPr="008A5CE3">
        <w:rPr>
          <w:bCs/>
        </w:rPr>
        <w:t>CH-1211 Geneva 2, Switzerland</w:t>
      </w:r>
    </w:p>
    <w:p w14:paraId="7658697E" w14:textId="77777777" w:rsidR="00274428" w:rsidRPr="008A5CE3" w:rsidRDefault="00274428">
      <w:pPr>
        <w:shd w:val="clear" w:color="auto" w:fill="FFFFFF"/>
        <w:spacing w:before="245"/>
      </w:pPr>
      <w:r w:rsidRPr="008A5CE3">
        <w:rPr>
          <w:bCs/>
        </w:rPr>
        <w:t>ISBN 978-92-63-10306-2</w:t>
      </w:r>
    </w:p>
    <w:p w14:paraId="38D40B3F" w14:textId="77777777" w:rsidR="00274428" w:rsidRPr="008A5CE3" w:rsidRDefault="00274428">
      <w:pPr>
        <w:shd w:val="clear" w:color="auto" w:fill="FFFFFF"/>
        <w:spacing w:before="264"/>
      </w:pPr>
      <w:r w:rsidRPr="008A5CE3">
        <w:rPr>
          <w:bCs/>
        </w:rPr>
        <w:t>NOTE</w:t>
      </w:r>
    </w:p>
    <w:p w14:paraId="39C04F1F" w14:textId="77777777" w:rsidR="00274428" w:rsidRPr="008A5CE3" w:rsidRDefault="00274428">
      <w:pPr>
        <w:shd w:val="clear" w:color="auto" w:fill="FFFFFF"/>
        <w:spacing w:before="245" w:line="240" w:lineRule="exact"/>
        <w:jc w:val="both"/>
        <w:rPr>
          <w:b/>
          <w:bCs/>
          <w:sz w:val="18"/>
          <w:szCs w:val="18"/>
        </w:rPr>
      </w:pPr>
      <w:r w:rsidRPr="008A5CE3">
        <w:rPr>
          <w:bCs/>
          <w:sz w:val="18"/>
          <w:szCs w:val="18"/>
        </w:rPr>
        <w:t>The designations employed in WMO publications and the presentation of material in this publication do not imply the expression of any opinion whatsoever on the part of</w:t>
      </w:r>
      <w:r w:rsidRPr="008A5CE3">
        <w:rPr>
          <w:b/>
          <w:bCs/>
          <w:sz w:val="18"/>
          <w:szCs w:val="18"/>
        </w:rPr>
        <w:t xml:space="preserve"> </w:t>
      </w:r>
      <w:r w:rsidRPr="008A5CE3">
        <w:rPr>
          <w:bCs/>
          <w:sz w:val="18"/>
          <w:szCs w:val="18"/>
        </w:rPr>
        <w:t>WMO concerning the legal status of any country, territory, city or area, or of its authorities, or concerning the delimitation of its frontiers or boundaries.</w:t>
      </w:r>
      <w:r w:rsidRPr="008A5CE3">
        <w:rPr>
          <w:b/>
          <w:bCs/>
          <w:sz w:val="18"/>
          <w:szCs w:val="18"/>
        </w:rPr>
        <w:t xml:space="preserve"> </w:t>
      </w:r>
    </w:p>
    <w:p w14:paraId="21A82CEF" w14:textId="77777777" w:rsidR="00274428" w:rsidRPr="008A5CE3" w:rsidRDefault="00274428" w:rsidP="00274428">
      <w:pPr>
        <w:shd w:val="clear" w:color="auto" w:fill="FFFFFF"/>
        <w:spacing w:before="245" w:line="240" w:lineRule="exact"/>
        <w:jc w:val="both"/>
        <w:rPr>
          <w:b/>
          <w:bCs/>
          <w:sz w:val="18"/>
          <w:szCs w:val="18"/>
        </w:rPr>
      </w:pPr>
      <w:r w:rsidRPr="008A5CE3">
        <w:rPr>
          <w:bCs/>
          <w:sz w:val="18"/>
          <w:szCs w:val="18"/>
        </w:rPr>
        <w:t>The mention of specific companies or products does not imply that they are endorsed or recommended by WMO in preference to others of a similar nature which are not mentioned or advertised.</w:t>
      </w:r>
      <w:r w:rsidRPr="008A5CE3">
        <w:rPr>
          <w:b/>
          <w:bCs/>
          <w:sz w:val="18"/>
          <w:szCs w:val="18"/>
        </w:rPr>
        <w:t xml:space="preserve"> </w:t>
      </w:r>
    </w:p>
    <w:p w14:paraId="4BD08A0A" w14:textId="77777777" w:rsidR="00274428" w:rsidRPr="008A5CE3" w:rsidRDefault="00274428">
      <w:pPr>
        <w:shd w:val="clear" w:color="auto" w:fill="FFFFFF"/>
        <w:spacing w:before="240" w:line="240" w:lineRule="exact"/>
        <w:jc w:val="both"/>
        <w:rPr>
          <w:sz w:val="22"/>
          <w:szCs w:val="22"/>
        </w:rPr>
        <w:sectPr w:rsidR="00274428" w:rsidRPr="008A5CE3">
          <w:type w:val="continuous"/>
          <w:pgSz w:w="11909" w:h="16834"/>
          <w:pgMar w:top="1440" w:right="1141" w:bottom="720" w:left="967" w:header="720" w:footer="720" w:gutter="0"/>
          <w:cols w:space="60"/>
          <w:noEndnote/>
        </w:sectPr>
      </w:pPr>
    </w:p>
    <w:p w14:paraId="1A4C8AD6" w14:textId="77777777" w:rsidR="00FF02B0" w:rsidRPr="008A5CE3" w:rsidRDefault="00FF02B0" w:rsidP="00FF02B0">
      <w:pPr>
        <w:shd w:val="clear" w:color="auto" w:fill="FFFFFF"/>
        <w:spacing w:before="480" w:after="480"/>
        <w:jc w:val="center"/>
        <w:rPr>
          <w:rFonts w:ascii="Arial Bold" w:hAnsi="Arial Bold" w:hint="eastAsia"/>
          <w:bCs/>
          <w:sz w:val="28"/>
        </w:rPr>
      </w:pPr>
      <w:bookmarkStart w:id="0" w:name="vI2_preface"/>
      <w:bookmarkStart w:id="1" w:name="vI2_Enote"/>
      <w:bookmarkEnd w:id="0"/>
      <w:bookmarkEnd w:id="1"/>
      <w:r w:rsidRPr="008A5CE3">
        <w:rPr>
          <w:rFonts w:ascii="Arial Bold" w:hAnsi="Arial Bold"/>
          <w:bCs/>
          <w:sz w:val="28"/>
        </w:rPr>
        <w:lastRenderedPageBreak/>
        <w:t>PUBLICATION REVISION TRACK RECORD</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0" w:type="dxa"/>
          <w:left w:w="60" w:type="dxa"/>
          <w:bottom w:w="60" w:type="dxa"/>
          <w:right w:w="60" w:type="dxa"/>
        </w:tblCellMar>
        <w:tblLook w:val="00A0" w:firstRow="1" w:lastRow="0" w:firstColumn="1" w:lastColumn="0" w:noHBand="0" w:noVBand="0"/>
      </w:tblPr>
      <w:tblGrid>
        <w:gridCol w:w="835"/>
        <w:gridCol w:w="1457"/>
        <w:gridCol w:w="1858"/>
        <w:gridCol w:w="2225"/>
        <w:gridCol w:w="3225"/>
      </w:tblGrid>
      <w:tr w:rsidR="008A5CE3" w:rsidRPr="008A5CE3" w14:paraId="16CD47D3" w14:textId="77777777" w:rsidTr="00B51C9D">
        <w:trPr>
          <w:jc w:val="center"/>
        </w:trPr>
        <w:tc>
          <w:tcPr>
            <w:tcW w:w="835" w:type="dxa"/>
            <w:vAlign w:val="center"/>
          </w:tcPr>
          <w:p w14:paraId="0576E81F" w14:textId="77777777" w:rsidR="00FF02B0" w:rsidRPr="00B66513" w:rsidRDefault="00FF02B0" w:rsidP="00672009">
            <w:pPr>
              <w:jc w:val="center"/>
              <w:rPr>
                <w:i/>
                <w:sz w:val="19"/>
                <w:szCs w:val="26"/>
              </w:rPr>
            </w:pPr>
            <w:r w:rsidRPr="00B66513">
              <w:rPr>
                <w:i/>
                <w:sz w:val="19"/>
                <w:szCs w:val="30"/>
              </w:rPr>
              <w:t>Date</w:t>
            </w:r>
          </w:p>
        </w:tc>
        <w:tc>
          <w:tcPr>
            <w:tcW w:w="1457" w:type="dxa"/>
            <w:vAlign w:val="center"/>
          </w:tcPr>
          <w:p w14:paraId="3DB39F77" w14:textId="77777777" w:rsidR="004E5B46" w:rsidRPr="00B66513" w:rsidRDefault="004E5B46" w:rsidP="004E5B46">
            <w:pPr>
              <w:jc w:val="center"/>
              <w:rPr>
                <w:i/>
                <w:sz w:val="19"/>
                <w:szCs w:val="30"/>
              </w:rPr>
            </w:pPr>
            <w:r w:rsidRPr="00B66513">
              <w:rPr>
                <w:i/>
                <w:sz w:val="19"/>
                <w:szCs w:val="30"/>
              </w:rPr>
              <w:t xml:space="preserve">Part/ </w:t>
            </w:r>
          </w:p>
          <w:p w14:paraId="2EF96688" w14:textId="77777777" w:rsidR="004E5B46" w:rsidRPr="00B66513" w:rsidRDefault="004E5B46" w:rsidP="004E5B46">
            <w:pPr>
              <w:jc w:val="center"/>
              <w:rPr>
                <w:i/>
                <w:sz w:val="19"/>
                <w:szCs w:val="30"/>
              </w:rPr>
            </w:pPr>
            <w:r w:rsidRPr="00B66513">
              <w:rPr>
                <w:i/>
                <w:sz w:val="19"/>
                <w:szCs w:val="30"/>
              </w:rPr>
              <w:t xml:space="preserve">chapter/ </w:t>
            </w:r>
          </w:p>
          <w:p w14:paraId="30DF4221" w14:textId="77777777" w:rsidR="00FF02B0" w:rsidRPr="00B66513" w:rsidRDefault="004E5B46" w:rsidP="00672009">
            <w:pPr>
              <w:jc w:val="center"/>
              <w:rPr>
                <w:i/>
                <w:sz w:val="19"/>
                <w:szCs w:val="26"/>
              </w:rPr>
            </w:pPr>
            <w:r w:rsidRPr="00B66513">
              <w:rPr>
                <w:i/>
                <w:sz w:val="19"/>
                <w:szCs w:val="30"/>
              </w:rPr>
              <w:t xml:space="preserve">section </w:t>
            </w:r>
          </w:p>
        </w:tc>
        <w:tc>
          <w:tcPr>
            <w:tcW w:w="1858" w:type="dxa"/>
            <w:vAlign w:val="center"/>
          </w:tcPr>
          <w:p w14:paraId="7FF8B3D7" w14:textId="77777777" w:rsidR="004E5B46" w:rsidRPr="00B66513" w:rsidRDefault="004E5B46" w:rsidP="00672009">
            <w:pPr>
              <w:jc w:val="center"/>
              <w:rPr>
                <w:i/>
                <w:sz w:val="19"/>
                <w:szCs w:val="26"/>
              </w:rPr>
            </w:pPr>
            <w:r w:rsidRPr="00B66513">
              <w:rPr>
                <w:i/>
                <w:sz w:val="19"/>
                <w:szCs w:val="26"/>
              </w:rPr>
              <w:t>Purpose of amendment</w:t>
            </w:r>
          </w:p>
        </w:tc>
        <w:tc>
          <w:tcPr>
            <w:tcW w:w="2225" w:type="dxa"/>
            <w:vAlign w:val="center"/>
          </w:tcPr>
          <w:p w14:paraId="031846BB" w14:textId="77777777" w:rsidR="00FF02B0" w:rsidRPr="00B66513" w:rsidRDefault="00FF02B0" w:rsidP="00672009">
            <w:pPr>
              <w:jc w:val="center"/>
              <w:rPr>
                <w:i/>
                <w:sz w:val="19"/>
                <w:szCs w:val="26"/>
              </w:rPr>
            </w:pPr>
            <w:r w:rsidRPr="00B66513">
              <w:rPr>
                <w:i/>
                <w:sz w:val="19"/>
                <w:szCs w:val="30"/>
              </w:rPr>
              <w:t>Proposed by</w:t>
            </w:r>
          </w:p>
        </w:tc>
        <w:tc>
          <w:tcPr>
            <w:tcW w:w="3225" w:type="dxa"/>
            <w:vAlign w:val="center"/>
          </w:tcPr>
          <w:p w14:paraId="555E1EB7" w14:textId="77777777" w:rsidR="004E5B46" w:rsidRPr="00B66513" w:rsidRDefault="004E5B46" w:rsidP="00672009">
            <w:pPr>
              <w:jc w:val="center"/>
              <w:rPr>
                <w:i/>
                <w:sz w:val="19"/>
                <w:szCs w:val="26"/>
              </w:rPr>
            </w:pPr>
            <w:r w:rsidRPr="00B66513">
              <w:rPr>
                <w:i/>
                <w:sz w:val="19"/>
                <w:szCs w:val="26"/>
              </w:rPr>
              <w:t>Approved by</w:t>
            </w:r>
          </w:p>
        </w:tc>
      </w:tr>
      <w:tr w:rsidR="008A5CE3" w:rsidRPr="008A5CE3" w14:paraId="7105AEB8" w14:textId="77777777" w:rsidTr="00B51C9D">
        <w:trPr>
          <w:trHeight w:val="320"/>
          <w:jc w:val="center"/>
        </w:trPr>
        <w:tc>
          <w:tcPr>
            <w:tcW w:w="835" w:type="dxa"/>
          </w:tcPr>
          <w:p w14:paraId="37C368D7" w14:textId="1FB4626C" w:rsidR="00D9295C" w:rsidRPr="008A5CE3" w:rsidRDefault="00B47CD6" w:rsidP="00D64447">
            <w:pPr>
              <w:contextualSpacing/>
              <w:jc w:val="center"/>
              <w:rPr>
                <w:sz w:val="19"/>
              </w:rPr>
            </w:pPr>
            <w:r>
              <w:rPr>
                <w:sz w:val="19"/>
              </w:rPr>
              <w:t>2019</w:t>
            </w:r>
          </w:p>
        </w:tc>
        <w:tc>
          <w:tcPr>
            <w:tcW w:w="1457" w:type="dxa"/>
          </w:tcPr>
          <w:p w14:paraId="5E1C9C1C" w14:textId="77777777" w:rsidR="00B47CD6" w:rsidRPr="005D68E7" w:rsidRDefault="00B47CD6" w:rsidP="00B47CD6">
            <w:pPr>
              <w:rPr>
                <w:sz w:val="19"/>
              </w:rPr>
            </w:pPr>
            <w:r w:rsidRPr="005D68E7">
              <w:rPr>
                <w:sz w:val="19"/>
              </w:rPr>
              <w:t xml:space="preserve">Part B, </w:t>
            </w:r>
          </w:p>
          <w:p w14:paraId="0A9DB6AA" w14:textId="77777777" w:rsidR="00B47CD6" w:rsidRPr="005D68E7" w:rsidRDefault="00B47CD6" w:rsidP="00B47CD6">
            <w:pPr>
              <w:rPr>
                <w:sz w:val="19"/>
              </w:rPr>
            </w:pPr>
            <w:r w:rsidRPr="005D68E7">
              <w:rPr>
                <w:sz w:val="19"/>
              </w:rPr>
              <w:t xml:space="preserve">b. List of binary </w:t>
            </w:r>
          </w:p>
          <w:p w14:paraId="5F755F17" w14:textId="77777777" w:rsidR="00B47CD6" w:rsidRPr="005D68E7" w:rsidRDefault="00B47CD6" w:rsidP="00B47CD6">
            <w:pPr>
              <w:rPr>
                <w:sz w:val="19"/>
              </w:rPr>
            </w:pPr>
            <w:r w:rsidRPr="005D68E7">
              <w:rPr>
                <w:sz w:val="19"/>
              </w:rPr>
              <w:t xml:space="preserve">codes; </w:t>
            </w:r>
          </w:p>
          <w:p w14:paraId="34CDCC33" w14:textId="77777777" w:rsidR="00B47CD6" w:rsidRPr="005D68E7" w:rsidRDefault="00B47CD6" w:rsidP="00B47CD6">
            <w:pPr>
              <w:rPr>
                <w:sz w:val="19"/>
              </w:rPr>
            </w:pPr>
            <w:r w:rsidRPr="005D68E7">
              <w:rPr>
                <w:sz w:val="19"/>
              </w:rPr>
              <w:t xml:space="preserve">Part C, </w:t>
            </w:r>
          </w:p>
          <w:p w14:paraId="561F8802" w14:textId="77777777" w:rsidR="00B47CD6" w:rsidRPr="005D68E7" w:rsidRDefault="00B47CD6" w:rsidP="00B47CD6">
            <w:pPr>
              <w:rPr>
                <w:sz w:val="19"/>
              </w:rPr>
            </w:pPr>
            <w:r w:rsidRPr="005D68E7">
              <w:rPr>
                <w:sz w:val="19"/>
              </w:rPr>
              <w:t xml:space="preserve">b. List of </w:t>
            </w:r>
          </w:p>
          <w:p w14:paraId="12B19982" w14:textId="77777777" w:rsidR="00B47CD6" w:rsidRPr="005D68E7" w:rsidRDefault="00B47CD6" w:rsidP="00B47CD6">
            <w:pPr>
              <w:rPr>
                <w:sz w:val="19"/>
              </w:rPr>
            </w:pPr>
            <w:r w:rsidRPr="005D68E7">
              <w:rPr>
                <w:sz w:val="19"/>
              </w:rPr>
              <w:t xml:space="preserve">table-driven </w:t>
            </w:r>
          </w:p>
          <w:p w14:paraId="425ACF77" w14:textId="77777777" w:rsidR="00B47CD6" w:rsidRPr="005D68E7" w:rsidRDefault="00B47CD6" w:rsidP="00B47CD6">
            <w:pPr>
              <w:rPr>
                <w:sz w:val="19"/>
              </w:rPr>
            </w:pPr>
            <w:r w:rsidRPr="005D68E7">
              <w:rPr>
                <w:sz w:val="19"/>
              </w:rPr>
              <w:t xml:space="preserve">alphanumeric </w:t>
            </w:r>
          </w:p>
          <w:p w14:paraId="30D5EDC2" w14:textId="77777777" w:rsidR="00B47CD6" w:rsidRPr="005D68E7" w:rsidRDefault="00B47CD6" w:rsidP="00B47CD6">
            <w:pPr>
              <w:rPr>
                <w:sz w:val="19"/>
              </w:rPr>
            </w:pPr>
            <w:r w:rsidRPr="005D68E7">
              <w:rPr>
                <w:sz w:val="19"/>
              </w:rPr>
              <w:t xml:space="preserve">codes, and </w:t>
            </w:r>
          </w:p>
          <w:p w14:paraId="1A0F0A0A" w14:textId="77777777" w:rsidR="00B47CD6" w:rsidRPr="005D68E7" w:rsidRDefault="00B47CD6" w:rsidP="00B47CD6">
            <w:pPr>
              <w:rPr>
                <w:sz w:val="19"/>
              </w:rPr>
            </w:pPr>
            <w:r w:rsidRPr="005D68E7">
              <w:rPr>
                <w:sz w:val="19"/>
              </w:rPr>
              <w:t xml:space="preserve">c. Common </w:t>
            </w:r>
          </w:p>
          <w:p w14:paraId="5E99C962" w14:textId="4E00DDF3" w:rsidR="00D9295C" w:rsidRPr="008A5CE3" w:rsidRDefault="00B47CD6" w:rsidP="00B47CD6">
            <w:pPr>
              <w:contextualSpacing/>
              <w:rPr>
                <w:sz w:val="19"/>
              </w:rPr>
            </w:pPr>
            <w:r w:rsidRPr="005D68E7">
              <w:rPr>
                <w:sz w:val="19"/>
              </w:rPr>
              <w:t>code table</w:t>
            </w:r>
          </w:p>
        </w:tc>
        <w:tc>
          <w:tcPr>
            <w:tcW w:w="1858" w:type="dxa"/>
          </w:tcPr>
          <w:p w14:paraId="4CCFA72B" w14:textId="7DF03D12" w:rsidR="00D9295C" w:rsidRPr="008A5CE3" w:rsidRDefault="00B47CD6" w:rsidP="00672009">
            <w:pPr>
              <w:contextualSpacing/>
              <w:rPr>
                <w:sz w:val="19"/>
              </w:rPr>
            </w:pPr>
            <w:r w:rsidRPr="005D68E7">
              <w:rPr>
                <w:sz w:val="19"/>
              </w:rPr>
              <w:t>Consolidation of amendments</w:t>
            </w:r>
          </w:p>
        </w:tc>
        <w:tc>
          <w:tcPr>
            <w:tcW w:w="2225" w:type="dxa"/>
          </w:tcPr>
          <w:p w14:paraId="554CEC0B" w14:textId="3A2E0A14" w:rsidR="00D9295C" w:rsidRPr="008A5CE3" w:rsidRDefault="00B47CD6" w:rsidP="00672009">
            <w:pPr>
              <w:contextualSpacing/>
              <w:rPr>
                <w:sz w:val="19"/>
              </w:rPr>
            </w:pPr>
            <w:r w:rsidRPr="005D68E7">
              <w:rPr>
                <w:sz w:val="19"/>
              </w:rPr>
              <w:t>CBS/OPAG-ISS/</w:t>
            </w:r>
            <w:r w:rsidRPr="005D68E7">
              <w:rPr>
                <w:sz w:val="19"/>
              </w:rPr>
              <w:br/>
              <w:t>IPET-CM</w:t>
            </w:r>
          </w:p>
        </w:tc>
        <w:tc>
          <w:tcPr>
            <w:tcW w:w="3225" w:type="dxa"/>
          </w:tcPr>
          <w:p w14:paraId="0BF590F5" w14:textId="7434FFC6" w:rsidR="00B47CD6" w:rsidRPr="005D68E7" w:rsidRDefault="00B47CD6" w:rsidP="00B47CD6">
            <w:pPr>
              <w:contextualSpacing/>
              <w:rPr>
                <w:sz w:val="19"/>
              </w:rPr>
            </w:pPr>
            <w:r w:rsidRPr="005D68E7">
              <w:rPr>
                <w:sz w:val="19"/>
              </w:rPr>
              <w:t>Fast-track procedure in April and October 201</w:t>
            </w:r>
            <w:r w:rsidR="00831F9A">
              <w:rPr>
                <w:sz w:val="19"/>
              </w:rPr>
              <w:t>9</w:t>
            </w:r>
            <w:r w:rsidRPr="005D68E7">
              <w:rPr>
                <w:sz w:val="19"/>
              </w:rPr>
              <w:t xml:space="preserve">, and procedure for adoption of amendments between CBS sessions in April </w:t>
            </w:r>
            <w:r>
              <w:rPr>
                <w:sz w:val="19"/>
              </w:rPr>
              <w:t>2019</w:t>
            </w:r>
            <w:r w:rsidRPr="005D68E7">
              <w:rPr>
                <w:sz w:val="19"/>
              </w:rPr>
              <w:t xml:space="preserve"> </w:t>
            </w:r>
          </w:p>
          <w:p w14:paraId="03085085" w14:textId="45B09B3D" w:rsidR="00D9295C" w:rsidRPr="008A5CE3" w:rsidRDefault="00B47CD6" w:rsidP="00B47CD6">
            <w:pPr>
              <w:contextualSpacing/>
              <w:rPr>
                <w:sz w:val="19"/>
              </w:rPr>
            </w:pPr>
            <w:r w:rsidRPr="005D68E7">
              <w:rPr>
                <w:sz w:val="19"/>
              </w:rPr>
              <w:t>(03</w:t>
            </w:r>
            <w:r>
              <w:rPr>
                <w:sz w:val="19"/>
              </w:rPr>
              <w:t>075</w:t>
            </w:r>
            <w:r w:rsidRPr="005D68E7">
              <w:rPr>
                <w:sz w:val="19"/>
              </w:rPr>
              <w:t>/201</w:t>
            </w:r>
            <w:r>
              <w:rPr>
                <w:sz w:val="19"/>
              </w:rPr>
              <w:t>9</w:t>
            </w:r>
            <w:r w:rsidRPr="005D68E7">
              <w:rPr>
                <w:sz w:val="19"/>
              </w:rPr>
              <w:t>/OBS/WIS/DRMM/DRC)</w:t>
            </w:r>
          </w:p>
        </w:tc>
      </w:tr>
      <w:tr w:rsidR="008A5CE3" w:rsidRPr="008A5CE3" w14:paraId="0BA5E894" w14:textId="77777777" w:rsidTr="00B51C9D">
        <w:trPr>
          <w:trHeight w:val="320"/>
          <w:jc w:val="center"/>
        </w:trPr>
        <w:tc>
          <w:tcPr>
            <w:tcW w:w="835" w:type="dxa"/>
          </w:tcPr>
          <w:p w14:paraId="6981E978" w14:textId="77777777" w:rsidR="00D9295C" w:rsidRPr="008A5CE3" w:rsidRDefault="00D9295C" w:rsidP="00672009">
            <w:pPr>
              <w:contextualSpacing/>
              <w:rPr>
                <w:sz w:val="19"/>
              </w:rPr>
            </w:pPr>
          </w:p>
        </w:tc>
        <w:tc>
          <w:tcPr>
            <w:tcW w:w="1457" w:type="dxa"/>
          </w:tcPr>
          <w:p w14:paraId="37E68094" w14:textId="77777777" w:rsidR="00D9295C" w:rsidRPr="008A5CE3" w:rsidRDefault="00D9295C" w:rsidP="00672009">
            <w:pPr>
              <w:contextualSpacing/>
              <w:rPr>
                <w:sz w:val="19"/>
              </w:rPr>
            </w:pPr>
          </w:p>
        </w:tc>
        <w:tc>
          <w:tcPr>
            <w:tcW w:w="1858" w:type="dxa"/>
          </w:tcPr>
          <w:p w14:paraId="20DF7B65" w14:textId="77777777" w:rsidR="00D9295C" w:rsidRPr="008A5CE3" w:rsidRDefault="00D9295C" w:rsidP="00672009">
            <w:pPr>
              <w:contextualSpacing/>
              <w:rPr>
                <w:sz w:val="19"/>
              </w:rPr>
            </w:pPr>
          </w:p>
        </w:tc>
        <w:tc>
          <w:tcPr>
            <w:tcW w:w="2225" w:type="dxa"/>
          </w:tcPr>
          <w:p w14:paraId="388D8C10" w14:textId="77777777" w:rsidR="00D9295C" w:rsidRPr="008A5CE3" w:rsidRDefault="00D9295C" w:rsidP="00672009">
            <w:pPr>
              <w:contextualSpacing/>
              <w:rPr>
                <w:sz w:val="19"/>
              </w:rPr>
            </w:pPr>
          </w:p>
        </w:tc>
        <w:tc>
          <w:tcPr>
            <w:tcW w:w="3225" w:type="dxa"/>
          </w:tcPr>
          <w:p w14:paraId="29430866" w14:textId="77777777" w:rsidR="00D9295C" w:rsidRPr="008A5CE3" w:rsidRDefault="00D9295C" w:rsidP="00672009">
            <w:pPr>
              <w:contextualSpacing/>
              <w:rPr>
                <w:sz w:val="19"/>
              </w:rPr>
            </w:pPr>
          </w:p>
        </w:tc>
      </w:tr>
      <w:tr w:rsidR="008A5CE3" w:rsidRPr="008A5CE3" w14:paraId="2D09B212" w14:textId="5DBDFC68" w:rsidTr="00B51C9D">
        <w:trPr>
          <w:trHeight w:val="320"/>
          <w:jc w:val="center"/>
        </w:trPr>
        <w:tc>
          <w:tcPr>
            <w:tcW w:w="835" w:type="dxa"/>
          </w:tcPr>
          <w:p w14:paraId="76D84017" w14:textId="49262780" w:rsidR="00D9295C" w:rsidRPr="008A5CE3" w:rsidRDefault="00D9295C" w:rsidP="00672009">
            <w:pPr>
              <w:contextualSpacing/>
              <w:rPr>
                <w:sz w:val="19"/>
              </w:rPr>
            </w:pPr>
          </w:p>
        </w:tc>
        <w:tc>
          <w:tcPr>
            <w:tcW w:w="1457" w:type="dxa"/>
          </w:tcPr>
          <w:p w14:paraId="611FB9C0" w14:textId="57C62C5F" w:rsidR="00D9295C" w:rsidRPr="008A5CE3" w:rsidRDefault="00D9295C" w:rsidP="00672009">
            <w:pPr>
              <w:contextualSpacing/>
              <w:rPr>
                <w:sz w:val="19"/>
              </w:rPr>
            </w:pPr>
          </w:p>
        </w:tc>
        <w:tc>
          <w:tcPr>
            <w:tcW w:w="1858" w:type="dxa"/>
          </w:tcPr>
          <w:p w14:paraId="1925DD49" w14:textId="68A10E4D" w:rsidR="00D9295C" w:rsidRPr="008A5CE3" w:rsidRDefault="00D9295C" w:rsidP="00672009">
            <w:pPr>
              <w:contextualSpacing/>
              <w:rPr>
                <w:sz w:val="19"/>
              </w:rPr>
            </w:pPr>
          </w:p>
        </w:tc>
        <w:tc>
          <w:tcPr>
            <w:tcW w:w="2225" w:type="dxa"/>
          </w:tcPr>
          <w:p w14:paraId="5CA6E786" w14:textId="05AE9F5B" w:rsidR="00D9295C" w:rsidRPr="008A5CE3" w:rsidRDefault="00D9295C" w:rsidP="00672009">
            <w:pPr>
              <w:contextualSpacing/>
              <w:rPr>
                <w:sz w:val="19"/>
              </w:rPr>
            </w:pPr>
          </w:p>
        </w:tc>
        <w:tc>
          <w:tcPr>
            <w:tcW w:w="3225" w:type="dxa"/>
          </w:tcPr>
          <w:p w14:paraId="0A0CEDC1" w14:textId="17241172" w:rsidR="00D9295C" w:rsidRPr="008A5CE3" w:rsidRDefault="00D9295C" w:rsidP="00672009">
            <w:pPr>
              <w:contextualSpacing/>
              <w:rPr>
                <w:sz w:val="19"/>
              </w:rPr>
            </w:pPr>
          </w:p>
        </w:tc>
      </w:tr>
    </w:tbl>
    <w:p w14:paraId="65E95681" w14:textId="77777777" w:rsidR="00CB3247" w:rsidRPr="00165521" w:rsidRDefault="00CB3247" w:rsidP="00165521">
      <w:pPr>
        <w:shd w:val="clear" w:color="auto" w:fill="FFFFFF"/>
        <w:rPr>
          <w:sz w:val="18"/>
          <w:szCs w:val="18"/>
        </w:rPr>
        <w:sectPr w:rsidR="00CB3247" w:rsidRPr="00165521">
          <w:pgSz w:w="11909" w:h="16834"/>
          <w:pgMar w:top="1440" w:right="1440" w:bottom="720" w:left="1440" w:header="720" w:footer="720" w:gutter="0"/>
          <w:cols w:space="60"/>
          <w:noEndnote/>
        </w:sectPr>
      </w:pPr>
    </w:p>
    <w:p w14:paraId="65DC8241" w14:textId="1C9E4977" w:rsidR="00974228" w:rsidRPr="008A5CE3" w:rsidRDefault="00974228" w:rsidP="00E57FF5">
      <w:pPr>
        <w:shd w:val="clear" w:color="auto" w:fill="FFFFFF"/>
        <w:rPr>
          <w:sz w:val="22"/>
          <w:szCs w:val="22"/>
        </w:rPr>
      </w:pPr>
    </w:p>
    <w:p w14:paraId="577DD5A6" w14:textId="77777777" w:rsidR="00274428" w:rsidRPr="008A5CE3" w:rsidRDefault="00274428" w:rsidP="00274428">
      <w:pPr>
        <w:shd w:val="clear" w:color="auto" w:fill="FFFFFF"/>
        <w:ind w:left="48"/>
        <w:jc w:val="center"/>
        <w:rPr>
          <w:sz w:val="22"/>
          <w:szCs w:val="22"/>
        </w:rPr>
        <w:sectPr w:rsidR="00274428" w:rsidRPr="008A5CE3">
          <w:pgSz w:w="11909" w:h="16834"/>
          <w:pgMar w:top="1440" w:right="2943" w:bottom="720" w:left="3043" w:header="720" w:footer="720" w:gutter="0"/>
          <w:cols w:space="60"/>
          <w:noEndnote/>
        </w:sectPr>
      </w:pPr>
    </w:p>
    <w:p w14:paraId="107A3CD1" w14:textId="31F6874A" w:rsidR="00274428" w:rsidRPr="008A5CE3" w:rsidRDefault="00274428" w:rsidP="00E67270">
      <w:pPr>
        <w:widowControl/>
        <w:autoSpaceDE/>
        <w:autoSpaceDN/>
        <w:adjustRightInd/>
        <w:jc w:val="center"/>
        <w:rPr>
          <w:rFonts w:ascii="Arial Bold" w:hAnsi="Arial Bold" w:hint="eastAsia"/>
          <w:sz w:val="28"/>
          <w:lang w:val="fr-FR"/>
        </w:rPr>
      </w:pPr>
      <w:r w:rsidRPr="008A5CE3">
        <w:rPr>
          <w:rFonts w:ascii="Arial Bold" w:hAnsi="Arial Bold"/>
          <w:bCs/>
          <w:sz w:val="28"/>
          <w:lang w:val="fr-FR"/>
        </w:rPr>
        <w:lastRenderedPageBreak/>
        <w:t>CONTENTS</w:t>
      </w:r>
    </w:p>
    <w:tbl>
      <w:tblPr>
        <w:tblpPr w:leftFromText="142" w:rightFromText="142" w:vertAnchor="page" w:horzAnchor="margin" w:tblpXSpec="center" w:tblpY="2636"/>
        <w:tblW w:w="9667" w:type="dxa"/>
        <w:tblLayout w:type="fixed"/>
        <w:tblCellMar>
          <w:top w:w="28" w:type="dxa"/>
          <w:left w:w="28" w:type="dxa"/>
          <w:bottom w:w="28" w:type="dxa"/>
          <w:right w:w="28" w:type="dxa"/>
        </w:tblCellMar>
        <w:tblLook w:val="01E0" w:firstRow="1" w:lastRow="1" w:firstColumn="1" w:lastColumn="1" w:noHBand="0" w:noVBand="0"/>
      </w:tblPr>
      <w:tblGrid>
        <w:gridCol w:w="7258"/>
        <w:gridCol w:w="2409"/>
      </w:tblGrid>
      <w:tr w:rsidR="008A5CE3" w:rsidRPr="008A5CE3" w14:paraId="3EB5AF29" w14:textId="77777777">
        <w:trPr>
          <w:cantSplit/>
        </w:trPr>
        <w:tc>
          <w:tcPr>
            <w:tcW w:w="7258" w:type="dxa"/>
          </w:tcPr>
          <w:p w14:paraId="3C7BC6D6" w14:textId="77777777" w:rsidR="00274428" w:rsidRPr="008A5CE3" w:rsidRDefault="00274428" w:rsidP="00274428">
            <w:pPr>
              <w:tabs>
                <w:tab w:val="left" w:leader="underscore" w:pos="5093"/>
              </w:tabs>
              <w:rPr>
                <w:b/>
                <w:bCs/>
                <w:lang w:val="en-GB"/>
              </w:rPr>
            </w:pPr>
          </w:p>
        </w:tc>
        <w:tc>
          <w:tcPr>
            <w:tcW w:w="2409" w:type="dxa"/>
          </w:tcPr>
          <w:p w14:paraId="7387E052" w14:textId="77777777" w:rsidR="00274428" w:rsidRPr="00F45425" w:rsidRDefault="00274428" w:rsidP="00274428">
            <w:pPr>
              <w:tabs>
                <w:tab w:val="left" w:leader="underscore" w:pos="5093"/>
              </w:tabs>
              <w:jc w:val="right"/>
              <w:rPr>
                <w:b/>
                <w:bCs/>
                <w:spacing w:val="-16"/>
                <w:sz w:val="18"/>
                <w:szCs w:val="18"/>
                <w:lang w:val="en-GB"/>
              </w:rPr>
            </w:pPr>
            <w:r w:rsidRPr="00F45425">
              <w:rPr>
                <w:b/>
                <w:bCs/>
                <w:i/>
                <w:iCs/>
                <w:spacing w:val="-16"/>
                <w:sz w:val="18"/>
                <w:szCs w:val="18"/>
                <w:lang w:val="en-GB"/>
              </w:rPr>
              <w:t>Page</w:t>
            </w:r>
          </w:p>
        </w:tc>
      </w:tr>
      <w:tr w:rsidR="008A5CE3" w:rsidRPr="008A5CE3" w14:paraId="64739B8D" w14:textId="77777777">
        <w:trPr>
          <w:cantSplit/>
          <w:trHeight w:val="260"/>
        </w:trPr>
        <w:tc>
          <w:tcPr>
            <w:tcW w:w="7258" w:type="dxa"/>
          </w:tcPr>
          <w:p w14:paraId="5B0D9E05" w14:textId="77777777" w:rsidR="00274428" w:rsidRPr="008A5CE3" w:rsidRDefault="00274428" w:rsidP="00274428">
            <w:pPr>
              <w:shd w:val="clear" w:color="auto" w:fill="FFFFFF"/>
              <w:tabs>
                <w:tab w:val="left" w:leader="dot" w:pos="7122"/>
              </w:tabs>
              <w:rPr>
                <w:sz w:val="18"/>
                <w:szCs w:val="18"/>
                <w:lang w:val="en-GB"/>
              </w:rPr>
            </w:pPr>
            <w:bookmarkStart w:id="2" w:name="vI2_cont_intro"/>
            <w:bookmarkEnd w:id="2"/>
            <w:r w:rsidRPr="008A5CE3">
              <w:rPr>
                <w:sz w:val="18"/>
                <w:szCs w:val="18"/>
                <w:lang w:val="en-GB"/>
              </w:rPr>
              <w:t xml:space="preserve">Introduction </w:t>
            </w:r>
            <w:r w:rsidRPr="008A5CE3">
              <w:rPr>
                <w:sz w:val="18"/>
                <w:szCs w:val="18"/>
                <w:lang w:val="en-GB"/>
              </w:rPr>
              <w:tab/>
            </w:r>
          </w:p>
        </w:tc>
        <w:tc>
          <w:tcPr>
            <w:tcW w:w="2409" w:type="dxa"/>
          </w:tcPr>
          <w:p w14:paraId="347415C3" w14:textId="29ABAD78" w:rsidR="00274428" w:rsidRPr="008A5CE3" w:rsidRDefault="00B66513" w:rsidP="00274428">
            <w:pPr>
              <w:shd w:val="clear" w:color="auto" w:fill="FFFFFF"/>
              <w:tabs>
                <w:tab w:val="left" w:leader="dot" w:pos="6355"/>
              </w:tabs>
              <w:jc w:val="right"/>
              <w:rPr>
                <w:spacing w:val="-8"/>
                <w:sz w:val="18"/>
                <w:szCs w:val="18"/>
                <w:lang w:val="en-GB"/>
              </w:rPr>
            </w:pPr>
            <w:r>
              <w:rPr>
                <w:spacing w:val="-8"/>
                <w:sz w:val="18"/>
                <w:szCs w:val="18"/>
                <w:lang w:val="en-GB"/>
              </w:rPr>
              <w:t>vii</w:t>
            </w:r>
          </w:p>
        </w:tc>
      </w:tr>
      <w:tr w:rsidR="00EC73E8" w:rsidRPr="008A5CE3" w14:paraId="1FD6F98E" w14:textId="77777777">
        <w:trPr>
          <w:cantSplit/>
          <w:trHeight w:val="260"/>
        </w:trPr>
        <w:tc>
          <w:tcPr>
            <w:tcW w:w="7258" w:type="dxa"/>
          </w:tcPr>
          <w:p w14:paraId="71AE964C" w14:textId="65D79D96" w:rsidR="00EC73E8" w:rsidRPr="008A5CE3" w:rsidRDefault="00EC73E8" w:rsidP="00274428">
            <w:pPr>
              <w:shd w:val="clear" w:color="auto" w:fill="FFFFFF"/>
              <w:tabs>
                <w:tab w:val="left" w:leader="dot" w:pos="7122"/>
              </w:tabs>
              <w:rPr>
                <w:sz w:val="18"/>
                <w:szCs w:val="18"/>
                <w:lang w:val="en-GB"/>
              </w:rPr>
            </w:pPr>
            <w:r>
              <w:rPr>
                <w:sz w:val="18"/>
                <w:szCs w:val="18"/>
                <w:lang w:val="en-GB"/>
              </w:rPr>
              <w:t>General provisions</w:t>
            </w:r>
            <w:r w:rsidRPr="008A5CE3">
              <w:rPr>
                <w:sz w:val="18"/>
                <w:szCs w:val="18"/>
                <w:lang w:val="en-GB"/>
              </w:rPr>
              <w:t xml:space="preserve"> </w:t>
            </w:r>
            <w:r w:rsidRPr="008A5CE3">
              <w:rPr>
                <w:sz w:val="18"/>
                <w:szCs w:val="18"/>
                <w:lang w:val="en-GB"/>
              </w:rPr>
              <w:tab/>
            </w:r>
          </w:p>
        </w:tc>
        <w:tc>
          <w:tcPr>
            <w:tcW w:w="2409" w:type="dxa"/>
          </w:tcPr>
          <w:p w14:paraId="51C8CFC1" w14:textId="58ADCFD9" w:rsidR="00EC73E8" w:rsidRPr="008A5CE3" w:rsidRDefault="00F710A2" w:rsidP="001562BC">
            <w:pPr>
              <w:shd w:val="clear" w:color="auto" w:fill="FFFFFF"/>
              <w:tabs>
                <w:tab w:val="left" w:leader="dot" w:pos="6355"/>
              </w:tabs>
              <w:jc w:val="right"/>
              <w:rPr>
                <w:spacing w:val="-8"/>
                <w:sz w:val="18"/>
                <w:szCs w:val="18"/>
                <w:lang w:val="en-GB"/>
              </w:rPr>
            </w:pPr>
            <w:r>
              <w:rPr>
                <w:spacing w:val="-8"/>
                <w:sz w:val="18"/>
                <w:szCs w:val="18"/>
                <w:lang w:val="en-GB"/>
              </w:rPr>
              <w:t>i</w:t>
            </w:r>
            <w:r w:rsidR="00BC22E5">
              <w:rPr>
                <w:spacing w:val="-8"/>
                <w:sz w:val="18"/>
                <w:szCs w:val="18"/>
                <w:lang w:val="en-GB"/>
              </w:rPr>
              <w:t>x</w:t>
            </w:r>
          </w:p>
        </w:tc>
      </w:tr>
      <w:tr w:rsidR="008A5CE3" w:rsidRPr="008A5CE3" w14:paraId="4B3CCCB5" w14:textId="77777777">
        <w:trPr>
          <w:cantSplit/>
          <w:trHeight w:val="498"/>
        </w:trPr>
        <w:tc>
          <w:tcPr>
            <w:tcW w:w="7258" w:type="dxa"/>
          </w:tcPr>
          <w:p w14:paraId="42235587" w14:textId="050C41B2" w:rsidR="00274428" w:rsidRPr="008A5CE3" w:rsidRDefault="00274428" w:rsidP="00274428">
            <w:pPr>
              <w:shd w:val="clear" w:color="auto" w:fill="FFFFFF"/>
              <w:tabs>
                <w:tab w:val="left" w:leader="dot" w:pos="7122"/>
              </w:tabs>
              <w:rPr>
                <w:sz w:val="18"/>
                <w:szCs w:val="18"/>
                <w:lang w:val="en-GB"/>
              </w:rPr>
            </w:pPr>
            <w:bookmarkStart w:id="3" w:name="vI2_cont_def"/>
            <w:bookmarkEnd w:id="3"/>
            <w:r w:rsidRPr="008A5CE3">
              <w:rPr>
                <w:sz w:val="18"/>
                <w:szCs w:val="18"/>
                <w:lang w:val="en-GB"/>
              </w:rPr>
              <w:t xml:space="preserve">Definitions </w:t>
            </w:r>
            <w:r w:rsidRPr="008A5CE3">
              <w:rPr>
                <w:sz w:val="18"/>
                <w:szCs w:val="18"/>
                <w:lang w:val="en-GB"/>
              </w:rPr>
              <w:tab/>
            </w:r>
          </w:p>
        </w:tc>
        <w:tc>
          <w:tcPr>
            <w:tcW w:w="2409" w:type="dxa"/>
          </w:tcPr>
          <w:p w14:paraId="6094E5B2" w14:textId="1F0BA0F5" w:rsidR="00274428" w:rsidRPr="008A5CE3" w:rsidRDefault="00BC22E5" w:rsidP="00274428">
            <w:pPr>
              <w:shd w:val="clear" w:color="auto" w:fill="FFFFFF"/>
              <w:tabs>
                <w:tab w:val="left" w:leader="dot" w:pos="7547"/>
              </w:tabs>
              <w:jc w:val="right"/>
              <w:rPr>
                <w:spacing w:val="-8"/>
                <w:sz w:val="18"/>
                <w:szCs w:val="18"/>
                <w:lang w:val="en-GB"/>
              </w:rPr>
            </w:pPr>
            <w:r>
              <w:rPr>
                <w:spacing w:val="-8"/>
                <w:sz w:val="18"/>
                <w:szCs w:val="18"/>
                <w:lang w:val="en-GB"/>
              </w:rPr>
              <w:t>xi</w:t>
            </w:r>
            <w:r w:rsidR="00F710A2">
              <w:rPr>
                <w:spacing w:val="-8"/>
                <w:sz w:val="18"/>
                <w:szCs w:val="18"/>
                <w:lang w:val="en-GB"/>
              </w:rPr>
              <w:t>x</w:t>
            </w:r>
          </w:p>
        </w:tc>
      </w:tr>
      <w:tr w:rsidR="008A5CE3" w:rsidRPr="008A5CE3" w14:paraId="2E694281" w14:textId="77777777">
        <w:trPr>
          <w:cantSplit/>
          <w:trHeight w:val="284"/>
        </w:trPr>
        <w:tc>
          <w:tcPr>
            <w:tcW w:w="7258" w:type="dxa"/>
          </w:tcPr>
          <w:p w14:paraId="76861CEF" w14:textId="77777777" w:rsidR="00274428" w:rsidRPr="008A5CE3" w:rsidRDefault="00274428" w:rsidP="00274428">
            <w:pPr>
              <w:shd w:val="clear" w:color="auto" w:fill="FFFFFF"/>
              <w:tabs>
                <w:tab w:val="left" w:leader="dot" w:pos="7122"/>
              </w:tabs>
              <w:rPr>
                <w:b/>
                <w:bCs/>
                <w:lang w:val="en-GB"/>
              </w:rPr>
            </w:pPr>
            <w:bookmarkStart w:id="4" w:name="vI2_cont_partB"/>
            <w:bookmarkEnd w:id="4"/>
            <w:r w:rsidRPr="008A5CE3">
              <w:rPr>
                <w:b/>
                <w:lang w:val="en-GB"/>
              </w:rPr>
              <w:t>Part B – Binary Codes</w:t>
            </w:r>
          </w:p>
        </w:tc>
        <w:tc>
          <w:tcPr>
            <w:tcW w:w="2409" w:type="dxa"/>
          </w:tcPr>
          <w:p w14:paraId="1210ED38" w14:textId="77777777" w:rsidR="00274428" w:rsidRPr="008A5CE3" w:rsidRDefault="00274428" w:rsidP="00274428">
            <w:pPr>
              <w:tabs>
                <w:tab w:val="left" w:leader="underscore" w:pos="5093"/>
              </w:tabs>
              <w:jc w:val="right"/>
              <w:rPr>
                <w:b/>
                <w:bCs/>
                <w:spacing w:val="-8"/>
                <w:lang w:val="en-GB"/>
              </w:rPr>
            </w:pPr>
          </w:p>
        </w:tc>
      </w:tr>
      <w:tr w:rsidR="008A5CE3" w:rsidRPr="008A5CE3" w14:paraId="0BCF2F8F" w14:textId="77777777">
        <w:trPr>
          <w:cantSplit/>
          <w:trHeight w:val="284"/>
        </w:trPr>
        <w:tc>
          <w:tcPr>
            <w:tcW w:w="7258" w:type="dxa"/>
          </w:tcPr>
          <w:p w14:paraId="17291B71" w14:textId="77777777" w:rsidR="00274428" w:rsidRPr="008A5CE3" w:rsidRDefault="00274428" w:rsidP="00274428">
            <w:pPr>
              <w:shd w:val="clear" w:color="auto" w:fill="FFFFFF"/>
              <w:tabs>
                <w:tab w:val="left" w:leader="dot" w:pos="7122"/>
              </w:tabs>
              <w:ind w:left="204"/>
              <w:rPr>
                <w:sz w:val="18"/>
                <w:szCs w:val="18"/>
                <w:lang w:val="en-GB"/>
              </w:rPr>
            </w:pPr>
            <w:bookmarkStart w:id="5" w:name="vI2_cont_partB_a"/>
            <w:bookmarkEnd w:id="5"/>
            <w:r w:rsidRPr="008A5CE3">
              <w:rPr>
                <w:sz w:val="18"/>
                <w:szCs w:val="18"/>
                <w:lang w:val="en-GB"/>
              </w:rPr>
              <w:t xml:space="preserve">a. FM system of numbering binary codes </w:t>
            </w:r>
            <w:r w:rsidRPr="008A5CE3">
              <w:rPr>
                <w:sz w:val="18"/>
                <w:szCs w:val="18"/>
                <w:lang w:val="en-GB"/>
              </w:rPr>
              <w:tab/>
            </w:r>
          </w:p>
        </w:tc>
        <w:tc>
          <w:tcPr>
            <w:tcW w:w="2409" w:type="dxa"/>
          </w:tcPr>
          <w:p w14:paraId="1F0E89F5" w14:textId="77777777" w:rsidR="00274428" w:rsidRPr="008A5CE3" w:rsidRDefault="00274428" w:rsidP="00274428">
            <w:pPr>
              <w:shd w:val="clear" w:color="auto" w:fill="FFFFFF"/>
              <w:tabs>
                <w:tab w:val="left" w:pos="422"/>
                <w:tab w:val="left" w:leader="dot" w:pos="6355"/>
              </w:tabs>
              <w:jc w:val="right"/>
              <w:rPr>
                <w:spacing w:val="-4"/>
                <w:sz w:val="18"/>
                <w:szCs w:val="18"/>
                <w:lang w:val="en-GB"/>
              </w:rPr>
            </w:pPr>
            <w:r w:rsidRPr="008A5CE3">
              <w:rPr>
                <w:spacing w:val="-4"/>
                <w:sz w:val="18"/>
                <w:szCs w:val="18"/>
                <w:lang w:val="en-GB"/>
              </w:rPr>
              <w:t>I.</w:t>
            </w:r>
            <w:r w:rsidRPr="008A5CE3">
              <w:rPr>
                <w:spacing w:val="-4"/>
                <w:sz w:val="16"/>
                <w:szCs w:val="16"/>
                <w:lang w:val="en-GB"/>
              </w:rPr>
              <w:t>2</w:t>
            </w:r>
            <w:r w:rsidRPr="008A5CE3">
              <w:rPr>
                <w:spacing w:val="-4"/>
                <w:sz w:val="18"/>
                <w:szCs w:val="18"/>
                <w:lang w:val="en-GB"/>
              </w:rPr>
              <w:t xml:space="preserve"> – Bi — 1</w:t>
            </w:r>
          </w:p>
        </w:tc>
      </w:tr>
      <w:tr w:rsidR="008A5CE3" w:rsidRPr="008A5CE3" w14:paraId="57FE9134" w14:textId="77777777">
        <w:trPr>
          <w:cantSplit/>
          <w:trHeight w:val="284"/>
        </w:trPr>
        <w:tc>
          <w:tcPr>
            <w:tcW w:w="7258" w:type="dxa"/>
          </w:tcPr>
          <w:p w14:paraId="2660333A" w14:textId="77777777" w:rsidR="00274428" w:rsidRPr="008A5CE3" w:rsidRDefault="00274428" w:rsidP="00274428">
            <w:pPr>
              <w:shd w:val="clear" w:color="auto" w:fill="FFFFFF"/>
              <w:tabs>
                <w:tab w:val="left" w:leader="dot" w:pos="7122"/>
              </w:tabs>
              <w:ind w:left="204"/>
              <w:rPr>
                <w:sz w:val="18"/>
                <w:szCs w:val="18"/>
                <w:lang w:val="en-GB"/>
              </w:rPr>
            </w:pPr>
            <w:bookmarkStart w:id="6" w:name="vI2_cont_partB_b"/>
            <w:bookmarkEnd w:id="6"/>
            <w:r w:rsidRPr="008A5CE3">
              <w:rPr>
                <w:sz w:val="18"/>
                <w:szCs w:val="18"/>
                <w:lang w:val="en-GB"/>
              </w:rPr>
              <w:t xml:space="preserve">b. List of binary codes with their specifications and associated code tables </w:t>
            </w:r>
            <w:r w:rsidRPr="008A5CE3">
              <w:rPr>
                <w:sz w:val="18"/>
                <w:szCs w:val="18"/>
                <w:lang w:val="en-GB"/>
              </w:rPr>
              <w:tab/>
            </w:r>
          </w:p>
        </w:tc>
        <w:tc>
          <w:tcPr>
            <w:tcW w:w="2409" w:type="dxa"/>
          </w:tcPr>
          <w:p w14:paraId="539A0D56" w14:textId="2D632647" w:rsidR="00274428" w:rsidRPr="008A5CE3" w:rsidRDefault="00274428" w:rsidP="00ED234C">
            <w:pPr>
              <w:shd w:val="clear" w:color="auto" w:fill="FFFFFF"/>
              <w:tabs>
                <w:tab w:val="left" w:pos="422"/>
              </w:tabs>
              <w:jc w:val="right"/>
              <w:rPr>
                <w:spacing w:val="-4"/>
                <w:sz w:val="18"/>
                <w:szCs w:val="18"/>
                <w:lang w:val="en-GB"/>
              </w:rPr>
            </w:pPr>
            <w:proofErr w:type="spellStart"/>
            <w:r w:rsidRPr="008A5CE3">
              <w:rPr>
                <w:spacing w:val="-4"/>
                <w:sz w:val="18"/>
                <w:szCs w:val="18"/>
                <w:lang w:val="en-GB"/>
              </w:rPr>
              <w:t>I.</w:t>
            </w:r>
            <w:r w:rsidRPr="008A5CE3">
              <w:rPr>
                <w:spacing w:val="-4"/>
                <w:sz w:val="16"/>
                <w:szCs w:val="16"/>
                <w:lang w:val="en-GB"/>
              </w:rPr>
              <w:t>2</w:t>
            </w:r>
            <w:proofErr w:type="spellEnd"/>
            <w:r w:rsidRPr="008A5CE3">
              <w:rPr>
                <w:spacing w:val="-4"/>
                <w:sz w:val="18"/>
                <w:szCs w:val="18"/>
                <w:lang w:val="en-GB"/>
              </w:rPr>
              <w:t xml:space="preserve"> – </w:t>
            </w:r>
            <w:proofErr w:type="spellStart"/>
            <w:r w:rsidR="00ED234C">
              <w:rPr>
                <w:spacing w:val="-4"/>
                <w:sz w:val="18"/>
                <w:szCs w:val="18"/>
                <w:lang w:val="en-GB"/>
              </w:rPr>
              <w:t>GRIB</w:t>
            </w:r>
            <w:proofErr w:type="spellEnd"/>
            <w:r w:rsidR="00ED234C">
              <w:rPr>
                <w:spacing w:val="-4"/>
                <w:sz w:val="18"/>
                <w:szCs w:val="18"/>
                <w:lang w:val="en-GB"/>
              </w:rPr>
              <w:t xml:space="preserve"> </w:t>
            </w:r>
            <w:proofErr w:type="spellStart"/>
            <w:r w:rsidR="00ED234C">
              <w:rPr>
                <w:spacing w:val="-4"/>
                <w:sz w:val="18"/>
                <w:szCs w:val="18"/>
                <w:lang w:val="en-GB"/>
              </w:rPr>
              <w:t>Reg</w:t>
            </w:r>
            <w:proofErr w:type="spellEnd"/>
            <w:r w:rsidRPr="008A5CE3">
              <w:rPr>
                <w:spacing w:val="-4"/>
                <w:sz w:val="18"/>
                <w:szCs w:val="18"/>
                <w:lang w:val="en-GB"/>
              </w:rPr>
              <w:t xml:space="preserve"> — </w:t>
            </w:r>
            <w:r w:rsidR="00ED234C">
              <w:rPr>
                <w:spacing w:val="-4"/>
                <w:sz w:val="18"/>
                <w:szCs w:val="18"/>
                <w:lang w:val="en-GB"/>
              </w:rPr>
              <w:t>1</w:t>
            </w:r>
          </w:p>
        </w:tc>
      </w:tr>
      <w:tr w:rsidR="008A5CE3" w:rsidRPr="008A5CE3" w14:paraId="23EADE4B" w14:textId="77777777">
        <w:trPr>
          <w:cantSplit/>
        </w:trPr>
        <w:tc>
          <w:tcPr>
            <w:tcW w:w="7258" w:type="dxa"/>
          </w:tcPr>
          <w:p w14:paraId="7D25B46A" w14:textId="77777777" w:rsidR="00274428" w:rsidRPr="008A5CE3" w:rsidRDefault="00274428" w:rsidP="00274428">
            <w:pPr>
              <w:shd w:val="clear" w:color="auto" w:fill="FFFFFF"/>
              <w:tabs>
                <w:tab w:val="left" w:pos="1778"/>
                <w:tab w:val="left" w:leader="dot" w:pos="7122"/>
              </w:tabs>
              <w:ind w:left="522"/>
              <w:rPr>
                <w:sz w:val="18"/>
                <w:szCs w:val="18"/>
                <w:lang w:val="en-GB"/>
              </w:rPr>
            </w:pPr>
            <w:r w:rsidRPr="008A5CE3">
              <w:rPr>
                <w:b/>
                <w:sz w:val="18"/>
                <w:szCs w:val="18"/>
                <w:lang w:val="en-GB"/>
              </w:rPr>
              <w:t>FM 92 GRIB</w:t>
            </w:r>
            <w:r w:rsidRPr="008A5CE3">
              <w:rPr>
                <w:sz w:val="18"/>
                <w:szCs w:val="18"/>
                <w:lang w:val="en-GB"/>
              </w:rPr>
              <w:t xml:space="preserve"> – General regularly distributed information in binary</w:t>
            </w:r>
            <w:r w:rsidRPr="008A5CE3">
              <w:rPr>
                <w:sz w:val="18"/>
                <w:szCs w:val="18"/>
                <w:lang w:val="en-GB"/>
              </w:rPr>
              <w:br/>
            </w:r>
            <w:r w:rsidRPr="008A5CE3">
              <w:rPr>
                <w:sz w:val="18"/>
                <w:szCs w:val="18"/>
                <w:lang w:val="en-GB"/>
              </w:rPr>
              <w:tab/>
              <w:t xml:space="preserve">form </w:t>
            </w:r>
            <w:r w:rsidRPr="008A5CE3">
              <w:rPr>
                <w:sz w:val="18"/>
                <w:szCs w:val="18"/>
                <w:lang w:val="en-GB"/>
              </w:rPr>
              <w:tab/>
            </w:r>
          </w:p>
        </w:tc>
        <w:tc>
          <w:tcPr>
            <w:tcW w:w="2409" w:type="dxa"/>
          </w:tcPr>
          <w:p w14:paraId="2A874E94" w14:textId="77777777" w:rsidR="00274428" w:rsidRPr="008A5CE3" w:rsidRDefault="00274428" w:rsidP="00274428">
            <w:pPr>
              <w:shd w:val="clear" w:color="auto" w:fill="FFFFFF"/>
              <w:tabs>
                <w:tab w:val="left" w:leader="dot" w:pos="6355"/>
              </w:tabs>
              <w:jc w:val="right"/>
              <w:rPr>
                <w:spacing w:val="-4"/>
                <w:sz w:val="18"/>
                <w:szCs w:val="18"/>
                <w:lang w:val="en-GB"/>
              </w:rPr>
            </w:pPr>
          </w:p>
          <w:p w14:paraId="23DE5836" w14:textId="77777777" w:rsidR="00274428" w:rsidRPr="008A5CE3" w:rsidRDefault="00274428" w:rsidP="00274428">
            <w:pPr>
              <w:shd w:val="clear" w:color="auto" w:fill="FFFFFF"/>
              <w:tabs>
                <w:tab w:val="left" w:leader="dot" w:pos="6355"/>
              </w:tabs>
              <w:jc w:val="right"/>
              <w:rPr>
                <w:spacing w:val="-4"/>
                <w:sz w:val="18"/>
                <w:szCs w:val="18"/>
                <w:lang w:val="en-GB"/>
              </w:rPr>
            </w:pPr>
            <w:r w:rsidRPr="008A5CE3">
              <w:rPr>
                <w:spacing w:val="-4"/>
                <w:sz w:val="18"/>
                <w:szCs w:val="18"/>
                <w:lang w:val="fr-FR"/>
              </w:rPr>
              <w:t>I.</w:t>
            </w:r>
            <w:r w:rsidRPr="008A5CE3">
              <w:rPr>
                <w:spacing w:val="-4"/>
                <w:sz w:val="16"/>
                <w:szCs w:val="16"/>
                <w:lang w:val="fr-FR"/>
              </w:rPr>
              <w:t>2</w:t>
            </w:r>
            <w:r w:rsidRPr="008A5CE3">
              <w:rPr>
                <w:spacing w:val="-4"/>
                <w:sz w:val="18"/>
                <w:szCs w:val="18"/>
                <w:lang w:val="fr-FR"/>
              </w:rPr>
              <w:t xml:space="preserve"> – GRIB Reg — 1</w:t>
            </w:r>
          </w:p>
        </w:tc>
      </w:tr>
      <w:tr w:rsidR="008A5CE3" w:rsidRPr="008A5CE3" w14:paraId="0C2B84AD" w14:textId="77777777">
        <w:trPr>
          <w:cantSplit/>
        </w:trPr>
        <w:tc>
          <w:tcPr>
            <w:tcW w:w="7258" w:type="dxa"/>
          </w:tcPr>
          <w:p w14:paraId="045EB273" w14:textId="77777777" w:rsidR="00194234" w:rsidRPr="008A5CE3" w:rsidRDefault="00194234" w:rsidP="00194234">
            <w:pPr>
              <w:shd w:val="clear" w:color="auto" w:fill="FFFFFF"/>
              <w:tabs>
                <w:tab w:val="left" w:leader="dot" w:pos="7122"/>
              </w:tabs>
              <w:ind w:left="851"/>
              <w:rPr>
                <w:b/>
                <w:bCs/>
                <w:sz w:val="18"/>
                <w:szCs w:val="18"/>
                <w:lang w:val="en-GB"/>
              </w:rPr>
            </w:pPr>
            <w:r w:rsidRPr="008A5CE3">
              <w:rPr>
                <w:b/>
                <w:bCs/>
                <w:sz w:val="18"/>
                <w:szCs w:val="18"/>
                <w:lang w:val="en-GB"/>
              </w:rPr>
              <w:t xml:space="preserve">GRIB </w:t>
            </w:r>
            <w:r w:rsidRPr="008A5CE3">
              <w:rPr>
                <w:sz w:val="18"/>
                <w:szCs w:val="18"/>
                <w:lang w:val="en-GB"/>
              </w:rPr>
              <w:t xml:space="preserve">– Identification templates </w:t>
            </w:r>
            <w:r w:rsidRPr="008A5CE3">
              <w:rPr>
                <w:sz w:val="18"/>
                <w:szCs w:val="18"/>
                <w:lang w:val="en-GB"/>
              </w:rPr>
              <w:tab/>
            </w:r>
          </w:p>
        </w:tc>
        <w:tc>
          <w:tcPr>
            <w:tcW w:w="2409" w:type="dxa"/>
          </w:tcPr>
          <w:p w14:paraId="3FF09907" w14:textId="77777777" w:rsidR="00194234" w:rsidRPr="008A5CE3" w:rsidRDefault="00194234" w:rsidP="00194234">
            <w:pPr>
              <w:shd w:val="clear" w:color="auto" w:fill="FFFFFF"/>
              <w:tabs>
                <w:tab w:val="left" w:leader="dot" w:pos="6355"/>
              </w:tabs>
              <w:jc w:val="right"/>
              <w:rPr>
                <w:spacing w:val="-4"/>
                <w:sz w:val="18"/>
                <w:szCs w:val="18"/>
                <w:lang w:val="fr-FR"/>
              </w:rPr>
            </w:pPr>
            <w:r w:rsidRPr="008A5CE3">
              <w:rPr>
                <w:spacing w:val="-4"/>
                <w:sz w:val="18"/>
                <w:szCs w:val="18"/>
                <w:lang w:val="fr-FR"/>
              </w:rPr>
              <w:t>I.</w:t>
            </w:r>
            <w:r w:rsidRPr="008A5CE3">
              <w:rPr>
                <w:spacing w:val="-4"/>
                <w:sz w:val="16"/>
                <w:szCs w:val="16"/>
                <w:lang w:val="fr-FR"/>
              </w:rPr>
              <w:t>2</w:t>
            </w:r>
            <w:r w:rsidRPr="008A5CE3">
              <w:rPr>
                <w:spacing w:val="-4"/>
                <w:sz w:val="18"/>
                <w:szCs w:val="18"/>
                <w:lang w:val="fr-FR"/>
              </w:rPr>
              <w:t xml:space="preserve"> – GRIB IT — 1</w:t>
            </w:r>
          </w:p>
        </w:tc>
      </w:tr>
      <w:tr w:rsidR="008A5CE3" w:rsidRPr="008A5CE3" w14:paraId="6E280DBB" w14:textId="77777777">
        <w:trPr>
          <w:cantSplit/>
        </w:trPr>
        <w:tc>
          <w:tcPr>
            <w:tcW w:w="7258" w:type="dxa"/>
          </w:tcPr>
          <w:p w14:paraId="7C8DA03C" w14:textId="77777777" w:rsidR="00194234" w:rsidRPr="008A5CE3" w:rsidRDefault="00194234" w:rsidP="00194234">
            <w:pPr>
              <w:shd w:val="clear" w:color="auto" w:fill="FFFFFF"/>
              <w:tabs>
                <w:tab w:val="left" w:leader="dot" w:pos="7122"/>
              </w:tabs>
              <w:ind w:left="851"/>
              <w:rPr>
                <w:sz w:val="18"/>
                <w:szCs w:val="18"/>
                <w:lang w:val="en-GB"/>
              </w:rPr>
            </w:pPr>
            <w:r w:rsidRPr="008A5CE3">
              <w:rPr>
                <w:b/>
                <w:bCs/>
                <w:sz w:val="18"/>
                <w:szCs w:val="18"/>
                <w:lang w:val="en-GB"/>
              </w:rPr>
              <w:t xml:space="preserve">GRIB </w:t>
            </w:r>
            <w:r w:rsidRPr="008A5CE3">
              <w:rPr>
                <w:sz w:val="18"/>
                <w:szCs w:val="18"/>
                <w:lang w:val="en-GB"/>
              </w:rPr>
              <w:t xml:space="preserve">– Grid definition templates </w:t>
            </w:r>
            <w:r w:rsidRPr="008A5CE3">
              <w:rPr>
                <w:sz w:val="18"/>
                <w:szCs w:val="18"/>
                <w:lang w:val="en-GB"/>
              </w:rPr>
              <w:tab/>
            </w:r>
          </w:p>
        </w:tc>
        <w:tc>
          <w:tcPr>
            <w:tcW w:w="2409" w:type="dxa"/>
          </w:tcPr>
          <w:p w14:paraId="60491142" w14:textId="77777777" w:rsidR="00194234" w:rsidRPr="008A5CE3" w:rsidRDefault="00194234" w:rsidP="00194234">
            <w:pPr>
              <w:shd w:val="clear" w:color="auto" w:fill="FFFFFF"/>
              <w:tabs>
                <w:tab w:val="left" w:leader="dot" w:pos="6355"/>
              </w:tabs>
              <w:jc w:val="right"/>
              <w:rPr>
                <w:spacing w:val="-4"/>
                <w:sz w:val="18"/>
                <w:szCs w:val="18"/>
                <w:lang w:val="en-GB"/>
              </w:rPr>
            </w:pPr>
            <w:r w:rsidRPr="008A5CE3">
              <w:rPr>
                <w:spacing w:val="-4"/>
                <w:sz w:val="18"/>
                <w:szCs w:val="18"/>
                <w:lang w:val="fr-FR"/>
              </w:rPr>
              <w:t>I.</w:t>
            </w:r>
            <w:r w:rsidRPr="008A5CE3">
              <w:rPr>
                <w:spacing w:val="-4"/>
                <w:sz w:val="16"/>
                <w:szCs w:val="16"/>
                <w:lang w:val="fr-FR"/>
              </w:rPr>
              <w:t>2</w:t>
            </w:r>
            <w:r w:rsidRPr="008A5CE3">
              <w:rPr>
                <w:spacing w:val="-4"/>
                <w:sz w:val="18"/>
                <w:szCs w:val="18"/>
                <w:lang w:val="fr-FR"/>
              </w:rPr>
              <w:t xml:space="preserve"> – GRIB GDT — 1 </w:t>
            </w:r>
          </w:p>
        </w:tc>
      </w:tr>
      <w:tr w:rsidR="008A5CE3" w:rsidRPr="008A5CE3" w14:paraId="0395182D" w14:textId="77777777">
        <w:trPr>
          <w:cantSplit/>
        </w:trPr>
        <w:tc>
          <w:tcPr>
            <w:tcW w:w="7258" w:type="dxa"/>
          </w:tcPr>
          <w:p w14:paraId="11A3A956" w14:textId="77777777" w:rsidR="00194234" w:rsidRPr="008A5CE3" w:rsidRDefault="00194234" w:rsidP="00194234">
            <w:pPr>
              <w:shd w:val="clear" w:color="auto" w:fill="FFFFFF"/>
              <w:tabs>
                <w:tab w:val="left" w:leader="dot" w:pos="7122"/>
              </w:tabs>
              <w:ind w:left="851"/>
              <w:rPr>
                <w:sz w:val="18"/>
                <w:szCs w:val="18"/>
                <w:lang w:val="en-GB"/>
              </w:rPr>
            </w:pPr>
            <w:r w:rsidRPr="008A5CE3">
              <w:rPr>
                <w:b/>
                <w:bCs/>
                <w:sz w:val="18"/>
                <w:szCs w:val="18"/>
                <w:lang w:val="en-GB"/>
              </w:rPr>
              <w:t xml:space="preserve">GRIB </w:t>
            </w:r>
            <w:r w:rsidRPr="008A5CE3">
              <w:rPr>
                <w:sz w:val="18"/>
                <w:szCs w:val="18"/>
                <w:lang w:val="en-GB"/>
              </w:rPr>
              <w:t xml:space="preserve">– Product definition templates </w:t>
            </w:r>
            <w:r w:rsidRPr="008A5CE3">
              <w:rPr>
                <w:sz w:val="18"/>
                <w:szCs w:val="18"/>
                <w:lang w:val="en-GB"/>
              </w:rPr>
              <w:tab/>
            </w:r>
          </w:p>
        </w:tc>
        <w:tc>
          <w:tcPr>
            <w:tcW w:w="2409" w:type="dxa"/>
          </w:tcPr>
          <w:p w14:paraId="4EA3F905" w14:textId="77777777" w:rsidR="00194234" w:rsidRPr="008A5CE3" w:rsidRDefault="00194234" w:rsidP="00194234">
            <w:pPr>
              <w:shd w:val="clear" w:color="auto" w:fill="FFFFFF"/>
              <w:tabs>
                <w:tab w:val="left" w:leader="dot" w:pos="6355"/>
              </w:tabs>
              <w:jc w:val="right"/>
              <w:rPr>
                <w:spacing w:val="-4"/>
                <w:sz w:val="18"/>
                <w:szCs w:val="18"/>
                <w:lang w:val="en-GB"/>
              </w:rPr>
            </w:pPr>
            <w:r w:rsidRPr="008A5CE3">
              <w:rPr>
                <w:spacing w:val="-4"/>
                <w:sz w:val="18"/>
                <w:szCs w:val="18"/>
                <w:lang w:val="fr-FR"/>
              </w:rPr>
              <w:t>I.</w:t>
            </w:r>
            <w:r w:rsidRPr="008A5CE3">
              <w:rPr>
                <w:spacing w:val="-4"/>
                <w:sz w:val="16"/>
                <w:szCs w:val="16"/>
                <w:lang w:val="fr-FR"/>
              </w:rPr>
              <w:t>2</w:t>
            </w:r>
            <w:r w:rsidRPr="008A5CE3">
              <w:rPr>
                <w:spacing w:val="-4"/>
                <w:sz w:val="18"/>
                <w:szCs w:val="18"/>
                <w:lang w:val="fr-FR"/>
              </w:rPr>
              <w:t xml:space="preserve"> – GRIB PDT — 1 </w:t>
            </w:r>
          </w:p>
        </w:tc>
      </w:tr>
      <w:tr w:rsidR="008A5CE3" w:rsidRPr="008A5CE3" w14:paraId="72DD8EA1" w14:textId="77777777">
        <w:trPr>
          <w:cantSplit/>
        </w:trPr>
        <w:tc>
          <w:tcPr>
            <w:tcW w:w="7258" w:type="dxa"/>
          </w:tcPr>
          <w:p w14:paraId="09CD2448" w14:textId="77777777" w:rsidR="00194234" w:rsidRPr="008A5CE3" w:rsidRDefault="00194234" w:rsidP="00194234">
            <w:pPr>
              <w:shd w:val="clear" w:color="auto" w:fill="FFFFFF"/>
              <w:tabs>
                <w:tab w:val="left" w:leader="dot" w:pos="7122"/>
              </w:tabs>
              <w:ind w:left="851"/>
              <w:rPr>
                <w:sz w:val="18"/>
                <w:szCs w:val="18"/>
                <w:lang w:val="en-GB"/>
              </w:rPr>
            </w:pPr>
            <w:r w:rsidRPr="008A5CE3">
              <w:rPr>
                <w:b/>
                <w:bCs/>
                <w:sz w:val="18"/>
                <w:szCs w:val="18"/>
                <w:lang w:val="en-GB"/>
              </w:rPr>
              <w:t xml:space="preserve">GRIB </w:t>
            </w:r>
            <w:r w:rsidRPr="008A5CE3">
              <w:rPr>
                <w:sz w:val="18"/>
                <w:szCs w:val="18"/>
                <w:lang w:val="en-GB"/>
              </w:rPr>
              <w:t xml:space="preserve">– Data representation templates </w:t>
            </w:r>
            <w:r w:rsidRPr="008A5CE3">
              <w:rPr>
                <w:sz w:val="18"/>
                <w:szCs w:val="18"/>
                <w:lang w:val="en-GB"/>
              </w:rPr>
              <w:tab/>
            </w:r>
          </w:p>
        </w:tc>
        <w:tc>
          <w:tcPr>
            <w:tcW w:w="2409" w:type="dxa"/>
          </w:tcPr>
          <w:p w14:paraId="1DF59EE6" w14:textId="77777777" w:rsidR="00194234" w:rsidRPr="008A5CE3" w:rsidRDefault="00194234" w:rsidP="00194234">
            <w:pPr>
              <w:shd w:val="clear" w:color="auto" w:fill="FFFFFF"/>
              <w:tabs>
                <w:tab w:val="left" w:leader="dot" w:pos="6355"/>
              </w:tabs>
              <w:jc w:val="right"/>
              <w:rPr>
                <w:spacing w:val="-4"/>
                <w:sz w:val="18"/>
                <w:szCs w:val="18"/>
                <w:lang w:val="en-GB"/>
              </w:rPr>
            </w:pPr>
            <w:r w:rsidRPr="008A5CE3">
              <w:rPr>
                <w:spacing w:val="-4"/>
                <w:sz w:val="18"/>
                <w:szCs w:val="18"/>
                <w:lang w:val="fr-FR"/>
              </w:rPr>
              <w:t>I.</w:t>
            </w:r>
            <w:r w:rsidRPr="008A5CE3">
              <w:rPr>
                <w:spacing w:val="-4"/>
                <w:sz w:val="16"/>
                <w:szCs w:val="16"/>
                <w:lang w:val="fr-FR"/>
              </w:rPr>
              <w:t>2</w:t>
            </w:r>
            <w:r w:rsidRPr="008A5CE3">
              <w:rPr>
                <w:spacing w:val="-4"/>
                <w:sz w:val="18"/>
                <w:szCs w:val="18"/>
                <w:lang w:val="fr-FR"/>
              </w:rPr>
              <w:t xml:space="preserve"> – GRIB DRT — 1  </w:t>
            </w:r>
          </w:p>
        </w:tc>
      </w:tr>
      <w:tr w:rsidR="008A5CE3" w:rsidRPr="008A5CE3" w14:paraId="2DE30A03" w14:textId="77777777">
        <w:trPr>
          <w:cantSplit/>
        </w:trPr>
        <w:tc>
          <w:tcPr>
            <w:tcW w:w="7258" w:type="dxa"/>
          </w:tcPr>
          <w:p w14:paraId="38B5B5B8" w14:textId="77777777" w:rsidR="00194234" w:rsidRPr="008A5CE3" w:rsidRDefault="00194234" w:rsidP="00194234">
            <w:pPr>
              <w:shd w:val="clear" w:color="auto" w:fill="FFFFFF"/>
              <w:tabs>
                <w:tab w:val="left" w:leader="dot" w:pos="7122"/>
              </w:tabs>
              <w:ind w:left="851"/>
              <w:rPr>
                <w:sz w:val="18"/>
                <w:szCs w:val="18"/>
                <w:lang w:val="en-GB"/>
              </w:rPr>
            </w:pPr>
            <w:r w:rsidRPr="008A5CE3">
              <w:rPr>
                <w:b/>
                <w:bCs/>
                <w:sz w:val="18"/>
                <w:szCs w:val="18"/>
                <w:lang w:val="en-GB"/>
              </w:rPr>
              <w:t xml:space="preserve">GRIB </w:t>
            </w:r>
            <w:r w:rsidRPr="008A5CE3">
              <w:rPr>
                <w:sz w:val="18"/>
                <w:szCs w:val="18"/>
                <w:lang w:val="en-GB"/>
              </w:rPr>
              <w:t xml:space="preserve">– Data templates </w:t>
            </w:r>
            <w:r w:rsidRPr="008A5CE3">
              <w:rPr>
                <w:sz w:val="18"/>
                <w:szCs w:val="18"/>
                <w:lang w:val="en-GB"/>
              </w:rPr>
              <w:tab/>
            </w:r>
          </w:p>
        </w:tc>
        <w:tc>
          <w:tcPr>
            <w:tcW w:w="2409" w:type="dxa"/>
          </w:tcPr>
          <w:p w14:paraId="2E0917CE" w14:textId="77777777" w:rsidR="00194234" w:rsidRPr="008A5CE3" w:rsidRDefault="00194234" w:rsidP="00194234">
            <w:pPr>
              <w:shd w:val="clear" w:color="auto" w:fill="FFFFFF"/>
              <w:tabs>
                <w:tab w:val="left" w:leader="dot" w:pos="6355"/>
              </w:tabs>
              <w:jc w:val="right"/>
              <w:rPr>
                <w:spacing w:val="-4"/>
                <w:sz w:val="18"/>
                <w:szCs w:val="18"/>
                <w:lang w:val="en-GB"/>
              </w:rPr>
            </w:pPr>
            <w:r w:rsidRPr="008A5CE3">
              <w:rPr>
                <w:spacing w:val="-4"/>
                <w:sz w:val="18"/>
                <w:szCs w:val="18"/>
                <w:lang w:val="fr-FR"/>
              </w:rPr>
              <w:t>I.</w:t>
            </w:r>
            <w:r w:rsidRPr="008A5CE3">
              <w:rPr>
                <w:spacing w:val="-4"/>
                <w:sz w:val="16"/>
                <w:szCs w:val="16"/>
                <w:lang w:val="fr-FR"/>
              </w:rPr>
              <w:t>2</w:t>
            </w:r>
            <w:r w:rsidRPr="008A5CE3">
              <w:rPr>
                <w:spacing w:val="-4"/>
                <w:sz w:val="18"/>
                <w:szCs w:val="18"/>
                <w:lang w:val="fr-FR"/>
              </w:rPr>
              <w:t xml:space="preserve"> – GRIB DT — 1</w:t>
            </w:r>
          </w:p>
        </w:tc>
      </w:tr>
      <w:tr w:rsidR="008A5CE3" w:rsidRPr="008A5CE3" w14:paraId="4D1E5BD2" w14:textId="77777777">
        <w:trPr>
          <w:cantSplit/>
        </w:trPr>
        <w:tc>
          <w:tcPr>
            <w:tcW w:w="7258" w:type="dxa"/>
          </w:tcPr>
          <w:p w14:paraId="7A03D633" w14:textId="77777777" w:rsidR="00194234" w:rsidRPr="008A5CE3" w:rsidRDefault="00194234" w:rsidP="00194234">
            <w:pPr>
              <w:shd w:val="clear" w:color="auto" w:fill="FFFFFF"/>
              <w:tabs>
                <w:tab w:val="left" w:leader="dot" w:pos="7122"/>
              </w:tabs>
              <w:ind w:left="851"/>
              <w:rPr>
                <w:sz w:val="18"/>
                <w:szCs w:val="18"/>
                <w:lang w:val="en-GB"/>
              </w:rPr>
            </w:pPr>
            <w:r w:rsidRPr="008A5CE3">
              <w:rPr>
                <w:b/>
                <w:bCs/>
                <w:sz w:val="18"/>
                <w:szCs w:val="18"/>
                <w:lang w:val="en-GB"/>
              </w:rPr>
              <w:t xml:space="preserve">GRIB </w:t>
            </w:r>
            <w:r w:rsidRPr="008A5CE3">
              <w:rPr>
                <w:sz w:val="18"/>
                <w:szCs w:val="18"/>
                <w:lang w:val="en-GB"/>
              </w:rPr>
              <w:t xml:space="preserve">– Code and flag tables </w:t>
            </w:r>
            <w:r w:rsidRPr="008A5CE3">
              <w:rPr>
                <w:sz w:val="18"/>
                <w:szCs w:val="18"/>
                <w:lang w:val="en-GB"/>
              </w:rPr>
              <w:tab/>
            </w:r>
          </w:p>
        </w:tc>
        <w:tc>
          <w:tcPr>
            <w:tcW w:w="2409" w:type="dxa"/>
          </w:tcPr>
          <w:p w14:paraId="003D5CD1" w14:textId="77777777" w:rsidR="00194234" w:rsidRPr="008A5CE3" w:rsidRDefault="00194234" w:rsidP="00194234">
            <w:pPr>
              <w:shd w:val="clear" w:color="auto" w:fill="FFFFFF"/>
              <w:tabs>
                <w:tab w:val="left" w:leader="dot" w:pos="6355"/>
              </w:tabs>
              <w:jc w:val="right"/>
              <w:rPr>
                <w:spacing w:val="-4"/>
                <w:sz w:val="18"/>
                <w:szCs w:val="18"/>
                <w:lang w:val="en-GB"/>
              </w:rPr>
            </w:pPr>
            <w:r w:rsidRPr="008A5CE3">
              <w:rPr>
                <w:spacing w:val="-4"/>
                <w:sz w:val="18"/>
                <w:szCs w:val="18"/>
                <w:lang w:val="fr-FR"/>
              </w:rPr>
              <w:t>I.</w:t>
            </w:r>
            <w:r w:rsidRPr="008A5CE3">
              <w:rPr>
                <w:spacing w:val="-4"/>
                <w:sz w:val="16"/>
                <w:szCs w:val="16"/>
                <w:lang w:val="fr-FR"/>
              </w:rPr>
              <w:t>2</w:t>
            </w:r>
            <w:r w:rsidRPr="008A5CE3">
              <w:rPr>
                <w:spacing w:val="-4"/>
                <w:sz w:val="18"/>
                <w:szCs w:val="18"/>
                <w:lang w:val="fr-FR"/>
              </w:rPr>
              <w:t xml:space="preserve"> – GRIB CF0 — 1 </w:t>
            </w:r>
          </w:p>
        </w:tc>
      </w:tr>
      <w:tr w:rsidR="008A5CE3" w:rsidRPr="008A5CE3" w14:paraId="38909763" w14:textId="77777777">
        <w:trPr>
          <w:cantSplit/>
        </w:trPr>
        <w:tc>
          <w:tcPr>
            <w:tcW w:w="7258" w:type="dxa"/>
          </w:tcPr>
          <w:p w14:paraId="20B57357" w14:textId="77777777" w:rsidR="006B0ABB" w:rsidRPr="008A5CE3" w:rsidRDefault="006B0ABB" w:rsidP="006B0ABB">
            <w:pPr>
              <w:shd w:val="clear" w:color="auto" w:fill="FFFFFF"/>
              <w:tabs>
                <w:tab w:val="left" w:leader="dot" w:pos="7122"/>
              </w:tabs>
              <w:ind w:left="851"/>
              <w:rPr>
                <w:sz w:val="18"/>
                <w:szCs w:val="18"/>
                <w:lang w:val="en-GB"/>
              </w:rPr>
            </w:pPr>
            <w:r w:rsidRPr="008A5CE3">
              <w:rPr>
                <w:b/>
                <w:sz w:val="18"/>
                <w:szCs w:val="18"/>
                <w:lang w:val="en-GB"/>
              </w:rPr>
              <w:t>Attachment I</w:t>
            </w:r>
            <w:r w:rsidRPr="008A5CE3">
              <w:rPr>
                <w:sz w:val="18"/>
                <w:szCs w:val="18"/>
                <w:lang w:val="en-GB"/>
              </w:rPr>
              <w:t xml:space="preserve">: Definition of a triangular grid based on an icosahedron </w:t>
            </w:r>
            <w:r w:rsidRPr="008A5CE3">
              <w:rPr>
                <w:sz w:val="18"/>
                <w:szCs w:val="18"/>
                <w:lang w:val="en-GB"/>
              </w:rPr>
              <w:tab/>
            </w:r>
          </w:p>
        </w:tc>
        <w:tc>
          <w:tcPr>
            <w:tcW w:w="2409" w:type="dxa"/>
          </w:tcPr>
          <w:p w14:paraId="6C168F9E" w14:textId="77777777" w:rsidR="006B0ABB" w:rsidRPr="008A5CE3" w:rsidRDefault="006B0ABB" w:rsidP="006B0ABB">
            <w:pPr>
              <w:shd w:val="clear" w:color="auto" w:fill="FFFFFF"/>
              <w:tabs>
                <w:tab w:val="left" w:leader="dot" w:pos="6355"/>
              </w:tabs>
              <w:jc w:val="right"/>
              <w:rPr>
                <w:spacing w:val="-4"/>
                <w:sz w:val="18"/>
                <w:szCs w:val="18"/>
                <w:lang w:val="en-GB"/>
              </w:rPr>
            </w:pPr>
            <w:proofErr w:type="spellStart"/>
            <w:r w:rsidRPr="008A5CE3">
              <w:rPr>
                <w:spacing w:val="-4"/>
                <w:sz w:val="18"/>
                <w:szCs w:val="18"/>
                <w:lang w:val="fr-FR"/>
              </w:rPr>
              <w:t>I.</w:t>
            </w:r>
            <w:r w:rsidRPr="008A5CE3">
              <w:rPr>
                <w:spacing w:val="-4"/>
                <w:sz w:val="16"/>
                <w:szCs w:val="16"/>
                <w:lang w:val="fr-FR"/>
              </w:rPr>
              <w:t>2</w:t>
            </w:r>
            <w:proofErr w:type="spellEnd"/>
            <w:r w:rsidRPr="008A5CE3">
              <w:rPr>
                <w:spacing w:val="-4"/>
                <w:sz w:val="18"/>
                <w:szCs w:val="18"/>
                <w:lang w:val="fr-FR"/>
              </w:rPr>
              <w:t xml:space="preserve"> – </w:t>
            </w:r>
            <w:proofErr w:type="spellStart"/>
            <w:r w:rsidRPr="008A5CE3">
              <w:rPr>
                <w:spacing w:val="-4"/>
                <w:sz w:val="18"/>
                <w:szCs w:val="18"/>
                <w:lang w:val="fr-FR"/>
              </w:rPr>
              <w:t>Att.I</w:t>
            </w:r>
            <w:proofErr w:type="spellEnd"/>
            <w:r w:rsidRPr="008A5CE3">
              <w:rPr>
                <w:spacing w:val="-4"/>
                <w:sz w:val="18"/>
                <w:szCs w:val="18"/>
                <w:lang w:val="fr-FR"/>
              </w:rPr>
              <w:t>/</w:t>
            </w:r>
            <w:proofErr w:type="spellStart"/>
            <w:r w:rsidRPr="008A5CE3">
              <w:rPr>
                <w:spacing w:val="-4"/>
                <w:sz w:val="18"/>
                <w:szCs w:val="18"/>
                <w:lang w:val="fr-FR"/>
              </w:rPr>
              <w:t>GRIB</w:t>
            </w:r>
            <w:proofErr w:type="spellEnd"/>
            <w:r w:rsidRPr="008A5CE3">
              <w:rPr>
                <w:spacing w:val="-4"/>
                <w:sz w:val="18"/>
                <w:szCs w:val="18"/>
                <w:lang w:val="fr-FR"/>
              </w:rPr>
              <w:t xml:space="preserve"> — 1</w:t>
            </w:r>
          </w:p>
        </w:tc>
      </w:tr>
      <w:tr w:rsidR="008A5CE3" w:rsidRPr="008A5CE3" w14:paraId="6FBC25AA" w14:textId="77777777">
        <w:trPr>
          <w:cantSplit/>
        </w:trPr>
        <w:tc>
          <w:tcPr>
            <w:tcW w:w="7258" w:type="dxa"/>
          </w:tcPr>
          <w:p w14:paraId="1E0C7587" w14:textId="77777777" w:rsidR="006B0ABB" w:rsidRPr="008A5CE3" w:rsidRDefault="006B0ABB" w:rsidP="000C0C16">
            <w:pPr>
              <w:shd w:val="clear" w:color="auto" w:fill="FFFFFF"/>
              <w:tabs>
                <w:tab w:val="left" w:leader="dot" w:pos="7122"/>
              </w:tabs>
              <w:ind w:left="851"/>
              <w:rPr>
                <w:b/>
                <w:sz w:val="18"/>
                <w:szCs w:val="18"/>
                <w:lang w:val="en-GB"/>
              </w:rPr>
            </w:pPr>
            <w:r w:rsidRPr="008A5CE3">
              <w:rPr>
                <w:b/>
                <w:sz w:val="18"/>
                <w:szCs w:val="18"/>
                <w:lang w:val="en-GB"/>
              </w:rPr>
              <w:t>Attachment II:</w:t>
            </w:r>
            <w:r w:rsidR="000C0C16" w:rsidRPr="008A5CE3">
              <w:rPr>
                <w:sz w:val="18"/>
                <w:szCs w:val="18"/>
                <w:lang w:val="en-GB"/>
              </w:rPr>
              <w:t xml:space="preserve"> Arakawa grids</w:t>
            </w:r>
            <w:r w:rsidRPr="008A5CE3">
              <w:rPr>
                <w:sz w:val="18"/>
                <w:szCs w:val="18"/>
                <w:lang w:val="en-GB"/>
              </w:rPr>
              <w:t xml:space="preserve"> </w:t>
            </w:r>
            <w:r w:rsidRPr="008A5CE3">
              <w:rPr>
                <w:sz w:val="18"/>
                <w:szCs w:val="18"/>
                <w:lang w:val="en-GB"/>
              </w:rPr>
              <w:tab/>
            </w:r>
          </w:p>
        </w:tc>
        <w:tc>
          <w:tcPr>
            <w:tcW w:w="2409" w:type="dxa"/>
          </w:tcPr>
          <w:p w14:paraId="5F05773C" w14:textId="77777777" w:rsidR="006B0ABB" w:rsidRPr="008A5CE3" w:rsidRDefault="006B0ABB" w:rsidP="006B0ABB">
            <w:pPr>
              <w:shd w:val="clear" w:color="auto" w:fill="FFFFFF"/>
              <w:tabs>
                <w:tab w:val="left" w:leader="dot" w:pos="6355"/>
              </w:tabs>
              <w:jc w:val="right"/>
              <w:rPr>
                <w:spacing w:val="-4"/>
                <w:sz w:val="18"/>
                <w:szCs w:val="18"/>
                <w:lang w:val="fr-FR"/>
              </w:rPr>
            </w:pPr>
            <w:proofErr w:type="spellStart"/>
            <w:r w:rsidRPr="008A5CE3">
              <w:rPr>
                <w:spacing w:val="-4"/>
                <w:sz w:val="18"/>
                <w:szCs w:val="18"/>
                <w:lang w:val="fr-FR"/>
              </w:rPr>
              <w:t>I.</w:t>
            </w:r>
            <w:r w:rsidRPr="008A5CE3">
              <w:rPr>
                <w:spacing w:val="-4"/>
                <w:sz w:val="16"/>
                <w:szCs w:val="16"/>
                <w:lang w:val="fr-FR"/>
              </w:rPr>
              <w:t>2</w:t>
            </w:r>
            <w:proofErr w:type="spellEnd"/>
            <w:r w:rsidRPr="008A5CE3">
              <w:rPr>
                <w:spacing w:val="-4"/>
                <w:sz w:val="18"/>
                <w:szCs w:val="18"/>
                <w:lang w:val="fr-FR"/>
              </w:rPr>
              <w:t xml:space="preserve"> – </w:t>
            </w:r>
            <w:proofErr w:type="spellStart"/>
            <w:r w:rsidRPr="008A5CE3">
              <w:rPr>
                <w:spacing w:val="-4"/>
                <w:sz w:val="18"/>
                <w:szCs w:val="18"/>
                <w:lang w:val="fr-FR"/>
              </w:rPr>
              <w:t>Att.II</w:t>
            </w:r>
            <w:proofErr w:type="spellEnd"/>
            <w:r w:rsidRPr="008A5CE3">
              <w:rPr>
                <w:spacing w:val="-4"/>
                <w:sz w:val="18"/>
                <w:szCs w:val="18"/>
                <w:lang w:val="fr-FR"/>
              </w:rPr>
              <w:t>/</w:t>
            </w:r>
            <w:proofErr w:type="spellStart"/>
            <w:r w:rsidRPr="008A5CE3">
              <w:rPr>
                <w:spacing w:val="-4"/>
                <w:sz w:val="18"/>
                <w:szCs w:val="18"/>
                <w:lang w:val="fr-FR"/>
              </w:rPr>
              <w:t>GRIB</w:t>
            </w:r>
            <w:proofErr w:type="spellEnd"/>
            <w:r w:rsidRPr="008A5CE3">
              <w:rPr>
                <w:spacing w:val="-4"/>
                <w:sz w:val="18"/>
                <w:szCs w:val="18"/>
                <w:lang w:val="fr-FR"/>
              </w:rPr>
              <w:t xml:space="preserve"> — 1</w:t>
            </w:r>
          </w:p>
        </w:tc>
      </w:tr>
      <w:tr w:rsidR="008A5CE3" w:rsidRPr="008A5CE3" w14:paraId="3979844A" w14:textId="77777777">
        <w:trPr>
          <w:cantSplit/>
        </w:trPr>
        <w:tc>
          <w:tcPr>
            <w:tcW w:w="7258" w:type="dxa"/>
          </w:tcPr>
          <w:p w14:paraId="1FFDE80A" w14:textId="77777777" w:rsidR="00223576" w:rsidRPr="008A5CE3" w:rsidRDefault="00223576" w:rsidP="00061733">
            <w:pPr>
              <w:shd w:val="clear" w:color="auto" w:fill="FFFFFF"/>
              <w:tabs>
                <w:tab w:val="left" w:leader="dot" w:pos="7122"/>
              </w:tabs>
              <w:ind w:left="851"/>
              <w:rPr>
                <w:b/>
                <w:sz w:val="18"/>
                <w:szCs w:val="18"/>
                <w:lang w:val="en-GB"/>
              </w:rPr>
            </w:pPr>
            <w:r w:rsidRPr="008A5CE3">
              <w:rPr>
                <w:b/>
                <w:sz w:val="18"/>
                <w:szCs w:val="18"/>
                <w:lang w:val="en-GB"/>
              </w:rPr>
              <w:t>Attachment III:</w:t>
            </w:r>
            <w:r w:rsidRPr="008A5CE3">
              <w:rPr>
                <w:sz w:val="18"/>
                <w:szCs w:val="18"/>
                <w:lang w:val="en-GB"/>
              </w:rPr>
              <w:t xml:space="preserve"> </w:t>
            </w:r>
            <w:r w:rsidRPr="00061733">
              <w:rPr>
                <w:sz w:val="18"/>
                <w:szCs w:val="18"/>
                <w:lang w:val="en-GB"/>
              </w:rPr>
              <w:t>Distribution functions in GRIB</w:t>
            </w:r>
            <w:r w:rsidRPr="008A5CE3">
              <w:rPr>
                <w:sz w:val="18"/>
                <w:szCs w:val="18"/>
                <w:lang w:val="en-GB"/>
              </w:rPr>
              <w:t xml:space="preserve"> </w:t>
            </w:r>
            <w:r w:rsidRPr="008A5CE3">
              <w:rPr>
                <w:sz w:val="18"/>
                <w:szCs w:val="18"/>
                <w:lang w:val="en-GB"/>
              </w:rPr>
              <w:tab/>
            </w:r>
          </w:p>
        </w:tc>
        <w:tc>
          <w:tcPr>
            <w:tcW w:w="2409" w:type="dxa"/>
          </w:tcPr>
          <w:p w14:paraId="6ABB9615" w14:textId="77777777" w:rsidR="00223576" w:rsidRPr="008A5CE3" w:rsidRDefault="00223576" w:rsidP="006B0ABB">
            <w:pPr>
              <w:shd w:val="clear" w:color="auto" w:fill="FFFFFF"/>
              <w:tabs>
                <w:tab w:val="left" w:leader="dot" w:pos="6355"/>
              </w:tabs>
              <w:jc w:val="right"/>
              <w:rPr>
                <w:spacing w:val="-4"/>
                <w:sz w:val="18"/>
                <w:szCs w:val="18"/>
                <w:lang w:val="fr-FR"/>
              </w:rPr>
            </w:pPr>
            <w:proofErr w:type="spellStart"/>
            <w:r w:rsidRPr="008A5CE3">
              <w:rPr>
                <w:spacing w:val="-4"/>
                <w:sz w:val="18"/>
                <w:szCs w:val="18"/>
                <w:lang w:val="fr-FR"/>
              </w:rPr>
              <w:t>I.</w:t>
            </w:r>
            <w:r w:rsidRPr="008A5CE3">
              <w:rPr>
                <w:spacing w:val="-4"/>
                <w:sz w:val="16"/>
                <w:szCs w:val="16"/>
                <w:lang w:val="fr-FR"/>
              </w:rPr>
              <w:t>2</w:t>
            </w:r>
            <w:proofErr w:type="spellEnd"/>
            <w:r w:rsidRPr="008A5CE3">
              <w:rPr>
                <w:spacing w:val="-4"/>
                <w:sz w:val="18"/>
                <w:szCs w:val="18"/>
                <w:lang w:val="fr-FR"/>
              </w:rPr>
              <w:t xml:space="preserve"> – </w:t>
            </w:r>
            <w:proofErr w:type="spellStart"/>
            <w:r w:rsidRPr="008A5CE3">
              <w:rPr>
                <w:spacing w:val="-4"/>
                <w:sz w:val="18"/>
                <w:szCs w:val="18"/>
                <w:lang w:val="fr-FR"/>
              </w:rPr>
              <w:t>Att.III</w:t>
            </w:r>
            <w:proofErr w:type="spellEnd"/>
            <w:r w:rsidRPr="008A5CE3">
              <w:rPr>
                <w:spacing w:val="-4"/>
                <w:sz w:val="18"/>
                <w:szCs w:val="18"/>
                <w:lang w:val="fr-FR"/>
              </w:rPr>
              <w:t>/</w:t>
            </w:r>
            <w:proofErr w:type="spellStart"/>
            <w:r w:rsidRPr="008A5CE3">
              <w:rPr>
                <w:spacing w:val="-4"/>
                <w:sz w:val="18"/>
                <w:szCs w:val="18"/>
                <w:lang w:val="fr-FR"/>
              </w:rPr>
              <w:t>GRIB</w:t>
            </w:r>
            <w:proofErr w:type="spellEnd"/>
            <w:r w:rsidRPr="008A5CE3">
              <w:rPr>
                <w:spacing w:val="-4"/>
                <w:sz w:val="18"/>
                <w:szCs w:val="18"/>
                <w:lang w:val="fr-FR"/>
              </w:rPr>
              <w:t xml:space="preserve"> — 1</w:t>
            </w:r>
          </w:p>
        </w:tc>
      </w:tr>
      <w:tr w:rsidR="008A5CE3" w:rsidRPr="008A5CE3" w14:paraId="159AF166" w14:textId="77777777">
        <w:trPr>
          <w:cantSplit/>
        </w:trPr>
        <w:tc>
          <w:tcPr>
            <w:tcW w:w="7258" w:type="dxa"/>
          </w:tcPr>
          <w:p w14:paraId="05D4CA80" w14:textId="77777777" w:rsidR="00223576" w:rsidRPr="008A5CE3" w:rsidRDefault="00223576" w:rsidP="00061733">
            <w:pPr>
              <w:shd w:val="clear" w:color="auto" w:fill="FFFFFF"/>
              <w:tabs>
                <w:tab w:val="left" w:leader="dot" w:pos="7122"/>
              </w:tabs>
              <w:ind w:left="851"/>
              <w:rPr>
                <w:b/>
                <w:sz w:val="18"/>
                <w:szCs w:val="18"/>
                <w:lang w:val="en-GB"/>
              </w:rPr>
            </w:pPr>
            <w:r w:rsidRPr="008A5CE3">
              <w:rPr>
                <w:b/>
                <w:sz w:val="18"/>
                <w:szCs w:val="18"/>
                <w:lang w:val="en-GB"/>
              </w:rPr>
              <w:t>Attachment IV:</w:t>
            </w:r>
            <w:r w:rsidRPr="008A5CE3">
              <w:rPr>
                <w:sz w:val="18"/>
                <w:szCs w:val="18"/>
                <w:lang w:val="en-GB"/>
              </w:rPr>
              <w:t xml:space="preserve"> </w:t>
            </w:r>
            <w:r w:rsidRPr="00061733">
              <w:rPr>
                <w:sz w:val="18"/>
                <w:szCs w:val="18"/>
                <w:lang w:val="en-GB"/>
              </w:rPr>
              <w:t>Definition of "tiles" with time-dependent attributes</w:t>
            </w:r>
            <w:r w:rsidRPr="008A5CE3">
              <w:rPr>
                <w:sz w:val="18"/>
                <w:szCs w:val="18"/>
                <w:lang w:val="en-GB"/>
              </w:rPr>
              <w:t xml:space="preserve"> </w:t>
            </w:r>
            <w:r w:rsidRPr="008A5CE3">
              <w:rPr>
                <w:sz w:val="18"/>
                <w:szCs w:val="18"/>
                <w:lang w:val="en-GB"/>
              </w:rPr>
              <w:tab/>
            </w:r>
          </w:p>
        </w:tc>
        <w:tc>
          <w:tcPr>
            <w:tcW w:w="2409" w:type="dxa"/>
          </w:tcPr>
          <w:p w14:paraId="4F694C24" w14:textId="77777777" w:rsidR="00223576" w:rsidRPr="008A5CE3" w:rsidRDefault="00223576" w:rsidP="00061733">
            <w:pPr>
              <w:shd w:val="clear" w:color="auto" w:fill="FFFFFF"/>
              <w:tabs>
                <w:tab w:val="left" w:leader="dot" w:pos="6355"/>
              </w:tabs>
              <w:jc w:val="right"/>
              <w:rPr>
                <w:rFonts w:eastAsiaTheme="majorEastAsia"/>
                <w:i/>
                <w:iCs/>
                <w:color w:val="404040" w:themeColor="text1" w:themeTint="BF"/>
                <w:spacing w:val="-4"/>
                <w:sz w:val="18"/>
                <w:szCs w:val="18"/>
                <w:lang w:val="fr-FR"/>
              </w:rPr>
            </w:pPr>
            <w:proofErr w:type="spellStart"/>
            <w:r w:rsidRPr="008A5CE3">
              <w:rPr>
                <w:spacing w:val="-4"/>
                <w:sz w:val="18"/>
                <w:szCs w:val="18"/>
                <w:lang w:val="fr-FR"/>
              </w:rPr>
              <w:t>I.</w:t>
            </w:r>
            <w:r w:rsidRPr="008A5CE3">
              <w:rPr>
                <w:spacing w:val="-4"/>
                <w:sz w:val="16"/>
                <w:szCs w:val="16"/>
                <w:lang w:val="fr-FR"/>
              </w:rPr>
              <w:t>2</w:t>
            </w:r>
            <w:proofErr w:type="spellEnd"/>
            <w:r w:rsidRPr="008A5CE3">
              <w:rPr>
                <w:spacing w:val="-4"/>
                <w:sz w:val="18"/>
                <w:szCs w:val="18"/>
                <w:lang w:val="fr-FR"/>
              </w:rPr>
              <w:t xml:space="preserve"> – </w:t>
            </w:r>
            <w:proofErr w:type="spellStart"/>
            <w:r w:rsidRPr="008A5CE3">
              <w:rPr>
                <w:spacing w:val="-4"/>
                <w:sz w:val="18"/>
                <w:szCs w:val="18"/>
                <w:lang w:val="fr-FR"/>
              </w:rPr>
              <w:t>Att.IV</w:t>
            </w:r>
            <w:proofErr w:type="spellEnd"/>
            <w:r w:rsidRPr="008A5CE3">
              <w:rPr>
                <w:spacing w:val="-4"/>
                <w:sz w:val="18"/>
                <w:szCs w:val="18"/>
                <w:lang w:val="fr-FR"/>
              </w:rPr>
              <w:t>/</w:t>
            </w:r>
            <w:proofErr w:type="spellStart"/>
            <w:r w:rsidRPr="008A5CE3">
              <w:rPr>
                <w:spacing w:val="-4"/>
                <w:sz w:val="18"/>
                <w:szCs w:val="18"/>
                <w:lang w:val="fr-FR"/>
              </w:rPr>
              <w:t>GRIB</w:t>
            </w:r>
            <w:proofErr w:type="spellEnd"/>
            <w:r w:rsidRPr="008A5CE3">
              <w:rPr>
                <w:spacing w:val="-4"/>
                <w:sz w:val="18"/>
                <w:szCs w:val="18"/>
                <w:lang w:val="fr-FR"/>
              </w:rPr>
              <w:t xml:space="preserve"> — 1</w:t>
            </w:r>
          </w:p>
        </w:tc>
      </w:tr>
      <w:tr w:rsidR="008A5CE3" w:rsidRPr="008A5CE3" w14:paraId="3134D820" w14:textId="77777777">
        <w:trPr>
          <w:cantSplit/>
        </w:trPr>
        <w:tc>
          <w:tcPr>
            <w:tcW w:w="7258" w:type="dxa"/>
          </w:tcPr>
          <w:p w14:paraId="742B943E" w14:textId="77777777" w:rsidR="00194234" w:rsidRPr="008A5CE3" w:rsidRDefault="00194234" w:rsidP="00194234">
            <w:pPr>
              <w:shd w:val="clear" w:color="auto" w:fill="FFFFFF"/>
              <w:tabs>
                <w:tab w:val="left" w:leader="dot" w:pos="7122"/>
              </w:tabs>
              <w:ind w:left="1910" w:hanging="1400"/>
              <w:rPr>
                <w:sz w:val="18"/>
                <w:szCs w:val="18"/>
                <w:lang w:val="en-GB"/>
              </w:rPr>
            </w:pPr>
          </w:p>
          <w:p w14:paraId="46E30596" w14:textId="77777777" w:rsidR="00194234" w:rsidRPr="008A5CE3" w:rsidRDefault="00194234" w:rsidP="00194234">
            <w:pPr>
              <w:shd w:val="clear" w:color="auto" w:fill="FFFFFF"/>
              <w:tabs>
                <w:tab w:val="left" w:leader="dot" w:pos="7122"/>
              </w:tabs>
              <w:ind w:left="1806" w:hanging="1274"/>
              <w:rPr>
                <w:sz w:val="18"/>
                <w:szCs w:val="18"/>
                <w:lang w:val="en-GB"/>
              </w:rPr>
            </w:pPr>
            <w:r w:rsidRPr="008A5CE3">
              <w:rPr>
                <w:b/>
                <w:sz w:val="18"/>
                <w:szCs w:val="18"/>
                <w:lang w:val="en-GB"/>
              </w:rPr>
              <w:t>FM 94 BUFR</w:t>
            </w:r>
            <w:r w:rsidRPr="008A5CE3">
              <w:rPr>
                <w:sz w:val="18"/>
                <w:szCs w:val="18"/>
                <w:lang w:val="en-GB"/>
              </w:rPr>
              <w:t xml:space="preserve"> – Binary universal form for the representation of</w:t>
            </w:r>
            <w:r w:rsidRPr="008A5CE3">
              <w:rPr>
                <w:sz w:val="18"/>
                <w:szCs w:val="18"/>
                <w:lang w:val="en-GB"/>
              </w:rPr>
              <w:br/>
              <w:t>meteorological data</w:t>
            </w:r>
            <w:r w:rsidRPr="008A5CE3">
              <w:rPr>
                <w:sz w:val="18"/>
                <w:szCs w:val="18"/>
              </w:rPr>
              <w:t xml:space="preserve"> </w:t>
            </w:r>
            <w:r w:rsidRPr="008A5CE3">
              <w:rPr>
                <w:sz w:val="18"/>
                <w:szCs w:val="18"/>
              </w:rPr>
              <w:tab/>
            </w:r>
          </w:p>
        </w:tc>
        <w:tc>
          <w:tcPr>
            <w:tcW w:w="2409" w:type="dxa"/>
            <w:vAlign w:val="bottom"/>
          </w:tcPr>
          <w:p w14:paraId="0E5A1719" w14:textId="77777777" w:rsidR="00194234" w:rsidRPr="008A5CE3" w:rsidRDefault="00194234" w:rsidP="00194234">
            <w:pPr>
              <w:shd w:val="clear" w:color="auto" w:fill="FFFFFF"/>
              <w:tabs>
                <w:tab w:val="left" w:leader="dot" w:pos="6355"/>
              </w:tabs>
              <w:jc w:val="right"/>
              <w:rPr>
                <w:spacing w:val="-4"/>
                <w:sz w:val="18"/>
                <w:szCs w:val="18"/>
              </w:rPr>
            </w:pPr>
            <w:proofErr w:type="spellStart"/>
            <w:r w:rsidRPr="008A5CE3">
              <w:rPr>
                <w:spacing w:val="-4"/>
                <w:sz w:val="18"/>
                <w:szCs w:val="18"/>
              </w:rPr>
              <w:t>I.</w:t>
            </w:r>
            <w:r w:rsidRPr="008A5CE3">
              <w:rPr>
                <w:spacing w:val="-4"/>
                <w:sz w:val="16"/>
                <w:szCs w:val="16"/>
              </w:rPr>
              <w:t>2</w:t>
            </w:r>
            <w:proofErr w:type="spellEnd"/>
            <w:r w:rsidRPr="008A5CE3">
              <w:rPr>
                <w:spacing w:val="-4"/>
                <w:sz w:val="18"/>
                <w:szCs w:val="18"/>
              </w:rPr>
              <w:t xml:space="preserve"> – </w:t>
            </w:r>
            <w:proofErr w:type="spellStart"/>
            <w:r w:rsidRPr="008A5CE3">
              <w:rPr>
                <w:spacing w:val="-4"/>
                <w:sz w:val="18"/>
                <w:szCs w:val="18"/>
              </w:rPr>
              <w:t>BUFR</w:t>
            </w:r>
            <w:proofErr w:type="spellEnd"/>
            <w:r w:rsidRPr="008A5CE3">
              <w:rPr>
                <w:spacing w:val="-4"/>
                <w:sz w:val="18"/>
                <w:szCs w:val="18"/>
              </w:rPr>
              <w:t xml:space="preserve"> </w:t>
            </w:r>
            <w:proofErr w:type="spellStart"/>
            <w:r w:rsidRPr="008A5CE3">
              <w:rPr>
                <w:spacing w:val="-4"/>
                <w:sz w:val="18"/>
                <w:szCs w:val="18"/>
              </w:rPr>
              <w:t>Reg</w:t>
            </w:r>
            <w:proofErr w:type="spellEnd"/>
            <w:r w:rsidRPr="008A5CE3">
              <w:rPr>
                <w:spacing w:val="-4"/>
                <w:sz w:val="18"/>
                <w:szCs w:val="18"/>
              </w:rPr>
              <w:t xml:space="preserve"> — 1</w:t>
            </w:r>
          </w:p>
        </w:tc>
      </w:tr>
      <w:tr w:rsidR="008A5CE3" w:rsidRPr="008A5CE3" w14:paraId="7EB223FB" w14:textId="77777777">
        <w:trPr>
          <w:cantSplit/>
        </w:trPr>
        <w:tc>
          <w:tcPr>
            <w:tcW w:w="7258" w:type="dxa"/>
          </w:tcPr>
          <w:p w14:paraId="53540663" w14:textId="77777777" w:rsidR="00194234" w:rsidRPr="008A5CE3" w:rsidRDefault="00194234" w:rsidP="00194234">
            <w:pPr>
              <w:shd w:val="clear" w:color="auto" w:fill="FFFFFF"/>
              <w:tabs>
                <w:tab w:val="left" w:leader="dot" w:pos="7088"/>
              </w:tabs>
              <w:ind w:left="851"/>
              <w:rPr>
                <w:sz w:val="18"/>
                <w:szCs w:val="18"/>
                <w:lang w:val="en-GB" w:eastAsia="ja-JP"/>
              </w:rPr>
            </w:pPr>
            <w:r w:rsidRPr="008A5CE3">
              <w:rPr>
                <w:b/>
                <w:bCs/>
                <w:sz w:val="18"/>
                <w:szCs w:val="18"/>
                <w:lang w:val="en-GB"/>
              </w:rPr>
              <w:t xml:space="preserve">BUFR Table A </w:t>
            </w:r>
            <w:r w:rsidRPr="008A5CE3">
              <w:rPr>
                <w:sz w:val="18"/>
                <w:szCs w:val="18"/>
                <w:lang w:val="en-GB"/>
              </w:rPr>
              <w:t xml:space="preserve">– Data category </w:t>
            </w:r>
            <w:r w:rsidRPr="008A5CE3">
              <w:rPr>
                <w:sz w:val="18"/>
                <w:szCs w:val="18"/>
                <w:lang w:val="en-GB"/>
              </w:rPr>
              <w:tab/>
            </w:r>
          </w:p>
        </w:tc>
        <w:tc>
          <w:tcPr>
            <w:tcW w:w="2409" w:type="dxa"/>
          </w:tcPr>
          <w:p w14:paraId="5985D7BC" w14:textId="77777777" w:rsidR="00194234" w:rsidRPr="008A5CE3" w:rsidRDefault="00194234" w:rsidP="00194234">
            <w:pPr>
              <w:shd w:val="clear" w:color="auto" w:fill="FFFFFF"/>
              <w:ind w:right="10"/>
              <w:jc w:val="right"/>
              <w:rPr>
                <w:spacing w:val="-4"/>
                <w:sz w:val="18"/>
                <w:szCs w:val="18"/>
              </w:rPr>
            </w:pPr>
            <w:r w:rsidRPr="008A5CE3">
              <w:rPr>
                <w:spacing w:val="-4"/>
                <w:sz w:val="18"/>
                <w:szCs w:val="18"/>
              </w:rPr>
              <w:t>I.</w:t>
            </w:r>
            <w:r w:rsidRPr="008A5CE3">
              <w:rPr>
                <w:spacing w:val="-4"/>
                <w:sz w:val="16"/>
                <w:szCs w:val="16"/>
              </w:rPr>
              <w:t>2</w:t>
            </w:r>
            <w:r w:rsidRPr="008A5CE3">
              <w:rPr>
                <w:spacing w:val="-4"/>
                <w:sz w:val="18"/>
                <w:szCs w:val="18"/>
              </w:rPr>
              <w:t xml:space="preserve"> – BUFR Table A — 1</w:t>
            </w:r>
          </w:p>
        </w:tc>
      </w:tr>
      <w:tr w:rsidR="008A5CE3" w:rsidRPr="008A5CE3" w14:paraId="6AB820FD" w14:textId="77777777">
        <w:trPr>
          <w:cantSplit/>
        </w:trPr>
        <w:tc>
          <w:tcPr>
            <w:tcW w:w="7258" w:type="dxa"/>
          </w:tcPr>
          <w:p w14:paraId="131B487A" w14:textId="77777777" w:rsidR="00194234" w:rsidRPr="008A5CE3" w:rsidRDefault="00194234" w:rsidP="00194234">
            <w:pPr>
              <w:shd w:val="clear" w:color="auto" w:fill="FFFFFF"/>
              <w:tabs>
                <w:tab w:val="left" w:leader="dot" w:pos="7088"/>
              </w:tabs>
              <w:ind w:left="851"/>
              <w:rPr>
                <w:sz w:val="18"/>
                <w:szCs w:val="18"/>
                <w:lang w:val="en-GB" w:eastAsia="ja-JP"/>
              </w:rPr>
            </w:pPr>
            <w:r w:rsidRPr="008A5CE3">
              <w:rPr>
                <w:b/>
                <w:bCs/>
                <w:sz w:val="18"/>
                <w:szCs w:val="18"/>
                <w:lang w:val="en-GB"/>
              </w:rPr>
              <w:t xml:space="preserve">BUFR/CREX Table B </w:t>
            </w:r>
            <w:r w:rsidRPr="008A5CE3">
              <w:rPr>
                <w:sz w:val="18"/>
                <w:szCs w:val="18"/>
                <w:lang w:val="en-GB"/>
              </w:rPr>
              <w:t xml:space="preserve">– Classification of elements </w:t>
            </w:r>
            <w:r w:rsidRPr="008A5CE3">
              <w:rPr>
                <w:sz w:val="18"/>
                <w:szCs w:val="18"/>
                <w:lang w:val="en-GB"/>
              </w:rPr>
              <w:tab/>
            </w:r>
          </w:p>
        </w:tc>
        <w:tc>
          <w:tcPr>
            <w:tcW w:w="2409" w:type="dxa"/>
          </w:tcPr>
          <w:p w14:paraId="18B82034" w14:textId="77777777" w:rsidR="00194234" w:rsidRPr="008A5CE3" w:rsidRDefault="00194234" w:rsidP="00194234">
            <w:pPr>
              <w:shd w:val="clear" w:color="auto" w:fill="FFFFFF"/>
              <w:tabs>
                <w:tab w:val="left" w:leader="dot" w:pos="6350"/>
              </w:tabs>
              <w:jc w:val="right"/>
              <w:rPr>
                <w:spacing w:val="-8"/>
                <w:sz w:val="18"/>
                <w:szCs w:val="18"/>
                <w:lang w:val="en-GB"/>
              </w:rPr>
            </w:pPr>
            <w:r w:rsidRPr="008A5CE3">
              <w:rPr>
                <w:spacing w:val="-8"/>
                <w:sz w:val="18"/>
                <w:szCs w:val="18"/>
                <w:lang w:val="en-GB"/>
              </w:rPr>
              <w:t>I.</w:t>
            </w:r>
            <w:r w:rsidRPr="008A5CE3">
              <w:rPr>
                <w:spacing w:val="-8"/>
                <w:sz w:val="16"/>
                <w:szCs w:val="16"/>
                <w:lang w:val="en-GB"/>
              </w:rPr>
              <w:t>2</w:t>
            </w:r>
            <w:r w:rsidRPr="008A5CE3">
              <w:rPr>
                <w:spacing w:val="-8"/>
                <w:sz w:val="18"/>
                <w:szCs w:val="18"/>
                <w:lang w:val="en-GB"/>
              </w:rPr>
              <w:t xml:space="preserve"> – BUFR/CREX Table B — 1</w:t>
            </w:r>
          </w:p>
        </w:tc>
      </w:tr>
      <w:tr w:rsidR="008A5CE3" w:rsidRPr="008A5CE3" w14:paraId="26683A89" w14:textId="77777777">
        <w:trPr>
          <w:cantSplit/>
        </w:trPr>
        <w:tc>
          <w:tcPr>
            <w:tcW w:w="7258" w:type="dxa"/>
          </w:tcPr>
          <w:p w14:paraId="34D6694B" w14:textId="77777777" w:rsidR="00194234" w:rsidRPr="008A5CE3" w:rsidRDefault="00194234" w:rsidP="00194234">
            <w:pPr>
              <w:shd w:val="clear" w:color="auto" w:fill="FFFFFF"/>
              <w:tabs>
                <w:tab w:val="left" w:leader="dot" w:pos="7088"/>
              </w:tabs>
              <w:ind w:left="851"/>
              <w:rPr>
                <w:sz w:val="18"/>
                <w:szCs w:val="18"/>
                <w:lang w:val="en-GB"/>
              </w:rPr>
            </w:pPr>
            <w:r w:rsidRPr="008A5CE3">
              <w:rPr>
                <w:b/>
                <w:bCs/>
                <w:sz w:val="18"/>
                <w:szCs w:val="18"/>
                <w:lang w:val="en-GB"/>
              </w:rPr>
              <w:t xml:space="preserve">BUFR Table C </w:t>
            </w:r>
            <w:r w:rsidRPr="008A5CE3">
              <w:rPr>
                <w:sz w:val="18"/>
                <w:szCs w:val="18"/>
                <w:lang w:val="en-GB"/>
              </w:rPr>
              <w:t xml:space="preserve">– Data description operators </w:t>
            </w:r>
            <w:r w:rsidRPr="008A5CE3">
              <w:rPr>
                <w:sz w:val="18"/>
                <w:szCs w:val="18"/>
                <w:lang w:val="en-GB"/>
              </w:rPr>
              <w:tab/>
            </w:r>
          </w:p>
        </w:tc>
        <w:tc>
          <w:tcPr>
            <w:tcW w:w="2409" w:type="dxa"/>
          </w:tcPr>
          <w:p w14:paraId="209244DB" w14:textId="77777777" w:rsidR="00194234" w:rsidRPr="008A5CE3" w:rsidRDefault="00194234" w:rsidP="00194234">
            <w:pPr>
              <w:shd w:val="clear" w:color="auto" w:fill="FFFFFF"/>
              <w:ind w:right="10"/>
              <w:jc w:val="right"/>
              <w:rPr>
                <w:spacing w:val="-4"/>
                <w:sz w:val="18"/>
                <w:szCs w:val="18"/>
              </w:rPr>
            </w:pPr>
            <w:r w:rsidRPr="008A5CE3">
              <w:rPr>
                <w:spacing w:val="-4"/>
                <w:sz w:val="18"/>
                <w:szCs w:val="18"/>
              </w:rPr>
              <w:t>I.</w:t>
            </w:r>
            <w:r w:rsidRPr="008A5CE3">
              <w:rPr>
                <w:spacing w:val="-4"/>
                <w:sz w:val="16"/>
                <w:szCs w:val="16"/>
              </w:rPr>
              <w:t>2</w:t>
            </w:r>
            <w:r w:rsidRPr="008A5CE3">
              <w:rPr>
                <w:spacing w:val="-4"/>
                <w:sz w:val="18"/>
                <w:szCs w:val="18"/>
              </w:rPr>
              <w:t xml:space="preserve"> – BUFR Table C — 1</w:t>
            </w:r>
          </w:p>
        </w:tc>
      </w:tr>
      <w:tr w:rsidR="008A5CE3" w:rsidRPr="008A5CE3" w14:paraId="3326A4D5" w14:textId="77777777">
        <w:trPr>
          <w:cantSplit/>
        </w:trPr>
        <w:tc>
          <w:tcPr>
            <w:tcW w:w="7258" w:type="dxa"/>
          </w:tcPr>
          <w:p w14:paraId="079A5D5C" w14:textId="77777777" w:rsidR="00194234" w:rsidRPr="008A5CE3" w:rsidRDefault="00194234" w:rsidP="00194234">
            <w:pPr>
              <w:shd w:val="clear" w:color="auto" w:fill="FFFFFF"/>
              <w:tabs>
                <w:tab w:val="left" w:leader="dot" w:pos="7088"/>
              </w:tabs>
              <w:ind w:left="851"/>
              <w:rPr>
                <w:sz w:val="18"/>
                <w:szCs w:val="18"/>
                <w:lang w:val="en-GB"/>
              </w:rPr>
            </w:pPr>
            <w:r w:rsidRPr="008A5CE3">
              <w:rPr>
                <w:b/>
                <w:bCs/>
                <w:sz w:val="18"/>
                <w:szCs w:val="18"/>
                <w:lang w:val="en-GB"/>
              </w:rPr>
              <w:t xml:space="preserve">BUFR Table D </w:t>
            </w:r>
            <w:r w:rsidRPr="008A5CE3">
              <w:rPr>
                <w:sz w:val="18"/>
                <w:szCs w:val="18"/>
                <w:lang w:val="en-GB"/>
              </w:rPr>
              <w:t xml:space="preserve">– List of common sequences </w:t>
            </w:r>
            <w:r w:rsidRPr="008A5CE3">
              <w:rPr>
                <w:sz w:val="18"/>
                <w:szCs w:val="18"/>
                <w:lang w:val="en-GB"/>
              </w:rPr>
              <w:tab/>
            </w:r>
          </w:p>
        </w:tc>
        <w:tc>
          <w:tcPr>
            <w:tcW w:w="2409" w:type="dxa"/>
          </w:tcPr>
          <w:p w14:paraId="47FC3FC1" w14:textId="77777777" w:rsidR="00194234" w:rsidRPr="008A5CE3" w:rsidRDefault="00194234" w:rsidP="00194234">
            <w:pPr>
              <w:shd w:val="clear" w:color="auto" w:fill="FFFFFF"/>
              <w:ind w:right="10"/>
              <w:jc w:val="right"/>
              <w:rPr>
                <w:spacing w:val="-4"/>
                <w:sz w:val="18"/>
                <w:szCs w:val="18"/>
              </w:rPr>
            </w:pPr>
            <w:r w:rsidRPr="008A5CE3">
              <w:rPr>
                <w:spacing w:val="-4"/>
                <w:sz w:val="18"/>
                <w:szCs w:val="18"/>
              </w:rPr>
              <w:t>I.</w:t>
            </w:r>
            <w:r w:rsidRPr="008A5CE3">
              <w:rPr>
                <w:spacing w:val="-4"/>
                <w:sz w:val="16"/>
                <w:szCs w:val="16"/>
              </w:rPr>
              <w:t>2</w:t>
            </w:r>
            <w:r w:rsidRPr="008A5CE3">
              <w:rPr>
                <w:spacing w:val="-4"/>
                <w:sz w:val="18"/>
                <w:szCs w:val="18"/>
              </w:rPr>
              <w:t xml:space="preserve"> – BUFR Table D — 1</w:t>
            </w:r>
          </w:p>
        </w:tc>
      </w:tr>
      <w:tr w:rsidR="008A5CE3" w:rsidRPr="008A5CE3" w14:paraId="05A3ED5E" w14:textId="77777777">
        <w:trPr>
          <w:cantSplit/>
        </w:trPr>
        <w:tc>
          <w:tcPr>
            <w:tcW w:w="7258" w:type="dxa"/>
          </w:tcPr>
          <w:p w14:paraId="6C8E516C" w14:textId="77777777" w:rsidR="00194234" w:rsidRPr="008A5CE3" w:rsidRDefault="00194234" w:rsidP="00194234">
            <w:pPr>
              <w:shd w:val="clear" w:color="auto" w:fill="FFFFFF"/>
              <w:tabs>
                <w:tab w:val="left" w:leader="dot" w:pos="7088"/>
              </w:tabs>
              <w:ind w:left="851"/>
              <w:rPr>
                <w:sz w:val="18"/>
                <w:szCs w:val="18"/>
                <w:lang w:val="en-GB"/>
              </w:rPr>
            </w:pPr>
            <w:r w:rsidRPr="008A5CE3">
              <w:rPr>
                <w:b/>
                <w:bCs/>
                <w:sz w:val="18"/>
                <w:szCs w:val="18"/>
                <w:lang w:val="en-GB"/>
              </w:rPr>
              <w:t xml:space="preserve">Code tables and flag tables </w:t>
            </w:r>
            <w:r w:rsidRPr="008A5CE3">
              <w:rPr>
                <w:sz w:val="18"/>
                <w:szCs w:val="18"/>
                <w:lang w:val="en-GB"/>
              </w:rPr>
              <w:t xml:space="preserve">associated with BUFR/CREX Table B </w:t>
            </w:r>
            <w:r w:rsidRPr="008A5CE3">
              <w:rPr>
                <w:sz w:val="18"/>
                <w:szCs w:val="18"/>
                <w:lang w:val="en-GB"/>
              </w:rPr>
              <w:tab/>
            </w:r>
          </w:p>
        </w:tc>
        <w:tc>
          <w:tcPr>
            <w:tcW w:w="2409" w:type="dxa"/>
          </w:tcPr>
          <w:p w14:paraId="2AD69878" w14:textId="77777777" w:rsidR="00194234" w:rsidRPr="008A5CE3" w:rsidRDefault="00194234" w:rsidP="00194234">
            <w:pPr>
              <w:shd w:val="clear" w:color="auto" w:fill="FFFFFF"/>
              <w:ind w:right="19"/>
              <w:jc w:val="right"/>
              <w:rPr>
                <w:spacing w:val="-6"/>
                <w:sz w:val="18"/>
                <w:szCs w:val="18"/>
                <w:lang w:val="fr-FR"/>
              </w:rPr>
            </w:pPr>
            <w:r w:rsidRPr="008A5CE3">
              <w:rPr>
                <w:spacing w:val="-6"/>
                <w:sz w:val="18"/>
                <w:szCs w:val="18"/>
                <w:lang w:val="fr-FR"/>
              </w:rPr>
              <w:t>I.</w:t>
            </w:r>
            <w:r w:rsidRPr="008A5CE3">
              <w:rPr>
                <w:spacing w:val="-6"/>
                <w:sz w:val="16"/>
                <w:szCs w:val="16"/>
                <w:lang w:val="fr-FR"/>
              </w:rPr>
              <w:t>2</w:t>
            </w:r>
            <w:r w:rsidRPr="008A5CE3">
              <w:rPr>
                <w:spacing w:val="-6"/>
                <w:sz w:val="18"/>
                <w:szCs w:val="18"/>
                <w:lang w:val="fr-FR"/>
              </w:rPr>
              <w:t xml:space="preserve"> – CODE/FLAG Tables — 1</w:t>
            </w:r>
          </w:p>
        </w:tc>
      </w:tr>
      <w:tr w:rsidR="008A5CE3" w:rsidRPr="008A5CE3" w14:paraId="5FC7200F" w14:textId="77777777">
        <w:trPr>
          <w:cantSplit/>
          <w:trHeight w:val="417"/>
        </w:trPr>
        <w:tc>
          <w:tcPr>
            <w:tcW w:w="7258" w:type="dxa"/>
          </w:tcPr>
          <w:p w14:paraId="7CD5E458" w14:textId="77777777" w:rsidR="00194234" w:rsidRPr="008A5CE3" w:rsidRDefault="00194234" w:rsidP="00194234">
            <w:pPr>
              <w:shd w:val="clear" w:color="auto" w:fill="FFFFFF"/>
              <w:tabs>
                <w:tab w:val="left" w:leader="dot" w:pos="7122"/>
              </w:tabs>
              <w:ind w:left="851"/>
              <w:rPr>
                <w:sz w:val="18"/>
                <w:szCs w:val="18"/>
                <w:lang w:val="en-GB"/>
              </w:rPr>
            </w:pPr>
            <w:r w:rsidRPr="008A5CE3">
              <w:rPr>
                <w:b/>
                <w:sz w:val="18"/>
                <w:szCs w:val="18"/>
                <w:lang w:val="en-GB"/>
              </w:rPr>
              <w:t>Attachment</w:t>
            </w:r>
            <w:r w:rsidRPr="008A5CE3">
              <w:rPr>
                <w:sz w:val="18"/>
                <w:szCs w:val="18"/>
                <w:lang w:val="en-GB"/>
              </w:rPr>
              <w:t xml:space="preserve">: Definition of FM 94 BUFR using Backus-Naur Form </w:t>
            </w:r>
            <w:r w:rsidRPr="008A5CE3">
              <w:rPr>
                <w:sz w:val="18"/>
                <w:szCs w:val="18"/>
                <w:lang w:val="en-GB"/>
              </w:rPr>
              <w:tab/>
            </w:r>
          </w:p>
        </w:tc>
        <w:tc>
          <w:tcPr>
            <w:tcW w:w="2409" w:type="dxa"/>
          </w:tcPr>
          <w:p w14:paraId="34A602D3" w14:textId="77777777" w:rsidR="00194234" w:rsidRPr="008A5CE3" w:rsidRDefault="00194234" w:rsidP="00194234">
            <w:pPr>
              <w:widowControl/>
              <w:autoSpaceDE/>
              <w:autoSpaceDN/>
              <w:adjustRightInd/>
              <w:jc w:val="right"/>
              <w:rPr>
                <w:b/>
                <w:bCs/>
                <w:spacing w:val="-4"/>
                <w:sz w:val="18"/>
                <w:szCs w:val="18"/>
                <w:lang w:val="en-GB"/>
              </w:rPr>
            </w:pPr>
            <w:proofErr w:type="spellStart"/>
            <w:r w:rsidRPr="008A5CE3">
              <w:rPr>
                <w:spacing w:val="-4"/>
                <w:sz w:val="18"/>
                <w:szCs w:val="18"/>
                <w:lang w:val="fr-FR"/>
              </w:rPr>
              <w:t>I.</w:t>
            </w:r>
            <w:r w:rsidRPr="008A5CE3">
              <w:rPr>
                <w:spacing w:val="-4"/>
                <w:sz w:val="16"/>
                <w:szCs w:val="16"/>
                <w:lang w:val="fr-FR"/>
              </w:rPr>
              <w:t>2</w:t>
            </w:r>
            <w:proofErr w:type="spellEnd"/>
            <w:r w:rsidRPr="008A5CE3">
              <w:rPr>
                <w:spacing w:val="-4"/>
                <w:sz w:val="18"/>
                <w:szCs w:val="18"/>
                <w:lang w:val="fr-FR"/>
              </w:rPr>
              <w:t xml:space="preserve"> – </w:t>
            </w:r>
            <w:proofErr w:type="spellStart"/>
            <w:r w:rsidRPr="008A5CE3">
              <w:rPr>
                <w:spacing w:val="-4"/>
                <w:sz w:val="18"/>
                <w:szCs w:val="18"/>
                <w:lang w:val="fr-FR"/>
              </w:rPr>
              <w:t>Att.BUFR</w:t>
            </w:r>
            <w:proofErr w:type="spellEnd"/>
            <w:r w:rsidRPr="008A5CE3">
              <w:rPr>
                <w:spacing w:val="-4"/>
                <w:sz w:val="18"/>
                <w:szCs w:val="18"/>
                <w:lang w:val="fr-FR"/>
              </w:rPr>
              <w:t xml:space="preserve"> — 1</w:t>
            </w:r>
          </w:p>
        </w:tc>
      </w:tr>
      <w:tr w:rsidR="008A5CE3" w:rsidRPr="008A5CE3" w14:paraId="2F089642" w14:textId="77777777">
        <w:trPr>
          <w:cantSplit/>
          <w:trHeight w:val="284"/>
        </w:trPr>
        <w:tc>
          <w:tcPr>
            <w:tcW w:w="7258" w:type="dxa"/>
          </w:tcPr>
          <w:p w14:paraId="7525BD42" w14:textId="77777777" w:rsidR="00194234" w:rsidRPr="008A5CE3" w:rsidRDefault="00194234" w:rsidP="00194234">
            <w:pPr>
              <w:shd w:val="clear" w:color="auto" w:fill="FFFFFF"/>
              <w:tabs>
                <w:tab w:val="left" w:leader="dot" w:pos="7122"/>
              </w:tabs>
              <w:rPr>
                <w:b/>
                <w:lang w:val="en-GB"/>
              </w:rPr>
            </w:pPr>
            <w:bookmarkStart w:id="7" w:name="vI2_cont_partC"/>
            <w:bookmarkEnd w:id="7"/>
            <w:r w:rsidRPr="008A5CE3">
              <w:rPr>
                <w:b/>
                <w:lang w:val="en-GB"/>
              </w:rPr>
              <w:t>Part C – Common Features to Binary and Alphanumeric Codes</w:t>
            </w:r>
          </w:p>
        </w:tc>
        <w:tc>
          <w:tcPr>
            <w:tcW w:w="2409" w:type="dxa"/>
          </w:tcPr>
          <w:p w14:paraId="43DA76B3" w14:textId="77777777" w:rsidR="00194234" w:rsidRPr="008A5CE3" w:rsidRDefault="00194234" w:rsidP="00194234">
            <w:pPr>
              <w:widowControl/>
              <w:autoSpaceDE/>
              <w:autoSpaceDN/>
              <w:adjustRightInd/>
              <w:jc w:val="right"/>
              <w:rPr>
                <w:b/>
                <w:bCs/>
                <w:spacing w:val="-4"/>
                <w:lang w:val="en-GB"/>
              </w:rPr>
            </w:pPr>
          </w:p>
        </w:tc>
      </w:tr>
      <w:tr w:rsidR="008A5CE3" w:rsidRPr="008A5CE3" w14:paraId="401F00D5" w14:textId="77777777">
        <w:trPr>
          <w:cantSplit/>
          <w:trHeight w:val="284"/>
        </w:trPr>
        <w:tc>
          <w:tcPr>
            <w:tcW w:w="7258" w:type="dxa"/>
          </w:tcPr>
          <w:p w14:paraId="777924A9" w14:textId="77777777" w:rsidR="00194234" w:rsidRPr="008A5CE3" w:rsidRDefault="00194234" w:rsidP="00194234">
            <w:pPr>
              <w:shd w:val="clear" w:color="auto" w:fill="FFFFFF"/>
              <w:tabs>
                <w:tab w:val="left" w:leader="dot" w:pos="7122"/>
              </w:tabs>
              <w:ind w:left="204"/>
              <w:rPr>
                <w:sz w:val="18"/>
                <w:szCs w:val="18"/>
                <w:lang w:val="en-GB"/>
              </w:rPr>
            </w:pPr>
            <w:bookmarkStart w:id="8" w:name="vI2_cont_partC_a"/>
            <w:bookmarkEnd w:id="8"/>
            <w:r w:rsidRPr="008A5CE3">
              <w:rPr>
                <w:sz w:val="18"/>
                <w:szCs w:val="18"/>
                <w:lang w:val="en-GB"/>
              </w:rPr>
              <w:t>a</w:t>
            </w:r>
            <w:r w:rsidRPr="008A5CE3">
              <w:rPr>
                <w:sz w:val="18"/>
                <w:szCs w:val="18"/>
              </w:rPr>
              <w:t xml:space="preserve">. </w:t>
            </w:r>
            <w:r w:rsidRPr="008A5CE3">
              <w:rPr>
                <w:sz w:val="18"/>
                <w:szCs w:val="18"/>
                <w:lang w:val="en-GB"/>
              </w:rPr>
              <w:t xml:space="preserve">FM system of numbering table-driven alphanumeric codes </w:t>
            </w:r>
            <w:r w:rsidRPr="008A5CE3">
              <w:rPr>
                <w:sz w:val="18"/>
                <w:szCs w:val="18"/>
                <w:lang w:val="en-GB"/>
              </w:rPr>
              <w:tab/>
            </w:r>
          </w:p>
        </w:tc>
        <w:tc>
          <w:tcPr>
            <w:tcW w:w="2409" w:type="dxa"/>
          </w:tcPr>
          <w:p w14:paraId="7D805A8E" w14:textId="77777777" w:rsidR="00194234" w:rsidRPr="008A5CE3" w:rsidRDefault="00194234" w:rsidP="00194234">
            <w:pPr>
              <w:shd w:val="clear" w:color="auto" w:fill="FFFFFF"/>
              <w:ind w:left="1334"/>
              <w:jc w:val="right"/>
              <w:rPr>
                <w:spacing w:val="-4"/>
                <w:sz w:val="18"/>
                <w:szCs w:val="18"/>
              </w:rPr>
            </w:pPr>
            <w:r w:rsidRPr="008A5CE3">
              <w:rPr>
                <w:spacing w:val="-4"/>
                <w:sz w:val="18"/>
                <w:szCs w:val="18"/>
              </w:rPr>
              <w:t>I.</w:t>
            </w:r>
            <w:r w:rsidRPr="008A5CE3">
              <w:rPr>
                <w:spacing w:val="-4"/>
                <w:sz w:val="16"/>
                <w:szCs w:val="16"/>
              </w:rPr>
              <w:t>2</w:t>
            </w:r>
            <w:r w:rsidRPr="008A5CE3">
              <w:rPr>
                <w:spacing w:val="-4"/>
                <w:sz w:val="18"/>
                <w:szCs w:val="18"/>
              </w:rPr>
              <w:t xml:space="preserve"> – Co — 1</w:t>
            </w:r>
          </w:p>
        </w:tc>
      </w:tr>
      <w:tr w:rsidR="008A5CE3" w:rsidRPr="008A5CE3" w14:paraId="47B7C97F" w14:textId="77777777">
        <w:trPr>
          <w:cantSplit/>
          <w:trHeight w:val="284"/>
        </w:trPr>
        <w:tc>
          <w:tcPr>
            <w:tcW w:w="7258" w:type="dxa"/>
          </w:tcPr>
          <w:p w14:paraId="006FBFFA" w14:textId="77777777" w:rsidR="00194234" w:rsidRPr="008A5CE3" w:rsidRDefault="00194234" w:rsidP="00194234">
            <w:pPr>
              <w:shd w:val="clear" w:color="auto" w:fill="FFFFFF"/>
              <w:tabs>
                <w:tab w:val="left" w:leader="dot" w:pos="7122"/>
              </w:tabs>
              <w:ind w:left="204"/>
              <w:rPr>
                <w:sz w:val="18"/>
                <w:szCs w:val="18"/>
                <w:lang w:val="en-GB" w:eastAsia="ja-JP"/>
              </w:rPr>
            </w:pPr>
            <w:bookmarkStart w:id="9" w:name="vI2_cont_partC_b"/>
            <w:bookmarkEnd w:id="9"/>
            <w:r w:rsidRPr="008A5CE3">
              <w:rPr>
                <w:sz w:val="18"/>
                <w:szCs w:val="18"/>
                <w:lang w:val="en-GB"/>
              </w:rPr>
              <w:t>b. List of table-driven alphanumeric codes with their specifications and</w:t>
            </w:r>
            <w:r w:rsidRPr="008A5CE3">
              <w:rPr>
                <w:sz w:val="18"/>
                <w:szCs w:val="18"/>
                <w:lang w:val="en-GB"/>
              </w:rPr>
              <w:br/>
              <w:t xml:space="preserve">    associated code tables </w:t>
            </w:r>
            <w:r w:rsidRPr="008A5CE3">
              <w:rPr>
                <w:sz w:val="18"/>
                <w:szCs w:val="18"/>
              </w:rPr>
              <w:tab/>
            </w:r>
          </w:p>
        </w:tc>
        <w:tc>
          <w:tcPr>
            <w:tcW w:w="2409" w:type="dxa"/>
            <w:vAlign w:val="bottom"/>
          </w:tcPr>
          <w:p w14:paraId="5A249011" w14:textId="77777777" w:rsidR="00194234" w:rsidRPr="008A5CE3" w:rsidRDefault="00194234" w:rsidP="00194234">
            <w:pPr>
              <w:shd w:val="clear" w:color="auto" w:fill="FFFFFF"/>
              <w:ind w:left="715"/>
              <w:jc w:val="right"/>
              <w:rPr>
                <w:spacing w:val="-4"/>
                <w:sz w:val="18"/>
                <w:szCs w:val="18"/>
              </w:rPr>
            </w:pPr>
            <w:proofErr w:type="spellStart"/>
            <w:r w:rsidRPr="008A5CE3">
              <w:rPr>
                <w:spacing w:val="-4"/>
                <w:sz w:val="18"/>
                <w:szCs w:val="18"/>
              </w:rPr>
              <w:t>I.</w:t>
            </w:r>
            <w:r w:rsidRPr="008A5CE3">
              <w:rPr>
                <w:spacing w:val="-4"/>
                <w:sz w:val="16"/>
                <w:szCs w:val="16"/>
              </w:rPr>
              <w:t>2</w:t>
            </w:r>
            <w:proofErr w:type="spellEnd"/>
            <w:r w:rsidRPr="008A5CE3">
              <w:rPr>
                <w:spacing w:val="-4"/>
                <w:sz w:val="18"/>
                <w:szCs w:val="18"/>
              </w:rPr>
              <w:t xml:space="preserve"> – CREX </w:t>
            </w:r>
            <w:proofErr w:type="spellStart"/>
            <w:r w:rsidRPr="008A5CE3">
              <w:rPr>
                <w:spacing w:val="-4"/>
                <w:sz w:val="18"/>
                <w:szCs w:val="18"/>
              </w:rPr>
              <w:t>Reg</w:t>
            </w:r>
            <w:proofErr w:type="spellEnd"/>
            <w:r w:rsidRPr="008A5CE3">
              <w:rPr>
                <w:spacing w:val="-4"/>
                <w:sz w:val="18"/>
                <w:szCs w:val="18"/>
              </w:rPr>
              <w:t xml:space="preserve"> — 1</w:t>
            </w:r>
          </w:p>
        </w:tc>
      </w:tr>
      <w:tr w:rsidR="008A5CE3" w:rsidRPr="008A5CE3" w14:paraId="39D9A7D2" w14:textId="77777777">
        <w:trPr>
          <w:cantSplit/>
        </w:trPr>
        <w:tc>
          <w:tcPr>
            <w:tcW w:w="7258" w:type="dxa"/>
          </w:tcPr>
          <w:p w14:paraId="70B9F2F6" w14:textId="77777777" w:rsidR="00194234" w:rsidRPr="008A5CE3" w:rsidRDefault="00194234" w:rsidP="00194234">
            <w:pPr>
              <w:shd w:val="clear" w:color="auto" w:fill="FFFFFF"/>
              <w:tabs>
                <w:tab w:val="left" w:leader="dot" w:pos="7088"/>
              </w:tabs>
              <w:ind w:left="1792" w:right="398" w:hanging="1274"/>
              <w:rPr>
                <w:sz w:val="18"/>
                <w:szCs w:val="18"/>
                <w:lang w:val="en-GB"/>
              </w:rPr>
            </w:pPr>
            <w:r w:rsidRPr="008A5CE3">
              <w:rPr>
                <w:b/>
                <w:sz w:val="18"/>
                <w:szCs w:val="18"/>
              </w:rPr>
              <w:t>FM 95 CREX</w:t>
            </w:r>
            <w:r w:rsidRPr="008A5CE3">
              <w:rPr>
                <w:sz w:val="18"/>
                <w:szCs w:val="18"/>
              </w:rPr>
              <w:t xml:space="preserve"> – Character form for the representation and exchange of</w:t>
            </w:r>
            <w:r w:rsidRPr="008A5CE3">
              <w:rPr>
                <w:sz w:val="18"/>
                <w:szCs w:val="18"/>
              </w:rPr>
              <w:br/>
              <w:t>data</w:t>
            </w:r>
            <w:r w:rsidRPr="008A5CE3">
              <w:rPr>
                <w:sz w:val="18"/>
                <w:szCs w:val="18"/>
                <w:lang w:val="en-GB"/>
              </w:rPr>
              <w:tab/>
            </w:r>
          </w:p>
        </w:tc>
        <w:tc>
          <w:tcPr>
            <w:tcW w:w="2409" w:type="dxa"/>
            <w:vAlign w:val="bottom"/>
          </w:tcPr>
          <w:p w14:paraId="28AAC1CD" w14:textId="77777777" w:rsidR="00194234" w:rsidRPr="008A5CE3" w:rsidRDefault="00194234" w:rsidP="00194234">
            <w:pPr>
              <w:widowControl/>
              <w:autoSpaceDE/>
              <w:autoSpaceDN/>
              <w:adjustRightInd/>
              <w:jc w:val="right"/>
              <w:rPr>
                <w:b/>
                <w:bCs/>
                <w:spacing w:val="-4"/>
                <w:sz w:val="18"/>
                <w:szCs w:val="18"/>
                <w:lang w:val="en-GB"/>
              </w:rPr>
            </w:pPr>
            <w:proofErr w:type="spellStart"/>
            <w:r w:rsidRPr="008A5CE3">
              <w:rPr>
                <w:spacing w:val="-4"/>
                <w:sz w:val="18"/>
                <w:szCs w:val="18"/>
              </w:rPr>
              <w:t>I.</w:t>
            </w:r>
            <w:r w:rsidRPr="008A5CE3">
              <w:rPr>
                <w:spacing w:val="-4"/>
                <w:sz w:val="16"/>
                <w:szCs w:val="16"/>
              </w:rPr>
              <w:t>2</w:t>
            </w:r>
            <w:proofErr w:type="spellEnd"/>
            <w:r w:rsidRPr="008A5CE3">
              <w:rPr>
                <w:spacing w:val="-4"/>
                <w:sz w:val="18"/>
                <w:szCs w:val="18"/>
              </w:rPr>
              <w:t xml:space="preserve"> – CREX </w:t>
            </w:r>
            <w:proofErr w:type="spellStart"/>
            <w:r w:rsidRPr="008A5CE3">
              <w:rPr>
                <w:spacing w:val="-4"/>
                <w:sz w:val="18"/>
                <w:szCs w:val="18"/>
              </w:rPr>
              <w:t>Reg</w:t>
            </w:r>
            <w:proofErr w:type="spellEnd"/>
            <w:r w:rsidRPr="008A5CE3">
              <w:rPr>
                <w:spacing w:val="-4"/>
                <w:sz w:val="18"/>
                <w:szCs w:val="18"/>
              </w:rPr>
              <w:t xml:space="preserve"> — 1</w:t>
            </w:r>
          </w:p>
        </w:tc>
      </w:tr>
      <w:tr w:rsidR="008A5CE3" w:rsidRPr="008A5CE3" w14:paraId="7D84D3F5" w14:textId="77777777">
        <w:trPr>
          <w:cantSplit/>
        </w:trPr>
        <w:tc>
          <w:tcPr>
            <w:tcW w:w="7258" w:type="dxa"/>
          </w:tcPr>
          <w:p w14:paraId="6E07EEAA" w14:textId="77777777" w:rsidR="00194234" w:rsidRPr="008A5CE3" w:rsidRDefault="00194234" w:rsidP="00194234">
            <w:pPr>
              <w:shd w:val="clear" w:color="auto" w:fill="FFFFFF"/>
              <w:tabs>
                <w:tab w:val="left" w:leader="dot" w:pos="7122"/>
              </w:tabs>
              <w:ind w:left="851"/>
              <w:rPr>
                <w:sz w:val="18"/>
                <w:szCs w:val="18"/>
                <w:lang w:val="en-GB"/>
              </w:rPr>
            </w:pPr>
            <w:r w:rsidRPr="008A5CE3">
              <w:rPr>
                <w:b/>
                <w:bCs/>
                <w:sz w:val="18"/>
                <w:szCs w:val="18"/>
                <w:lang w:val="en-GB"/>
              </w:rPr>
              <w:t xml:space="preserve">CREX Table A </w:t>
            </w:r>
            <w:r w:rsidRPr="008A5CE3">
              <w:rPr>
                <w:sz w:val="18"/>
                <w:szCs w:val="18"/>
                <w:lang w:val="en-GB"/>
              </w:rPr>
              <w:t xml:space="preserve">– Data category </w:t>
            </w:r>
            <w:r w:rsidRPr="008A5CE3">
              <w:rPr>
                <w:sz w:val="18"/>
                <w:szCs w:val="18"/>
                <w:lang w:val="en-GB"/>
              </w:rPr>
              <w:tab/>
            </w:r>
          </w:p>
        </w:tc>
        <w:tc>
          <w:tcPr>
            <w:tcW w:w="2409" w:type="dxa"/>
          </w:tcPr>
          <w:p w14:paraId="415BE59F" w14:textId="77777777" w:rsidR="00194234" w:rsidRPr="008A5CE3" w:rsidRDefault="00194234" w:rsidP="00194234">
            <w:pPr>
              <w:widowControl/>
              <w:autoSpaceDE/>
              <w:autoSpaceDN/>
              <w:adjustRightInd/>
              <w:jc w:val="right"/>
              <w:rPr>
                <w:b/>
                <w:bCs/>
                <w:spacing w:val="-4"/>
                <w:sz w:val="18"/>
                <w:szCs w:val="18"/>
                <w:lang w:val="en-GB"/>
              </w:rPr>
            </w:pPr>
            <w:r w:rsidRPr="008A5CE3">
              <w:rPr>
                <w:spacing w:val="-4"/>
                <w:sz w:val="18"/>
                <w:szCs w:val="18"/>
              </w:rPr>
              <w:t>I.</w:t>
            </w:r>
            <w:r w:rsidRPr="008A5CE3">
              <w:rPr>
                <w:spacing w:val="-4"/>
                <w:sz w:val="16"/>
                <w:szCs w:val="16"/>
              </w:rPr>
              <w:t>2</w:t>
            </w:r>
            <w:r w:rsidRPr="008A5CE3">
              <w:rPr>
                <w:spacing w:val="-4"/>
                <w:sz w:val="18"/>
                <w:szCs w:val="18"/>
              </w:rPr>
              <w:t xml:space="preserve"> – CREX Table A — 1 </w:t>
            </w:r>
          </w:p>
        </w:tc>
      </w:tr>
      <w:tr w:rsidR="008A5CE3" w:rsidRPr="008A5CE3" w14:paraId="744767E3" w14:textId="77777777">
        <w:trPr>
          <w:cantSplit/>
        </w:trPr>
        <w:tc>
          <w:tcPr>
            <w:tcW w:w="7258" w:type="dxa"/>
          </w:tcPr>
          <w:p w14:paraId="6BC45DFB" w14:textId="77777777" w:rsidR="00194234" w:rsidRPr="008A5CE3" w:rsidRDefault="00194234" w:rsidP="00194234">
            <w:pPr>
              <w:shd w:val="clear" w:color="auto" w:fill="FFFFFF"/>
              <w:tabs>
                <w:tab w:val="left" w:leader="dot" w:pos="7122"/>
              </w:tabs>
              <w:ind w:left="851"/>
              <w:rPr>
                <w:sz w:val="18"/>
                <w:szCs w:val="18"/>
                <w:lang w:val="en-GB"/>
              </w:rPr>
            </w:pPr>
            <w:r w:rsidRPr="008A5CE3">
              <w:rPr>
                <w:b/>
                <w:bCs/>
                <w:sz w:val="18"/>
                <w:szCs w:val="18"/>
                <w:lang w:val="en-GB"/>
              </w:rPr>
              <w:t xml:space="preserve">CREX Table B </w:t>
            </w:r>
            <w:r w:rsidRPr="008A5CE3">
              <w:rPr>
                <w:sz w:val="18"/>
                <w:szCs w:val="18"/>
                <w:lang w:val="en-GB"/>
              </w:rPr>
              <w:t xml:space="preserve">– Classification of elements </w:t>
            </w:r>
            <w:r w:rsidRPr="008A5CE3">
              <w:rPr>
                <w:sz w:val="18"/>
                <w:szCs w:val="18"/>
                <w:lang w:val="en-GB"/>
              </w:rPr>
              <w:tab/>
            </w:r>
          </w:p>
        </w:tc>
        <w:tc>
          <w:tcPr>
            <w:tcW w:w="2409" w:type="dxa"/>
          </w:tcPr>
          <w:p w14:paraId="67564950" w14:textId="77777777" w:rsidR="00194234" w:rsidRPr="008A5CE3" w:rsidRDefault="00194234" w:rsidP="00194234">
            <w:pPr>
              <w:widowControl/>
              <w:autoSpaceDE/>
              <w:autoSpaceDN/>
              <w:adjustRightInd/>
              <w:jc w:val="right"/>
              <w:rPr>
                <w:b/>
                <w:bCs/>
                <w:spacing w:val="-4"/>
                <w:sz w:val="18"/>
                <w:szCs w:val="18"/>
                <w:lang w:val="en-GB"/>
              </w:rPr>
            </w:pPr>
            <w:r w:rsidRPr="008A5CE3">
              <w:rPr>
                <w:spacing w:val="-4"/>
                <w:sz w:val="18"/>
                <w:szCs w:val="18"/>
                <w:lang w:val="en-GB"/>
              </w:rPr>
              <w:t>I.</w:t>
            </w:r>
            <w:r w:rsidRPr="008A5CE3">
              <w:rPr>
                <w:spacing w:val="-4"/>
                <w:sz w:val="16"/>
                <w:szCs w:val="16"/>
                <w:lang w:val="en-GB"/>
              </w:rPr>
              <w:t>2</w:t>
            </w:r>
            <w:r w:rsidRPr="008A5CE3">
              <w:rPr>
                <w:spacing w:val="-4"/>
                <w:sz w:val="18"/>
                <w:szCs w:val="18"/>
                <w:lang w:val="en-GB"/>
              </w:rPr>
              <w:t xml:space="preserve"> – CREX Table B — 1</w:t>
            </w:r>
          </w:p>
        </w:tc>
      </w:tr>
      <w:tr w:rsidR="008A5CE3" w:rsidRPr="008A5CE3" w14:paraId="7E7B5F5E" w14:textId="77777777">
        <w:trPr>
          <w:cantSplit/>
        </w:trPr>
        <w:tc>
          <w:tcPr>
            <w:tcW w:w="7258" w:type="dxa"/>
          </w:tcPr>
          <w:p w14:paraId="726969E5" w14:textId="77777777" w:rsidR="00194234" w:rsidRPr="008A5CE3" w:rsidRDefault="00194234" w:rsidP="00194234">
            <w:pPr>
              <w:shd w:val="clear" w:color="auto" w:fill="FFFFFF"/>
              <w:tabs>
                <w:tab w:val="left" w:leader="dot" w:pos="7122"/>
              </w:tabs>
              <w:ind w:left="851"/>
              <w:rPr>
                <w:sz w:val="18"/>
                <w:szCs w:val="18"/>
                <w:lang w:val="en-GB"/>
              </w:rPr>
            </w:pPr>
            <w:r w:rsidRPr="008A5CE3">
              <w:rPr>
                <w:b/>
                <w:bCs/>
                <w:sz w:val="18"/>
                <w:szCs w:val="18"/>
                <w:lang w:val="en-GB"/>
              </w:rPr>
              <w:t xml:space="preserve">CREX Table C </w:t>
            </w:r>
            <w:r w:rsidRPr="008A5CE3">
              <w:rPr>
                <w:sz w:val="18"/>
                <w:szCs w:val="18"/>
                <w:lang w:val="en-GB"/>
              </w:rPr>
              <w:t xml:space="preserve">– Data description operators </w:t>
            </w:r>
            <w:r w:rsidRPr="008A5CE3">
              <w:rPr>
                <w:sz w:val="18"/>
                <w:szCs w:val="18"/>
                <w:lang w:val="en-GB"/>
              </w:rPr>
              <w:tab/>
            </w:r>
          </w:p>
        </w:tc>
        <w:tc>
          <w:tcPr>
            <w:tcW w:w="2409" w:type="dxa"/>
          </w:tcPr>
          <w:p w14:paraId="51106EE6" w14:textId="77777777" w:rsidR="00194234" w:rsidRPr="008A5CE3" w:rsidRDefault="00194234" w:rsidP="00194234">
            <w:pPr>
              <w:widowControl/>
              <w:autoSpaceDE/>
              <w:autoSpaceDN/>
              <w:adjustRightInd/>
              <w:jc w:val="right"/>
              <w:rPr>
                <w:b/>
                <w:bCs/>
                <w:spacing w:val="-4"/>
                <w:sz w:val="18"/>
                <w:szCs w:val="18"/>
                <w:lang w:val="en-GB"/>
              </w:rPr>
            </w:pPr>
            <w:r w:rsidRPr="008A5CE3">
              <w:rPr>
                <w:spacing w:val="-4"/>
                <w:sz w:val="18"/>
                <w:szCs w:val="18"/>
                <w:lang w:val="en-GB"/>
              </w:rPr>
              <w:t>I.</w:t>
            </w:r>
            <w:r w:rsidRPr="008A5CE3">
              <w:rPr>
                <w:spacing w:val="-4"/>
                <w:sz w:val="16"/>
                <w:szCs w:val="16"/>
                <w:lang w:val="en-GB"/>
              </w:rPr>
              <w:t>2</w:t>
            </w:r>
            <w:r w:rsidRPr="008A5CE3">
              <w:rPr>
                <w:spacing w:val="-4"/>
                <w:sz w:val="18"/>
                <w:szCs w:val="18"/>
                <w:lang w:val="en-GB"/>
              </w:rPr>
              <w:t xml:space="preserve"> – CREX Table C — 1</w:t>
            </w:r>
          </w:p>
        </w:tc>
      </w:tr>
      <w:tr w:rsidR="008A5CE3" w:rsidRPr="008A5CE3" w14:paraId="52058933" w14:textId="77777777">
        <w:trPr>
          <w:cantSplit/>
        </w:trPr>
        <w:tc>
          <w:tcPr>
            <w:tcW w:w="7258" w:type="dxa"/>
          </w:tcPr>
          <w:p w14:paraId="5E0695FA" w14:textId="77777777" w:rsidR="00194234" w:rsidRPr="008A5CE3" w:rsidRDefault="00194234" w:rsidP="00194234">
            <w:pPr>
              <w:shd w:val="clear" w:color="auto" w:fill="FFFFFF"/>
              <w:tabs>
                <w:tab w:val="left" w:leader="dot" w:pos="7122"/>
              </w:tabs>
              <w:ind w:left="851"/>
              <w:rPr>
                <w:sz w:val="18"/>
                <w:szCs w:val="18"/>
                <w:lang w:val="en-GB"/>
              </w:rPr>
            </w:pPr>
            <w:r w:rsidRPr="008A5CE3">
              <w:rPr>
                <w:b/>
                <w:bCs/>
                <w:sz w:val="18"/>
                <w:szCs w:val="18"/>
                <w:lang w:val="en-GB"/>
              </w:rPr>
              <w:t xml:space="preserve">CREX Table D </w:t>
            </w:r>
            <w:r w:rsidRPr="008A5CE3">
              <w:rPr>
                <w:sz w:val="18"/>
                <w:szCs w:val="18"/>
                <w:lang w:val="en-GB"/>
              </w:rPr>
              <w:t xml:space="preserve">– List of common sequences </w:t>
            </w:r>
            <w:r w:rsidRPr="008A5CE3">
              <w:rPr>
                <w:sz w:val="18"/>
                <w:szCs w:val="18"/>
                <w:lang w:val="en-GB"/>
              </w:rPr>
              <w:tab/>
            </w:r>
          </w:p>
        </w:tc>
        <w:tc>
          <w:tcPr>
            <w:tcW w:w="2409" w:type="dxa"/>
          </w:tcPr>
          <w:p w14:paraId="3DB48956" w14:textId="77777777" w:rsidR="00194234" w:rsidRPr="008A5CE3" w:rsidRDefault="00194234" w:rsidP="00194234">
            <w:pPr>
              <w:widowControl/>
              <w:autoSpaceDE/>
              <w:autoSpaceDN/>
              <w:adjustRightInd/>
              <w:jc w:val="right"/>
              <w:rPr>
                <w:b/>
                <w:bCs/>
                <w:spacing w:val="-4"/>
                <w:sz w:val="18"/>
                <w:szCs w:val="18"/>
                <w:lang w:val="en-GB"/>
              </w:rPr>
            </w:pPr>
            <w:r w:rsidRPr="008A5CE3">
              <w:rPr>
                <w:spacing w:val="-4"/>
                <w:sz w:val="18"/>
                <w:szCs w:val="18"/>
                <w:lang w:val="en-GB"/>
              </w:rPr>
              <w:t>I.</w:t>
            </w:r>
            <w:r w:rsidRPr="008A5CE3">
              <w:rPr>
                <w:spacing w:val="-4"/>
                <w:sz w:val="16"/>
                <w:szCs w:val="16"/>
                <w:lang w:val="en-GB"/>
              </w:rPr>
              <w:t>2</w:t>
            </w:r>
            <w:r w:rsidRPr="008A5CE3">
              <w:rPr>
                <w:spacing w:val="-4"/>
                <w:sz w:val="18"/>
                <w:szCs w:val="18"/>
                <w:lang w:val="en-GB"/>
              </w:rPr>
              <w:t xml:space="preserve"> – CREX Table D — 1</w:t>
            </w:r>
          </w:p>
        </w:tc>
      </w:tr>
      <w:tr w:rsidR="008A5CE3" w:rsidRPr="008A5CE3" w14:paraId="2A89F146" w14:textId="77777777">
        <w:trPr>
          <w:cantSplit/>
        </w:trPr>
        <w:tc>
          <w:tcPr>
            <w:tcW w:w="7258" w:type="dxa"/>
          </w:tcPr>
          <w:p w14:paraId="396D4504" w14:textId="77777777" w:rsidR="00194234" w:rsidRPr="008A5CE3" w:rsidRDefault="00194234" w:rsidP="00194234">
            <w:pPr>
              <w:shd w:val="clear" w:color="auto" w:fill="FFFFFF"/>
              <w:tabs>
                <w:tab w:val="left" w:leader="dot" w:pos="7122"/>
              </w:tabs>
              <w:ind w:left="851"/>
              <w:rPr>
                <w:sz w:val="18"/>
                <w:szCs w:val="18"/>
                <w:lang w:val="en-GB"/>
              </w:rPr>
            </w:pPr>
            <w:r w:rsidRPr="008A5CE3">
              <w:rPr>
                <w:b/>
                <w:sz w:val="18"/>
                <w:szCs w:val="18"/>
                <w:lang w:val="en-GB"/>
              </w:rPr>
              <w:t>Attachment</w:t>
            </w:r>
            <w:r w:rsidRPr="008A5CE3">
              <w:rPr>
                <w:sz w:val="18"/>
                <w:szCs w:val="18"/>
                <w:lang w:val="en-GB"/>
              </w:rPr>
              <w:t xml:space="preserve">: CREX template examples </w:t>
            </w:r>
            <w:r w:rsidRPr="008A5CE3">
              <w:rPr>
                <w:sz w:val="18"/>
                <w:szCs w:val="18"/>
                <w:lang w:val="en-GB"/>
              </w:rPr>
              <w:tab/>
            </w:r>
          </w:p>
        </w:tc>
        <w:tc>
          <w:tcPr>
            <w:tcW w:w="2409" w:type="dxa"/>
          </w:tcPr>
          <w:p w14:paraId="2FFD7BFA" w14:textId="77777777" w:rsidR="00194234" w:rsidRPr="008A5CE3" w:rsidRDefault="00194234" w:rsidP="00194234">
            <w:pPr>
              <w:widowControl/>
              <w:autoSpaceDE/>
              <w:autoSpaceDN/>
              <w:adjustRightInd/>
              <w:jc w:val="right"/>
              <w:rPr>
                <w:b/>
                <w:bCs/>
                <w:spacing w:val="-4"/>
                <w:sz w:val="18"/>
                <w:szCs w:val="18"/>
                <w:lang w:val="en-GB"/>
              </w:rPr>
            </w:pPr>
            <w:proofErr w:type="spellStart"/>
            <w:r w:rsidRPr="008A5CE3">
              <w:rPr>
                <w:spacing w:val="-4"/>
                <w:sz w:val="18"/>
                <w:szCs w:val="18"/>
                <w:lang w:val="en-GB"/>
              </w:rPr>
              <w:t>I.</w:t>
            </w:r>
            <w:r w:rsidRPr="008A5CE3">
              <w:rPr>
                <w:spacing w:val="-4"/>
                <w:sz w:val="16"/>
                <w:szCs w:val="16"/>
                <w:lang w:val="en-GB"/>
              </w:rPr>
              <w:t>2</w:t>
            </w:r>
            <w:proofErr w:type="spellEnd"/>
            <w:r w:rsidRPr="008A5CE3">
              <w:rPr>
                <w:spacing w:val="-4"/>
                <w:sz w:val="18"/>
                <w:szCs w:val="18"/>
                <w:lang w:val="en-GB"/>
              </w:rPr>
              <w:t xml:space="preserve"> – </w:t>
            </w:r>
            <w:proofErr w:type="spellStart"/>
            <w:r w:rsidRPr="008A5CE3">
              <w:rPr>
                <w:spacing w:val="-4"/>
                <w:sz w:val="18"/>
                <w:szCs w:val="18"/>
                <w:lang w:val="en-GB"/>
              </w:rPr>
              <w:t>Att.CREX</w:t>
            </w:r>
            <w:proofErr w:type="spellEnd"/>
            <w:r w:rsidRPr="008A5CE3">
              <w:rPr>
                <w:spacing w:val="-4"/>
                <w:sz w:val="18"/>
                <w:szCs w:val="18"/>
                <w:lang w:val="en-GB"/>
              </w:rPr>
              <w:t xml:space="preserve"> — 1</w:t>
            </w:r>
          </w:p>
        </w:tc>
      </w:tr>
      <w:tr w:rsidR="008A5CE3" w:rsidRPr="008A5CE3" w14:paraId="25AA1AF9" w14:textId="77777777">
        <w:trPr>
          <w:cantSplit/>
          <w:trHeight w:val="284"/>
        </w:trPr>
        <w:tc>
          <w:tcPr>
            <w:tcW w:w="7258" w:type="dxa"/>
          </w:tcPr>
          <w:p w14:paraId="08F9E0E7" w14:textId="77777777" w:rsidR="00194234" w:rsidRPr="008A5CE3" w:rsidRDefault="00194234" w:rsidP="00194234">
            <w:pPr>
              <w:shd w:val="clear" w:color="auto" w:fill="FFFFFF"/>
              <w:tabs>
                <w:tab w:val="left" w:leader="dot" w:pos="7122"/>
              </w:tabs>
              <w:ind w:left="204"/>
              <w:rPr>
                <w:sz w:val="18"/>
                <w:szCs w:val="18"/>
                <w:lang w:val="en-GB"/>
              </w:rPr>
            </w:pPr>
            <w:bookmarkStart w:id="10" w:name="vI2_cont_partC_c"/>
            <w:bookmarkEnd w:id="10"/>
            <w:r w:rsidRPr="008A5CE3">
              <w:rPr>
                <w:sz w:val="18"/>
                <w:szCs w:val="18"/>
                <w:lang w:val="en-GB"/>
              </w:rPr>
              <w:t xml:space="preserve">c. Common code tables to binary and alphanumeric codes </w:t>
            </w:r>
            <w:r w:rsidRPr="008A5CE3">
              <w:rPr>
                <w:sz w:val="18"/>
                <w:szCs w:val="18"/>
                <w:lang w:val="en-GB"/>
              </w:rPr>
              <w:tab/>
            </w:r>
          </w:p>
        </w:tc>
        <w:tc>
          <w:tcPr>
            <w:tcW w:w="2409" w:type="dxa"/>
          </w:tcPr>
          <w:p w14:paraId="7535A28E" w14:textId="77777777" w:rsidR="00194234" w:rsidRPr="008A5CE3" w:rsidRDefault="00194234" w:rsidP="00194234">
            <w:pPr>
              <w:widowControl/>
              <w:autoSpaceDE/>
              <w:autoSpaceDN/>
              <w:adjustRightInd/>
              <w:jc w:val="right"/>
              <w:rPr>
                <w:b/>
                <w:bCs/>
                <w:spacing w:val="-4"/>
                <w:sz w:val="18"/>
                <w:szCs w:val="18"/>
                <w:lang w:val="en-GB"/>
              </w:rPr>
            </w:pPr>
            <w:r w:rsidRPr="008A5CE3">
              <w:rPr>
                <w:spacing w:val="-4"/>
                <w:sz w:val="18"/>
                <w:szCs w:val="18"/>
                <w:lang w:val="en-GB"/>
              </w:rPr>
              <w:t>I.</w:t>
            </w:r>
            <w:r w:rsidRPr="008A5CE3">
              <w:rPr>
                <w:spacing w:val="-4"/>
                <w:sz w:val="16"/>
                <w:szCs w:val="16"/>
                <w:lang w:val="en-GB"/>
              </w:rPr>
              <w:t>2</w:t>
            </w:r>
            <w:r w:rsidRPr="008A5CE3">
              <w:rPr>
                <w:spacing w:val="-4"/>
                <w:sz w:val="18"/>
                <w:szCs w:val="18"/>
                <w:lang w:val="en-GB"/>
              </w:rPr>
              <w:t xml:space="preserve"> – Co Tab — 1</w:t>
            </w:r>
          </w:p>
        </w:tc>
      </w:tr>
    </w:tbl>
    <w:p w14:paraId="066EE3A7" w14:textId="77777777" w:rsidR="00274428" w:rsidRPr="008A5CE3" w:rsidRDefault="00274428" w:rsidP="00274428">
      <w:pPr>
        <w:shd w:val="clear" w:color="auto" w:fill="FFFFFF"/>
        <w:spacing w:before="240" w:after="120"/>
        <w:ind w:left="2325"/>
        <w:rPr>
          <w:sz w:val="22"/>
          <w:szCs w:val="22"/>
          <w:lang w:val="fr-FR" w:eastAsia="ja-JP"/>
        </w:rPr>
        <w:sectPr w:rsidR="00274428" w:rsidRPr="008A5CE3">
          <w:pgSz w:w="11909" w:h="16834"/>
          <w:pgMar w:top="1440" w:right="1608" w:bottom="720" w:left="1517" w:header="720" w:footer="720" w:gutter="0"/>
          <w:cols w:space="60"/>
          <w:noEndnote/>
        </w:sectPr>
      </w:pPr>
      <w:bookmarkStart w:id="11" w:name="vI2_cont_partC_d"/>
      <w:bookmarkEnd w:id="11"/>
      <w:r w:rsidRPr="008A5CE3">
        <w:rPr>
          <w:b/>
          <w:bCs/>
          <w:sz w:val="22"/>
          <w:szCs w:val="22"/>
          <w:lang w:val="fr-FR"/>
        </w:rPr>
        <w:t>VOLUME I.2 – INTERNATIONAL CODES</w:t>
      </w:r>
    </w:p>
    <w:tbl>
      <w:tblPr>
        <w:tblpPr w:leftFromText="142" w:rightFromText="142" w:vertAnchor="page" w:horzAnchor="margin" w:tblpXSpec="center" w:tblpY="1755"/>
        <w:tblW w:w="9667" w:type="dxa"/>
        <w:jc w:val="center"/>
        <w:tblLayout w:type="fixed"/>
        <w:tblCellMar>
          <w:top w:w="28" w:type="dxa"/>
          <w:left w:w="28" w:type="dxa"/>
          <w:bottom w:w="28" w:type="dxa"/>
          <w:right w:w="28" w:type="dxa"/>
        </w:tblCellMar>
        <w:tblLook w:val="01E0" w:firstRow="1" w:lastRow="1" w:firstColumn="1" w:lastColumn="1" w:noHBand="0" w:noVBand="0"/>
      </w:tblPr>
      <w:tblGrid>
        <w:gridCol w:w="7258"/>
        <w:gridCol w:w="2409"/>
      </w:tblGrid>
      <w:tr w:rsidR="00F45425" w:rsidRPr="008A5CE3" w14:paraId="14943451" w14:textId="77777777" w:rsidTr="00385A9F">
        <w:trPr>
          <w:cantSplit/>
          <w:trHeight w:val="284"/>
          <w:jc w:val="center"/>
        </w:trPr>
        <w:tc>
          <w:tcPr>
            <w:tcW w:w="7258" w:type="dxa"/>
          </w:tcPr>
          <w:p w14:paraId="567BE343" w14:textId="77777777" w:rsidR="00F45425" w:rsidRPr="008A5CE3" w:rsidRDefault="00F45425" w:rsidP="00385A9F">
            <w:pPr>
              <w:shd w:val="clear" w:color="auto" w:fill="FFFFFF"/>
              <w:tabs>
                <w:tab w:val="left" w:leader="dot" w:pos="7122"/>
              </w:tabs>
              <w:ind w:left="204"/>
              <w:rPr>
                <w:sz w:val="18"/>
                <w:szCs w:val="18"/>
                <w:lang w:val="en-GB"/>
              </w:rPr>
            </w:pPr>
          </w:p>
        </w:tc>
        <w:tc>
          <w:tcPr>
            <w:tcW w:w="2409" w:type="dxa"/>
            <w:vAlign w:val="bottom"/>
          </w:tcPr>
          <w:p w14:paraId="69CA6511" w14:textId="14A7B390" w:rsidR="00F45425" w:rsidRPr="008A5CE3" w:rsidRDefault="00F45425" w:rsidP="00385A9F">
            <w:pPr>
              <w:shd w:val="clear" w:color="auto" w:fill="FFFFFF"/>
              <w:jc w:val="right"/>
              <w:rPr>
                <w:spacing w:val="-4"/>
                <w:sz w:val="18"/>
                <w:szCs w:val="18"/>
                <w:lang w:val="en-GB"/>
              </w:rPr>
            </w:pPr>
            <w:r w:rsidRPr="00113E13">
              <w:rPr>
                <w:b/>
                <w:bCs/>
                <w:i/>
                <w:iCs/>
                <w:spacing w:val="-16"/>
                <w:sz w:val="18"/>
                <w:szCs w:val="18"/>
                <w:lang w:val="en-GB"/>
              </w:rPr>
              <w:t>Page</w:t>
            </w:r>
          </w:p>
        </w:tc>
      </w:tr>
      <w:tr w:rsidR="00385A9F" w:rsidRPr="008A5CE3" w14:paraId="1E39FF8B" w14:textId="77777777" w:rsidTr="00385A9F">
        <w:trPr>
          <w:cantSplit/>
          <w:trHeight w:val="284"/>
          <w:jc w:val="center"/>
        </w:trPr>
        <w:tc>
          <w:tcPr>
            <w:tcW w:w="7258" w:type="dxa"/>
          </w:tcPr>
          <w:p w14:paraId="3CDC808F" w14:textId="77777777" w:rsidR="00385A9F" w:rsidRPr="008A5CE3" w:rsidRDefault="00385A9F" w:rsidP="00385A9F">
            <w:pPr>
              <w:shd w:val="clear" w:color="auto" w:fill="FFFFFF"/>
              <w:tabs>
                <w:tab w:val="left" w:leader="dot" w:pos="7122"/>
              </w:tabs>
              <w:ind w:left="204"/>
              <w:rPr>
                <w:sz w:val="18"/>
                <w:szCs w:val="18"/>
                <w:lang w:val="en-GB"/>
              </w:rPr>
            </w:pPr>
            <w:bookmarkStart w:id="12" w:name="vI2_intro"/>
            <w:bookmarkEnd w:id="12"/>
            <w:r w:rsidRPr="008A5CE3">
              <w:rPr>
                <w:sz w:val="18"/>
                <w:szCs w:val="18"/>
                <w:lang w:val="en-GB"/>
              </w:rPr>
              <w:t>d. Regulations for reporting traditional observation data in Table-Driven</w:t>
            </w:r>
            <w:r w:rsidRPr="008A5CE3">
              <w:rPr>
                <w:sz w:val="18"/>
                <w:szCs w:val="18"/>
                <w:lang w:val="en-GB"/>
              </w:rPr>
              <w:br/>
              <w:t xml:space="preserve">    Code Forms (TDCF): BUFR or CREX </w:t>
            </w:r>
            <w:r w:rsidRPr="008A5CE3">
              <w:rPr>
                <w:sz w:val="18"/>
                <w:szCs w:val="18"/>
                <w:lang w:val="en-GB"/>
              </w:rPr>
              <w:tab/>
            </w:r>
          </w:p>
        </w:tc>
        <w:tc>
          <w:tcPr>
            <w:tcW w:w="2409" w:type="dxa"/>
            <w:vAlign w:val="bottom"/>
          </w:tcPr>
          <w:p w14:paraId="723CB6B4" w14:textId="77777777" w:rsidR="00385A9F" w:rsidRPr="008A5CE3" w:rsidRDefault="00385A9F" w:rsidP="00385A9F">
            <w:pPr>
              <w:shd w:val="clear" w:color="auto" w:fill="FFFFFF"/>
              <w:jc w:val="right"/>
              <w:rPr>
                <w:spacing w:val="-4"/>
                <w:sz w:val="18"/>
                <w:szCs w:val="18"/>
                <w:lang w:val="en-GB"/>
              </w:rPr>
            </w:pPr>
            <w:r w:rsidRPr="008A5CE3">
              <w:rPr>
                <w:spacing w:val="-4"/>
                <w:sz w:val="18"/>
                <w:szCs w:val="18"/>
                <w:lang w:val="en-GB"/>
              </w:rPr>
              <w:t>I.</w:t>
            </w:r>
            <w:r w:rsidRPr="008A5CE3">
              <w:rPr>
                <w:spacing w:val="-4"/>
                <w:sz w:val="16"/>
                <w:szCs w:val="16"/>
                <w:lang w:val="en-GB"/>
              </w:rPr>
              <w:t>2</w:t>
            </w:r>
            <w:r w:rsidRPr="008A5CE3">
              <w:rPr>
                <w:spacing w:val="-4"/>
                <w:sz w:val="18"/>
                <w:szCs w:val="18"/>
                <w:lang w:val="en-GB"/>
              </w:rPr>
              <w:t xml:space="preserve"> – RegTradObs — 1</w:t>
            </w:r>
          </w:p>
        </w:tc>
      </w:tr>
      <w:tr w:rsidR="00D52E46" w:rsidRPr="008A5CE3" w14:paraId="379D6309" w14:textId="77777777" w:rsidTr="00385A9F">
        <w:trPr>
          <w:cantSplit/>
          <w:trHeight w:val="284"/>
          <w:jc w:val="center"/>
        </w:trPr>
        <w:tc>
          <w:tcPr>
            <w:tcW w:w="7258" w:type="dxa"/>
          </w:tcPr>
          <w:p w14:paraId="70946703" w14:textId="70BA9091" w:rsidR="00D52E46" w:rsidRPr="008A5CE3" w:rsidRDefault="00D52E46" w:rsidP="00D52E46">
            <w:pPr>
              <w:shd w:val="clear" w:color="auto" w:fill="FFFFFF"/>
              <w:tabs>
                <w:tab w:val="left" w:leader="dot" w:pos="7122"/>
              </w:tabs>
              <w:ind w:left="2268" w:hanging="1417"/>
              <w:rPr>
                <w:b/>
                <w:sz w:val="18"/>
                <w:szCs w:val="18"/>
                <w:lang w:val="en-GB"/>
              </w:rPr>
            </w:pPr>
            <w:r w:rsidRPr="00370C92">
              <w:rPr>
                <w:b/>
                <w:bCs/>
                <w:sz w:val="18"/>
                <w:szCs w:val="18"/>
                <w:lang w:val="en-GB"/>
              </w:rPr>
              <w:t xml:space="preserve">B/C1 </w:t>
            </w:r>
            <w:r w:rsidRPr="00370C92">
              <w:rPr>
                <w:sz w:val="18"/>
                <w:szCs w:val="18"/>
                <w:lang w:val="en-GB"/>
              </w:rPr>
              <w:t xml:space="preserve">– </w:t>
            </w:r>
            <w:r w:rsidRPr="00370C92">
              <w:rPr>
                <w:color w:val="000000"/>
                <w:sz w:val="18"/>
                <w:szCs w:val="18"/>
              </w:rPr>
              <w:t>Regulations for reporting SYNOP data in TDCF</w:t>
            </w:r>
          </w:p>
        </w:tc>
        <w:tc>
          <w:tcPr>
            <w:tcW w:w="2409" w:type="dxa"/>
            <w:vAlign w:val="bottom"/>
          </w:tcPr>
          <w:p w14:paraId="0840C39F" w14:textId="6E5D441B" w:rsidR="00D52E46" w:rsidRPr="008A5CE3" w:rsidRDefault="00D52E46" w:rsidP="00D52E46">
            <w:pPr>
              <w:shd w:val="clear" w:color="auto" w:fill="FFFFFF"/>
              <w:jc w:val="right"/>
              <w:rPr>
                <w:spacing w:val="-4"/>
                <w:sz w:val="18"/>
                <w:szCs w:val="18"/>
                <w:lang w:val="en-GB"/>
              </w:rPr>
            </w:pPr>
            <w:r w:rsidRPr="00370C92">
              <w:rPr>
                <w:spacing w:val="-4"/>
                <w:sz w:val="18"/>
                <w:szCs w:val="18"/>
                <w:lang w:val="en-GB"/>
              </w:rPr>
              <w:t>I.2 – RegTradObs/BC1 — 1</w:t>
            </w:r>
          </w:p>
        </w:tc>
      </w:tr>
      <w:tr w:rsidR="00D52E46" w:rsidRPr="008A5CE3" w14:paraId="1D91366D" w14:textId="77777777" w:rsidTr="00385A9F">
        <w:trPr>
          <w:cantSplit/>
          <w:trHeight w:val="284"/>
          <w:jc w:val="center"/>
        </w:trPr>
        <w:tc>
          <w:tcPr>
            <w:tcW w:w="7258" w:type="dxa"/>
          </w:tcPr>
          <w:p w14:paraId="0D141C66" w14:textId="2FC40A42" w:rsidR="00D52E46" w:rsidRPr="008A5CE3" w:rsidRDefault="00D52E46" w:rsidP="00061CAC">
            <w:pPr>
              <w:shd w:val="clear" w:color="auto" w:fill="FFFFFF"/>
              <w:tabs>
                <w:tab w:val="left" w:leader="dot" w:pos="7122"/>
              </w:tabs>
              <w:ind w:left="2127" w:hanging="992"/>
              <w:rPr>
                <w:b/>
                <w:sz w:val="18"/>
                <w:szCs w:val="18"/>
                <w:lang w:val="en-GB"/>
              </w:rPr>
            </w:pPr>
            <w:r w:rsidRPr="00370C92">
              <w:rPr>
                <w:b/>
                <w:color w:val="000000"/>
                <w:sz w:val="18"/>
                <w:szCs w:val="18"/>
              </w:rPr>
              <w:t>Annex</w:t>
            </w:r>
            <w:r w:rsidRPr="00370C92">
              <w:rPr>
                <w:color w:val="000000"/>
                <w:sz w:val="18"/>
                <w:szCs w:val="18"/>
              </w:rPr>
              <w:t>:</w:t>
            </w:r>
            <w:r>
              <w:rPr>
                <w:color w:val="000000"/>
                <w:sz w:val="18"/>
                <w:szCs w:val="18"/>
              </w:rPr>
              <w:tab/>
            </w:r>
            <w:r w:rsidRPr="00370C92">
              <w:rPr>
                <w:color w:val="000000"/>
                <w:sz w:val="18"/>
                <w:szCs w:val="18"/>
              </w:rPr>
              <w:t xml:space="preserve">Regional regulations for reporting SYNOP data in </w:t>
            </w:r>
            <w:r w:rsidR="00061CAC">
              <w:rPr>
                <w:color w:val="000000"/>
                <w:sz w:val="18"/>
                <w:szCs w:val="18"/>
              </w:rPr>
              <w:t>TDCF</w:t>
            </w:r>
          </w:p>
        </w:tc>
        <w:tc>
          <w:tcPr>
            <w:tcW w:w="2409" w:type="dxa"/>
            <w:vAlign w:val="bottom"/>
          </w:tcPr>
          <w:p w14:paraId="57922B3A" w14:textId="77777777" w:rsidR="00D52E46" w:rsidRPr="008A5CE3" w:rsidRDefault="00D52E46" w:rsidP="00D52E46">
            <w:pPr>
              <w:shd w:val="clear" w:color="auto" w:fill="FFFFFF"/>
              <w:jc w:val="right"/>
              <w:rPr>
                <w:spacing w:val="-4"/>
                <w:sz w:val="18"/>
                <w:szCs w:val="18"/>
                <w:lang w:val="en-GB"/>
              </w:rPr>
            </w:pPr>
          </w:p>
        </w:tc>
      </w:tr>
      <w:tr w:rsidR="00D52E46" w:rsidRPr="008A5CE3" w14:paraId="72E534A8" w14:textId="77777777" w:rsidTr="00385A9F">
        <w:trPr>
          <w:cantSplit/>
          <w:trHeight w:val="284"/>
          <w:jc w:val="center"/>
        </w:trPr>
        <w:tc>
          <w:tcPr>
            <w:tcW w:w="7258" w:type="dxa"/>
          </w:tcPr>
          <w:p w14:paraId="04A19B5B" w14:textId="274C7AC9" w:rsidR="00D52E46" w:rsidRPr="008A5CE3" w:rsidRDefault="00D52E46" w:rsidP="00D52E46">
            <w:pPr>
              <w:shd w:val="clear" w:color="auto" w:fill="FFFFFF"/>
              <w:tabs>
                <w:tab w:val="left" w:leader="dot" w:pos="7122"/>
              </w:tabs>
              <w:ind w:left="2268" w:hanging="1417"/>
              <w:rPr>
                <w:b/>
                <w:sz w:val="18"/>
                <w:szCs w:val="18"/>
                <w:lang w:val="en-GB"/>
              </w:rPr>
            </w:pPr>
            <w:r w:rsidRPr="00370C92">
              <w:rPr>
                <w:b/>
                <w:color w:val="000000"/>
                <w:sz w:val="18"/>
                <w:szCs w:val="18"/>
              </w:rPr>
              <w:t>B/C5</w:t>
            </w:r>
            <w:r w:rsidRPr="00370C92">
              <w:rPr>
                <w:color w:val="000000"/>
                <w:sz w:val="18"/>
                <w:szCs w:val="18"/>
              </w:rPr>
              <w:t>   — Regulations for reporting SYNOP MOBIL data in TDCF</w:t>
            </w:r>
          </w:p>
        </w:tc>
        <w:tc>
          <w:tcPr>
            <w:tcW w:w="2409" w:type="dxa"/>
            <w:vAlign w:val="bottom"/>
          </w:tcPr>
          <w:p w14:paraId="46D19F9D" w14:textId="57CA95B6" w:rsidR="00D52E46" w:rsidRPr="008A5CE3" w:rsidRDefault="00D52E46" w:rsidP="00D52E46">
            <w:pPr>
              <w:shd w:val="clear" w:color="auto" w:fill="FFFFFF"/>
              <w:jc w:val="right"/>
              <w:rPr>
                <w:spacing w:val="-4"/>
                <w:sz w:val="18"/>
                <w:szCs w:val="18"/>
                <w:lang w:val="en-GB"/>
              </w:rPr>
            </w:pPr>
            <w:r w:rsidRPr="00370C92">
              <w:rPr>
                <w:spacing w:val="-4"/>
                <w:sz w:val="18"/>
                <w:szCs w:val="18"/>
                <w:lang w:val="en-GB"/>
              </w:rPr>
              <w:t>I.2 – RegTradObs/BC</w:t>
            </w:r>
            <w:r>
              <w:rPr>
                <w:spacing w:val="-4"/>
                <w:sz w:val="18"/>
                <w:szCs w:val="18"/>
                <w:lang w:val="en-GB"/>
              </w:rPr>
              <w:t>5</w:t>
            </w:r>
            <w:r w:rsidRPr="00370C92">
              <w:rPr>
                <w:spacing w:val="-4"/>
                <w:sz w:val="18"/>
                <w:szCs w:val="18"/>
                <w:lang w:val="en-GB"/>
              </w:rPr>
              <w:t xml:space="preserve"> — 1</w:t>
            </w:r>
          </w:p>
        </w:tc>
      </w:tr>
      <w:tr w:rsidR="00D52E46" w:rsidRPr="008A5CE3" w14:paraId="3AA3AD26" w14:textId="77777777" w:rsidTr="00385A9F">
        <w:trPr>
          <w:cantSplit/>
          <w:trHeight w:val="284"/>
          <w:jc w:val="center"/>
        </w:trPr>
        <w:tc>
          <w:tcPr>
            <w:tcW w:w="7258" w:type="dxa"/>
          </w:tcPr>
          <w:p w14:paraId="2318875A" w14:textId="3C0F35BB" w:rsidR="00D52E46" w:rsidRPr="008A5CE3" w:rsidRDefault="00D52E46" w:rsidP="00D52E46">
            <w:pPr>
              <w:shd w:val="clear" w:color="auto" w:fill="FFFFFF"/>
              <w:tabs>
                <w:tab w:val="left" w:leader="dot" w:pos="7122"/>
              </w:tabs>
              <w:ind w:left="2268" w:hanging="1417"/>
              <w:rPr>
                <w:b/>
                <w:sz w:val="18"/>
                <w:szCs w:val="18"/>
                <w:lang w:val="en-GB"/>
              </w:rPr>
            </w:pPr>
            <w:r w:rsidRPr="00370C92">
              <w:rPr>
                <w:b/>
                <w:color w:val="000000"/>
                <w:sz w:val="18"/>
                <w:szCs w:val="18"/>
              </w:rPr>
              <w:t>B/C10</w:t>
            </w:r>
            <w:r w:rsidRPr="00370C92">
              <w:rPr>
                <w:color w:val="000000"/>
                <w:sz w:val="18"/>
                <w:szCs w:val="18"/>
              </w:rPr>
              <w:t xml:space="preserve"> — Regulations for reporting SHIP data in TDCF</w:t>
            </w:r>
          </w:p>
        </w:tc>
        <w:tc>
          <w:tcPr>
            <w:tcW w:w="2409" w:type="dxa"/>
            <w:vAlign w:val="bottom"/>
          </w:tcPr>
          <w:p w14:paraId="7F0D41D6" w14:textId="18013693" w:rsidR="00D52E46" w:rsidRPr="008A5CE3" w:rsidRDefault="00D52E46" w:rsidP="00D52E46">
            <w:pPr>
              <w:shd w:val="clear" w:color="auto" w:fill="FFFFFF"/>
              <w:jc w:val="right"/>
              <w:rPr>
                <w:spacing w:val="-4"/>
                <w:sz w:val="18"/>
                <w:szCs w:val="18"/>
                <w:lang w:val="en-GB"/>
              </w:rPr>
            </w:pPr>
            <w:r w:rsidRPr="00370C92">
              <w:rPr>
                <w:spacing w:val="-4"/>
                <w:sz w:val="18"/>
                <w:szCs w:val="18"/>
                <w:lang w:val="en-GB"/>
              </w:rPr>
              <w:t>I.2 – RegTradObs/BC1</w:t>
            </w:r>
            <w:r>
              <w:rPr>
                <w:spacing w:val="-4"/>
                <w:sz w:val="18"/>
                <w:szCs w:val="18"/>
                <w:lang w:val="en-GB"/>
              </w:rPr>
              <w:t>0</w:t>
            </w:r>
            <w:r w:rsidRPr="00370C92">
              <w:rPr>
                <w:spacing w:val="-4"/>
                <w:sz w:val="18"/>
                <w:szCs w:val="18"/>
                <w:lang w:val="en-GB"/>
              </w:rPr>
              <w:t xml:space="preserve"> — 1</w:t>
            </w:r>
          </w:p>
        </w:tc>
      </w:tr>
      <w:tr w:rsidR="00D52E46" w:rsidRPr="008A5CE3" w14:paraId="609278EB" w14:textId="77777777" w:rsidTr="00385A9F">
        <w:trPr>
          <w:cantSplit/>
          <w:trHeight w:val="284"/>
          <w:jc w:val="center"/>
        </w:trPr>
        <w:tc>
          <w:tcPr>
            <w:tcW w:w="7258" w:type="dxa"/>
          </w:tcPr>
          <w:p w14:paraId="5E341435" w14:textId="2E8D1011" w:rsidR="00D52E46" w:rsidRPr="008A5CE3" w:rsidRDefault="00D52E46" w:rsidP="00EA3A7B">
            <w:pPr>
              <w:shd w:val="clear" w:color="auto" w:fill="FFFFFF"/>
              <w:tabs>
                <w:tab w:val="left" w:leader="dot" w:pos="7122"/>
              </w:tabs>
              <w:ind w:left="1652" w:hanging="801"/>
              <w:rPr>
                <w:b/>
                <w:sz w:val="18"/>
                <w:szCs w:val="18"/>
                <w:lang w:val="en-GB"/>
              </w:rPr>
            </w:pPr>
            <w:r w:rsidRPr="00370C92">
              <w:rPr>
                <w:b/>
                <w:color w:val="000000"/>
                <w:sz w:val="18"/>
                <w:szCs w:val="18"/>
              </w:rPr>
              <w:t>B/C20</w:t>
            </w:r>
            <w:r w:rsidRPr="00370C92">
              <w:rPr>
                <w:color w:val="000000"/>
                <w:sz w:val="18"/>
                <w:szCs w:val="18"/>
              </w:rPr>
              <w:t xml:space="preserve"> — Regulations for reporting PILOT, PILOT SHIP and PILOT MOBIL data in TDCF</w:t>
            </w:r>
          </w:p>
        </w:tc>
        <w:tc>
          <w:tcPr>
            <w:tcW w:w="2409" w:type="dxa"/>
            <w:vAlign w:val="bottom"/>
          </w:tcPr>
          <w:p w14:paraId="0EF8243A" w14:textId="53FFB161" w:rsidR="00D52E46" w:rsidRPr="008A5CE3" w:rsidRDefault="00D52E46" w:rsidP="00D52E46">
            <w:pPr>
              <w:shd w:val="clear" w:color="auto" w:fill="FFFFFF"/>
              <w:jc w:val="right"/>
              <w:rPr>
                <w:spacing w:val="-4"/>
                <w:sz w:val="18"/>
                <w:szCs w:val="18"/>
                <w:lang w:val="en-GB"/>
              </w:rPr>
            </w:pPr>
            <w:r w:rsidRPr="00370C92">
              <w:rPr>
                <w:spacing w:val="-4"/>
                <w:sz w:val="18"/>
                <w:szCs w:val="18"/>
                <w:lang w:val="en-GB"/>
              </w:rPr>
              <w:t>I.2 – RegTradObs/BC</w:t>
            </w:r>
            <w:r>
              <w:rPr>
                <w:spacing w:val="-4"/>
                <w:sz w:val="18"/>
                <w:szCs w:val="18"/>
                <w:lang w:val="en-GB"/>
              </w:rPr>
              <w:t>20</w:t>
            </w:r>
            <w:r w:rsidRPr="00370C92">
              <w:rPr>
                <w:spacing w:val="-4"/>
                <w:sz w:val="18"/>
                <w:szCs w:val="18"/>
                <w:lang w:val="en-GB"/>
              </w:rPr>
              <w:t xml:space="preserve"> — 1</w:t>
            </w:r>
          </w:p>
        </w:tc>
      </w:tr>
      <w:tr w:rsidR="00D52E46" w:rsidRPr="008A5CE3" w14:paraId="13EF5EE5" w14:textId="77777777" w:rsidTr="00385A9F">
        <w:trPr>
          <w:cantSplit/>
          <w:trHeight w:val="284"/>
          <w:jc w:val="center"/>
        </w:trPr>
        <w:tc>
          <w:tcPr>
            <w:tcW w:w="7258" w:type="dxa"/>
          </w:tcPr>
          <w:p w14:paraId="1A84F558" w14:textId="46E92540" w:rsidR="00D52E46" w:rsidRPr="00EA3A7B" w:rsidRDefault="00D52E46" w:rsidP="00EA3A7B">
            <w:pPr>
              <w:shd w:val="clear" w:color="auto" w:fill="FFFFFF"/>
              <w:tabs>
                <w:tab w:val="left" w:leader="dot" w:pos="7122"/>
              </w:tabs>
              <w:ind w:left="1652" w:hanging="801"/>
              <w:rPr>
                <w:color w:val="000000"/>
                <w:sz w:val="18"/>
                <w:szCs w:val="18"/>
              </w:rPr>
            </w:pPr>
            <w:r w:rsidRPr="00EA3A7B">
              <w:rPr>
                <w:color w:val="000000"/>
                <w:sz w:val="18"/>
                <w:szCs w:val="18"/>
              </w:rPr>
              <w:t>B/C25</w:t>
            </w:r>
            <w:r w:rsidRPr="00370C92">
              <w:rPr>
                <w:color w:val="000000"/>
                <w:sz w:val="18"/>
                <w:szCs w:val="18"/>
              </w:rPr>
              <w:t xml:space="preserve"> — Regulations for reporting TEMP, TEMP SHIP and TEMP MOBIL data </w:t>
            </w:r>
            <w:r w:rsidR="008D7B40">
              <w:rPr>
                <w:color w:val="000000"/>
                <w:sz w:val="18"/>
                <w:szCs w:val="18"/>
              </w:rPr>
              <w:br/>
            </w:r>
            <w:r w:rsidRPr="00370C92">
              <w:rPr>
                <w:color w:val="000000"/>
                <w:sz w:val="18"/>
                <w:szCs w:val="18"/>
              </w:rPr>
              <w:t>in TDCF</w:t>
            </w:r>
          </w:p>
        </w:tc>
        <w:tc>
          <w:tcPr>
            <w:tcW w:w="2409" w:type="dxa"/>
            <w:vAlign w:val="bottom"/>
          </w:tcPr>
          <w:p w14:paraId="79C4F4C7" w14:textId="4A839BE4" w:rsidR="00D52E46" w:rsidRPr="008A5CE3" w:rsidRDefault="00D52E46" w:rsidP="00D52E46">
            <w:pPr>
              <w:shd w:val="clear" w:color="auto" w:fill="FFFFFF"/>
              <w:jc w:val="right"/>
              <w:rPr>
                <w:spacing w:val="-4"/>
                <w:sz w:val="18"/>
                <w:szCs w:val="18"/>
                <w:lang w:val="en-GB"/>
              </w:rPr>
            </w:pPr>
            <w:r w:rsidRPr="00370C92">
              <w:rPr>
                <w:spacing w:val="-4"/>
                <w:sz w:val="18"/>
                <w:szCs w:val="18"/>
                <w:lang w:val="en-GB"/>
              </w:rPr>
              <w:t>I.2 – RegTradObs/BC</w:t>
            </w:r>
            <w:r>
              <w:rPr>
                <w:spacing w:val="-4"/>
                <w:sz w:val="18"/>
                <w:szCs w:val="18"/>
                <w:lang w:val="en-GB"/>
              </w:rPr>
              <w:t>25</w:t>
            </w:r>
            <w:r w:rsidRPr="00370C92">
              <w:rPr>
                <w:spacing w:val="-4"/>
                <w:sz w:val="18"/>
                <w:szCs w:val="18"/>
                <w:lang w:val="en-GB"/>
              </w:rPr>
              <w:t xml:space="preserve"> — 1</w:t>
            </w:r>
          </w:p>
        </w:tc>
      </w:tr>
      <w:tr w:rsidR="00D52E46" w:rsidRPr="008A5CE3" w14:paraId="31199768" w14:textId="77777777" w:rsidTr="00385A9F">
        <w:trPr>
          <w:cantSplit/>
          <w:trHeight w:val="284"/>
          <w:jc w:val="center"/>
        </w:trPr>
        <w:tc>
          <w:tcPr>
            <w:tcW w:w="7258" w:type="dxa"/>
          </w:tcPr>
          <w:p w14:paraId="6D27E325" w14:textId="1CC9928E" w:rsidR="00D52E46" w:rsidRPr="008A5CE3" w:rsidRDefault="00D52E46" w:rsidP="00A3599F">
            <w:pPr>
              <w:shd w:val="clear" w:color="auto" w:fill="FFFFFF"/>
              <w:tabs>
                <w:tab w:val="left" w:leader="dot" w:pos="7122"/>
              </w:tabs>
              <w:ind w:left="2127" w:hanging="992"/>
              <w:rPr>
                <w:b/>
                <w:sz w:val="18"/>
                <w:szCs w:val="18"/>
                <w:lang w:val="en-GB"/>
              </w:rPr>
            </w:pPr>
            <w:r w:rsidRPr="00370C92">
              <w:rPr>
                <w:b/>
                <w:color w:val="000000"/>
                <w:sz w:val="18"/>
                <w:szCs w:val="18"/>
              </w:rPr>
              <w:t>Annex I</w:t>
            </w:r>
            <w:r w:rsidRPr="00370C92">
              <w:rPr>
                <w:color w:val="000000"/>
                <w:sz w:val="18"/>
                <w:szCs w:val="18"/>
              </w:rPr>
              <w:t>:</w:t>
            </w:r>
            <w:r>
              <w:rPr>
                <w:color w:val="000000"/>
                <w:sz w:val="18"/>
                <w:szCs w:val="18"/>
              </w:rPr>
              <w:tab/>
            </w:r>
            <w:r w:rsidR="00A3599F">
              <w:rPr>
                <w:color w:val="000000"/>
                <w:sz w:val="18"/>
                <w:szCs w:val="18"/>
              </w:rPr>
              <w:t>Regional r</w:t>
            </w:r>
            <w:r w:rsidR="00595B2E">
              <w:rPr>
                <w:color w:val="000000"/>
                <w:sz w:val="18"/>
                <w:szCs w:val="18"/>
              </w:rPr>
              <w:t xml:space="preserve">egulations </w:t>
            </w:r>
            <w:r w:rsidRPr="00370C92">
              <w:rPr>
                <w:color w:val="000000"/>
                <w:sz w:val="18"/>
                <w:szCs w:val="18"/>
              </w:rPr>
              <w:t xml:space="preserve">for </w:t>
            </w:r>
            <w:r w:rsidR="00595B2E">
              <w:rPr>
                <w:color w:val="000000"/>
                <w:sz w:val="18"/>
                <w:szCs w:val="18"/>
              </w:rPr>
              <w:t xml:space="preserve">reporting </w:t>
            </w:r>
            <w:r w:rsidRPr="00370C92">
              <w:rPr>
                <w:color w:val="000000"/>
                <w:sz w:val="18"/>
                <w:szCs w:val="18"/>
              </w:rPr>
              <w:t>TEMP, TEMP SHIP and TEMP MOBIL data</w:t>
            </w:r>
            <w:r w:rsidR="00595B2E">
              <w:rPr>
                <w:color w:val="000000"/>
                <w:sz w:val="18"/>
                <w:szCs w:val="18"/>
              </w:rPr>
              <w:t xml:space="preserve"> in TDCF</w:t>
            </w:r>
          </w:p>
        </w:tc>
        <w:tc>
          <w:tcPr>
            <w:tcW w:w="2409" w:type="dxa"/>
            <w:vAlign w:val="bottom"/>
          </w:tcPr>
          <w:p w14:paraId="2E41E5CC" w14:textId="77777777" w:rsidR="00D52E46" w:rsidRPr="008A5CE3" w:rsidRDefault="00D52E46" w:rsidP="00D52E46">
            <w:pPr>
              <w:shd w:val="clear" w:color="auto" w:fill="FFFFFF"/>
              <w:jc w:val="right"/>
              <w:rPr>
                <w:spacing w:val="-4"/>
                <w:sz w:val="18"/>
                <w:szCs w:val="18"/>
                <w:lang w:val="en-GB"/>
              </w:rPr>
            </w:pPr>
          </w:p>
        </w:tc>
      </w:tr>
      <w:tr w:rsidR="00D52E46" w:rsidRPr="008A5CE3" w14:paraId="414C0CE3" w14:textId="77777777" w:rsidTr="00385A9F">
        <w:trPr>
          <w:cantSplit/>
          <w:trHeight w:val="284"/>
          <w:jc w:val="center"/>
        </w:trPr>
        <w:tc>
          <w:tcPr>
            <w:tcW w:w="7258" w:type="dxa"/>
          </w:tcPr>
          <w:p w14:paraId="2D2F80C3" w14:textId="6C41B23F" w:rsidR="00D52E46" w:rsidRPr="008A5CE3" w:rsidRDefault="00D52E46" w:rsidP="00D52E46">
            <w:pPr>
              <w:shd w:val="clear" w:color="auto" w:fill="FFFFFF"/>
              <w:tabs>
                <w:tab w:val="left" w:leader="dot" w:pos="7122"/>
              </w:tabs>
              <w:ind w:left="2127" w:hanging="992"/>
              <w:rPr>
                <w:b/>
                <w:sz w:val="18"/>
                <w:szCs w:val="18"/>
                <w:lang w:val="en-GB"/>
              </w:rPr>
            </w:pPr>
            <w:r w:rsidRPr="00370C92">
              <w:rPr>
                <w:b/>
                <w:bCs/>
                <w:sz w:val="18"/>
                <w:szCs w:val="18"/>
                <w:lang w:val="en-GB"/>
              </w:rPr>
              <w:t xml:space="preserve">Annex </w:t>
            </w:r>
            <w:r w:rsidRPr="00370C92">
              <w:rPr>
                <w:b/>
                <w:color w:val="000000"/>
                <w:sz w:val="18"/>
                <w:szCs w:val="18"/>
              </w:rPr>
              <w:t>II</w:t>
            </w:r>
            <w:r w:rsidRPr="00370C92">
              <w:rPr>
                <w:color w:val="000000"/>
                <w:sz w:val="18"/>
                <w:szCs w:val="18"/>
              </w:rPr>
              <w:t>:</w:t>
            </w:r>
            <w:r>
              <w:rPr>
                <w:color w:val="000000"/>
                <w:sz w:val="18"/>
                <w:szCs w:val="18"/>
              </w:rPr>
              <w:tab/>
            </w:r>
            <w:r w:rsidRPr="00370C92">
              <w:rPr>
                <w:color w:val="000000"/>
                <w:sz w:val="18"/>
                <w:szCs w:val="18"/>
              </w:rPr>
              <w:t>List of parameters for representation of additional information on sounding instrumentation</w:t>
            </w:r>
          </w:p>
        </w:tc>
        <w:tc>
          <w:tcPr>
            <w:tcW w:w="2409" w:type="dxa"/>
            <w:vAlign w:val="bottom"/>
          </w:tcPr>
          <w:p w14:paraId="126B814C" w14:textId="77777777" w:rsidR="00D52E46" w:rsidRPr="008A5CE3" w:rsidRDefault="00D52E46" w:rsidP="00D52E46">
            <w:pPr>
              <w:shd w:val="clear" w:color="auto" w:fill="FFFFFF"/>
              <w:jc w:val="right"/>
              <w:rPr>
                <w:spacing w:val="-4"/>
                <w:sz w:val="18"/>
                <w:szCs w:val="18"/>
                <w:lang w:val="en-GB"/>
              </w:rPr>
            </w:pPr>
          </w:p>
        </w:tc>
      </w:tr>
      <w:tr w:rsidR="00D52E46" w:rsidRPr="008A5CE3" w14:paraId="097C04B1" w14:textId="77777777" w:rsidTr="00385A9F">
        <w:trPr>
          <w:cantSplit/>
          <w:trHeight w:val="284"/>
          <w:jc w:val="center"/>
        </w:trPr>
        <w:tc>
          <w:tcPr>
            <w:tcW w:w="7258" w:type="dxa"/>
          </w:tcPr>
          <w:p w14:paraId="414929AB" w14:textId="2F601F10" w:rsidR="00D52E46" w:rsidRPr="008A5CE3" w:rsidRDefault="00D52E46" w:rsidP="00D52E46">
            <w:pPr>
              <w:shd w:val="clear" w:color="auto" w:fill="FFFFFF"/>
              <w:tabs>
                <w:tab w:val="left" w:leader="dot" w:pos="7122"/>
              </w:tabs>
              <w:ind w:left="2268" w:hanging="1417"/>
              <w:rPr>
                <w:b/>
                <w:sz w:val="18"/>
                <w:szCs w:val="18"/>
                <w:lang w:val="en-GB"/>
              </w:rPr>
            </w:pPr>
            <w:r w:rsidRPr="00370C92">
              <w:rPr>
                <w:b/>
                <w:color w:val="000000"/>
                <w:sz w:val="18"/>
                <w:szCs w:val="18"/>
              </w:rPr>
              <w:t>B/C26</w:t>
            </w:r>
            <w:r w:rsidRPr="00370C92">
              <w:rPr>
                <w:color w:val="000000"/>
                <w:sz w:val="18"/>
                <w:szCs w:val="18"/>
              </w:rPr>
              <w:t xml:space="preserve"> — Regulations for reporting TEMP DROP data in TDCF</w:t>
            </w:r>
          </w:p>
        </w:tc>
        <w:tc>
          <w:tcPr>
            <w:tcW w:w="2409" w:type="dxa"/>
            <w:vAlign w:val="bottom"/>
          </w:tcPr>
          <w:p w14:paraId="2ED055E5" w14:textId="39A2B502" w:rsidR="00D52E46" w:rsidRPr="008A5CE3" w:rsidRDefault="00D52E46" w:rsidP="00D52E46">
            <w:pPr>
              <w:shd w:val="clear" w:color="auto" w:fill="FFFFFF"/>
              <w:jc w:val="right"/>
              <w:rPr>
                <w:spacing w:val="-4"/>
                <w:sz w:val="18"/>
                <w:szCs w:val="18"/>
                <w:lang w:val="en-GB"/>
              </w:rPr>
            </w:pPr>
            <w:r w:rsidRPr="00370C92">
              <w:rPr>
                <w:spacing w:val="-4"/>
                <w:sz w:val="18"/>
                <w:szCs w:val="18"/>
                <w:lang w:val="en-GB"/>
              </w:rPr>
              <w:t>I.2 – RegTradObs/BC</w:t>
            </w:r>
            <w:r>
              <w:rPr>
                <w:spacing w:val="-4"/>
                <w:sz w:val="18"/>
                <w:szCs w:val="18"/>
                <w:lang w:val="en-GB"/>
              </w:rPr>
              <w:t>26</w:t>
            </w:r>
            <w:r w:rsidRPr="00370C92">
              <w:rPr>
                <w:spacing w:val="-4"/>
                <w:sz w:val="18"/>
                <w:szCs w:val="18"/>
                <w:lang w:val="en-GB"/>
              </w:rPr>
              <w:t xml:space="preserve"> — 1</w:t>
            </w:r>
          </w:p>
        </w:tc>
      </w:tr>
      <w:tr w:rsidR="00D52E46" w:rsidRPr="008A5CE3" w14:paraId="26B4D35D" w14:textId="77777777" w:rsidTr="00385A9F">
        <w:trPr>
          <w:cantSplit/>
          <w:trHeight w:val="284"/>
          <w:jc w:val="center"/>
        </w:trPr>
        <w:tc>
          <w:tcPr>
            <w:tcW w:w="7258" w:type="dxa"/>
          </w:tcPr>
          <w:p w14:paraId="1DE77229" w14:textId="15946C2D" w:rsidR="00D52E46" w:rsidRPr="008A5CE3" w:rsidRDefault="00D52E46" w:rsidP="00D52E46">
            <w:pPr>
              <w:shd w:val="clear" w:color="auto" w:fill="FFFFFF"/>
              <w:tabs>
                <w:tab w:val="left" w:leader="dot" w:pos="7122"/>
              </w:tabs>
              <w:ind w:left="2268" w:hanging="1417"/>
              <w:rPr>
                <w:b/>
                <w:sz w:val="18"/>
                <w:szCs w:val="18"/>
                <w:lang w:val="en-GB"/>
              </w:rPr>
            </w:pPr>
            <w:r w:rsidRPr="00370C92">
              <w:rPr>
                <w:b/>
                <w:color w:val="000000"/>
                <w:sz w:val="18"/>
                <w:szCs w:val="18"/>
              </w:rPr>
              <w:t>B/C30</w:t>
            </w:r>
            <w:r w:rsidRPr="00370C92">
              <w:rPr>
                <w:color w:val="000000"/>
                <w:sz w:val="18"/>
                <w:szCs w:val="18"/>
              </w:rPr>
              <w:t xml:space="preserve"> — Regulations for reporting CLIMAT data in TDCF</w:t>
            </w:r>
          </w:p>
        </w:tc>
        <w:tc>
          <w:tcPr>
            <w:tcW w:w="2409" w:type="dxa"/>
            <w:vAlign w:val="bottom"/>
          </w:tcPr>
          <w:p w14:paraId="53134E6F" w14:textId="05922D0E" w:rsidR="00D52E46" w:rsidRPr="008A5CE3" w:rsidRDefault="00D52E46" w:rsidP="00D52E46">
            <w:pPr>
              <w:shd w:val="clear" w:color="auto" w:fill="FFFFFF"/>
              <w:jc w:val="right"/>
              <w:rPr>
                <w:spacing w:val="-4"/>
                <w:sz w:val="18"/>
                <w:szCs w:val="18"/>
                <w:lang w:val="en-GB"/>
              </w:rPr>
            </w:pPr>
            <w:r w:rsidRPr="00370C92">
              <w:rPr>
                <w:spacing w:val="-4"/>
                <w:sz w:val="18"/>
                <w:szCs w:val="18"/>
                <w:lang w:val="en-GB"/>
              </w:rPr>
              <w:t>I.2 – RegTradObs/BC</w:t>
            </w:r>
            <w:r>
              <w:rPr>
                <w:spacing w:val="-4"/>
                <w:sz w:val="18"/>
                <w:szCs w:val="18"/>
                <w:lang w:val="en-GB"/>
              </w:rPr>
              <w:t>30</w:t>
            </w:r>
            <w:r w:rsidRPr="00370C92">
              <w:rPr>
                <w:spacing w:val="-4"/>
                <w:sz w:val="18"/>
                <w:szCs w:val="18"/>
                <w:lang w:val="en-GB"/>
              </w:rPr>
              <w:t xml:space="preserve"> — 1</w:t>
            </w:r>
          </w:p>
        </w:tc>
      </w:tr>
      <w:tr w:rsidR="00D52E46" w:rsidRPr="008A5CE3" w14:paraId="1251FE0A" w14:textId="77777777" w:rsidTr="00385A9F">
        <w:trPr>
          <w:cantSplit/>
          <w:trHeight w:val="284"/>
          <w:jc w:val="center"/>
        </w:trPr>
        <w:tc>
          <w:tcPr>
            <w:tcW w:w="7258" w:type="dxa"/>
          </w:tcPr>
          <w:p w14:paraId="1F29BA78" w14:textId="7A06B922" w:rsidR="00D52E46" w:rsidRPr="008A5CE3" w:rsidRDefault="00D52E46" w:rsidP="00D52E46">
            <w:pPr>
              <w:shd w:val="clear" w:color="auto" w:fill="FFFFFF"/>
              <w:tabs>
                <w:tab w:val="left" w:leader="dot" w:pos="7122"/>
              </w:tabs>
              <w:ind w:left="2268" w:hanging="1417"/>
              <w:rPr>
                <w:b/>
                <w:sz w:val="18"/>
                <w:szCs w:val="18"/>
                <w:lang w:val="en-GB"/>
              </w:rPr>
            </w:pPr>
            <w:r w:rsidRPr="00370C92">
              <w:rPr>
                <w:b/>
                <w:color w:val="000000"/>
                <w:sz w:val="18"/>
                <w:szCs w:val="18"/>
              </w:rPr>
              <w:t>B/C32</w:t>
            </w:r>
            <w:r w:rsidRPr="00370C92">
              <w:rPr>
                <w:color w:val="000000"/>
                <w:sz w:val="18"/>
                <w:szCs w:val="18"/>
              </w:rPr>
              <w:t xml:space="preserve"> — Regulations for reporting CLIMAT SHIP data in TDC</w:t>
            </w:r>
          </w:p>
        </w:tc>
        <w:tc>
          <w:tcPr>
            <w:tcW w:w="2409" w:type="dxa"/>
            <w:vAlign w:val="bottom"/>
          </w:tcPr>
          <w:p w14:paraId="1EE35574" w14:textId="1C2A0987" w:rsidR="00D52E46" w:rsidRPr="008A5CE3" w:rsidRDefault="00D52E46" w:rsidP="00D52E46">
            <w:pPr>
              <w:shd w:val="clear" w:color="auto" w:fill="FFFFFF"/>
              <w:jc w:val="right"/>
              <w:rPr>
                <w:spacing w:val="-4"/>
                <w:sz w:val="18"/>
                <w:szCs w:val="18"/>
                <w:lang w:val="en-GB"/>
              </w:rPr>
            </w:pPr>
            <w:r w:rsidRPr="00370C92">
              <w:rPr>
                <w:spacing w:val="-4"/>
                <w:sz w:val="18"/>
                <w:szCs w:val="18"/>
                <w:lang w:val="en-GB"/>
              </w:rPr>
              <w:t>I.2 – RegTradObs/BC</w:t>
            </w:r>
            <w:r>
              <w:rPr>
                <w:spacing w:val="-4"/>
                <w:sz w:val="18"/>
                <w:szCs w:val="18"/>
                <w:lang w:val="en-GB"/>
              </w:rPr>
              <w:t>32</w:t>
            </w:r>
            <w:r w:rsidRPr="00370C92">
              <w:rPr>
                <w:spacing w:val="-4"/>
                <w:sz w:val="18"/>
                <w:szCs w:val="18"/>
                <w:lang w:val="en-GB"/>
              </w:rPr>
              <w:t xml:space="preserve"> — 1</w:t>
            </w:r>
          </w:p>
        </w:tc>
      </w:tr>
      <w:tr w:rsidR="00D52E46" w:rsidRPr="008A5CE3" w14:paraId="3F55E07B" w14:textId="77777777" w:rsidTr="00385A9F">
        <w:trPr>
          <w:cantSplit/>
          <w:trHeight w:val="284"/>
          <w:jc w:val="center"/>
        </w:trPr>
        <w:tc>
          <w:tcPr>
            <w:tcW w:w="7258" w:type="dxa"/>
          </w:tcPr>
          <w:p w14:paraId="320D3D68" w14:textId="77777777" w:rsidR="00D52E46" w:rsidRPr="008A5CE3" w:rsidRDefault="00D52E46" w:rsidP="00D52E46">
            <w:pPr>
              <w:shd w:val="clear" w:color="auto" w:fill="FFFFFF"/>
              <w:tabs>
                <w:tab w:val="left" w:leader="dot" w:pos="7122"/>
              </w:tabs>
              <w:ind w:left="2268" w:hanging="1417"/>
              <w:rPr>
                <w:sz w:val="18"/>
                <w:szCs w:val="18"/>
                <w:lang w:val="en-GB"/>
              </w:rPr>
            </w:pPr>
            <w:bookmarkStart w:id="13" w:name="vI2_cont_partC_att1"/>
            <w:bookmarkEnd w:id="13"/>
            <w:r w:rsidRPr="008A5CE3">
              <w:rPr>
                <w:b/>
                <w:sz w:val="18"/>
                <w:szCs w:val="18"/>
                <w:lang w:val="en-GB"/>
              </w:rPr>
              <w:t>Attachment I</w:t>
            </w:r>
            <w:r w:rsidRPr="008A5CE3">
              <w:rPr>
                <w:sz w:val="18"/>
                <w:szCs w:val="18"/>
                <w:lang w:val="en-GB"/>
              </w:rPr>
              <w:t>:</w:t>
            </w:r>
            <w:r w:rsidRPr="008A5CE3">
              <w:rPr>
                <w:sz w:val="18"/>
                <w:szCs w:val="18"/>
                <w:lang w:val="en-GB"/>
              </w:rPr>
              <w:tab/>
              <w:t>Examples of templates for the transmission in BUFR or</w:t>
            </w:r>
            <w:r w:rsidRPr="008A5CE3">
              <w:rPr>
                <w:sz w:val="18"/>
                <w:szCs w:val="18"/>
                <w:lang w:val="en-GB"/>
              </w:rPr>
              <w:br/>
              <w:t>CREX of other data types</w:t>
            </w:r>
            <w:r w:rsidRPr="008A5CE3">
              <w:rPr>
                <w:sz w:val="18"/>
                <w:szCs w:val="18"/>
              </w:rPr>
              <w:t xml:space="preserve"> </w:t>
            </w:r>
            <w:r w:rsidRPr="008A5CE3">
              <w:rPr>
                <w:sz w:val="18"/>
                <w:szCs w:val="18"/>
              </w:rPr>
              <w:tab/>
            </w:r>
          </w:p>
        </w:tc>
        <w:tc>
          <w:tcPr>
            <w:tcW w:w="2409" w:type="dxa"/>
            <w:vAlign w:val="bottom"/>
          </w:tcPr>
          <w:p w14:paraId="40F98451" w14:textId="77777777" w:rsidR="00D52E46" w:rsidRPr="008A5CE3" w:rsidRDefault="00D52E46" w:rsidP="00D52E46">
            <w:pPr>
              <w:shd w:val="clear" w:color="auto" w:fill="FFFFFF"/>
              <w:jc w:val="right"/>
              <w:rPr>
                <w:spacing w:val="-4"/>
                <w:sz w:val="18"/>
                <w:szCs w:val="18"/>
                <w:lang w:val="en-GB"/>
              </w:rPr>
            </w:pPr>
            <w:proofErr w:type="spellStart"/>
            <w:r w:rsidRPr="008A5CE3">
              <w:rPr>
                <w:spacing w:val="-4"/>
                <w:sz w:val="18"/>
                <w:szCs w:val="18"/>
                <w:lang w:val="en-GB"/>
              </w:rPr>
              <w:t>I.</w:t>
            </w:r>
            <w:r w:rsidRPr="008A5CE3">
              <w:rPr>
                <w:spacing w:val="-4"/>
                <w:sz w:val="16"/>
                <w:szCs w:val="16"/>
                <w:lang w:val="en-GB"/>
              </w:rPr>
              <w:t>2</w:t>
            </w:r>
            <w:proofErr w:type="spellEnd"/>
            <w:r w:rsidRPr="008A5CE3">
              <w:rPr>
                <w:spacing w:val="-4"/>
                <w:sz w:val="18"/>
                <w:szCs w:val="18"/>
                <w:lang w:val="en-GB"/>
              </w:rPr>
              <w:t xml:space="preserve"> – </w:t>
            </w:r>
            <w:proofErr w:type="spellStart"/>
            <w:r w:rsidRPr="008A5CE3">
              <w:rPr>
                <w:spacing w:val="-4"/>
                <w:sz w:val="18"/>
                <w:szCs w:val="18"/>
                <w:lang w:val="en-GB"/>
              </w:rPr>
              <w:t>Att.I</w:t>
            </w:r>
            <w:proofErr w:type="spellEnd"/>
            <w:r w:rsidRPr="008A5CE3">
              <w:rPr>
                <w:spacing w:val="-4"/>
                <w:sz w:val="18"/>
                <w:szCs w:val="18"/>
                <w:lang w:val="en-GB"/>
              </w:rPr>
              <w:t>/Co — 1</w:t>
            </w:r>
          </w:p>
        </w:tc>
      </w:tr>
      <w:tr w:rsidR="00D52E46" w:rsidRPr="008A5CE3" w14:paraId="5F9DE482" w14:textId="77777777" w:rsidTr="00385A9F">
        <w:trPr>
          <w:cantSplit/>
          <w:trHeight w:val="284"/>
          <w:jc w:val="center"/>
        </w:trPr>
        <w:tc>
          <w:tcPr>
            <w:tcW w:w="7258" w:type="dxa"/>
          </w:tcPr>
          <w:p w14:paraId="5C91AC58" w14:textId="77777777" w:rsidR="00D52E46" w:rsidRPr="008A5CE3" w:rsidRDefault="00D52E46" w:rsidP="00D52E46">
            <w:pPr>
              <w:shd w:val="clear" w:color="auto" w:fill="FFFFFF"/>
              <w:tabs>
                <w:tab w:val="left" w:leader="dot" w:pos="7122"/>
              </w:tabs>
              <w:ind w:left="2268" w:hanging="1417"/>
              <w:rPr>
                <w:sz w:val="18"/>
                <w:szCs w:val="18"/>
              </w:rPr>
            </w:pPr>
            <w:bookmarkStart w:id="14" w:name="vI2_cont_partC_att2"/>
            <w:bookmarkEnd w:id="14"/>
            <w:r w:rsidRPr="008A5CE3">
              <w:rPr>
                <w:b/>
                <w:sz w:val="18"/>
                <w:szCs w:val="18"/>
              </w:rPr>
              <w:t>Attachment II</w:t>
            </w:r>
            <w:r w:rsidRPr="008A5CE3">
              <w:rPr>
                <w:sz w:val="18"/>
                <w:szCs w:val="18"/>
              </w:rPr>
              <w:t>:</w:t>
            </w:r>
            <w:r w:rsidRPr="008A5CE3">
              <w:rPr>
                <w:sz w:val="18"/>
                <w:szCs w:val="18"/>
              </w:rPr>
              <w:tab/>
              <w:t>List of alphanumeric code tables related to BUFR and</w:t>
            </w:r>
            <w:r w:rsidRPr="008A5CE3">
              <w:rPr>
                <w:sz w:val="18"/>
                <w:szCs w:val="18"/>
              </w:rPr>
              <w:br/>
              <w:t xml:space="preserve">CREX code tables and flag tables </w:t>
            </w:r>
            <w:r w:rsidRPr="008A5CE3">
              <w:rPr>
                <w:sz w:val="18"/>
                <w:szCs w:val="18"/>
              </w:rPr>
              <w:tab/>
            </w:r>
          </w:p>
        </w:tc>
        <w:tc>
          <w:tcPr>
            <w:tcW w:w="2409" w:type="dxa"/>
            <w:vAlign w:val="bottom"/>
          </w:tcPr>
          <w:p w14:paraId="5B8D87C1" w14:textId="77777777" w:rsidR="00D52E46" w:rsidRPr="008A5CE3" w:rsidRDefault="00D52E46" w:rsidP="00D52E46">
            <w:pPr>
              <w:tabs>
                <w:tab w:val="left" w:leader="underscore" w:pos="5093"/>
              </w:tabs>
              <w:jc w:val="right"/>
              <w:rPr>
                <w:spacing w:val="-4"/>
                <w:sz w:val="18"/>
                <w:szCs w:val="18"/>
                <w:lang w:val="en-GB"/>
              </w:rPr>
            </w:pPr>
            <w:proofErr w:type="spellStart"/>
            <w:r w:rsidRPr="008A5CE3">
              <w:rPr>
                <w:spacing w:val="-4"/>
                <w:sz w:val="18"/>
                <w:szCs w:val="18"/>
                <w:lang w:val="en-GB"/>
              </w:rPr>
              <w:t>I.</w:t>
            </w:r>
            <w:r w:rsidRPr="008A5CE3">
              <w:rPr>
                <w:spacing w:val="-4"/>
                <w:sz w:val="16"/>
                <w:szCs w:val="16"/>
                <w:lang w:val="en-GB"/>
              </w:rPr>
              <w:t>2</w:t>
            </w:r>
            <w:proofErr w:type="spellEnd"/>
            <w:r w:rsidRPr="008A5CE3">
              <w:rPr>
                <w:spacing w:val="-4"/>
                <w:sz w:val="18"/>
                <w:szCs w:val="18"/>
                <w:lang w:val="en-GB"/>
              </w:rPr>
              <w:t xml:space="preserve"> – </w:t>
            </w:r>
            <w:proofErr w:type="spellStart"/>
            <w:r w:rsidRPr="008A5CE3">
              <w:rPr>
                <w:spacing w:val="-4"/>
                <w:sz w:val="18"/>
                <w:szCs w:val="18"/>
                <w:lang w:val="en-GB"/>
              </w:rPr>
              <w:t>Att.II</w:t>
            </w:r>
            <w:proofErr w:type="spellEnd"/>
            <w:r w:rsidRPr="008A5CE3">
              <w:rPr>
                <w:spacing w:val="-4"/>
                <w:sz w:val="18"/>
                <w:szCs w:val="18"/>
                <w:lang w:val="en-GB"/>
              </w:rPr>
              <w:t>/Co — 1</w:t>
            </w:r>
          </w:p>
        </w:tc>
      </w:tr>
      <w:tr w:rsidR="00D52E46" w:rsidRPr="008A5CE3" w14:paraId="056AB54B" w14:textId="77777777" w:rsidTr="00385A9F">
        <w:trPr>
          <w:cantSplit/>
          <w:trHeight w:val="932"/>
          <w:jc w:val="center"/>
        </w:trPr>
        <w:tc>
          <w:tcPr>
            <w:tcW w:w="7258" w:type="dxa"/>
            <w:vAlign w:val="center"/>
          </w:tcPr>
          <w:p w14:paraId="4754308F" w14:textId="77777777" w:rsidR="00D52E46" w:rsidRPr="008A5CE3" w:rsidRDefault="00D52E46" w:rsidP="00D52E46">
            <w:pPr>
              <w:shd w:val="clear" w:color="auto" w:fill="FFFFFF"/>
              <w:tabs>
                <w:tab w:val="left" w:leader="underscore" w:pos="5093"/>
              </w:tabs>
              <w:spacing w:before="120"/>
              <w:ind w:left="3827"/>
              <w:rPr>
                <w:lang w:val="fr-FR"/>
              </w:rPr>
            </w:pPr>
            <w:r w:rsidRPr="008A5CE3">
              <w:rPr>
                <w:bCs/>
                <w:sz w:val="22"/>
                <w:szCs w:val="22"/>
              </w:rPr>
              <w:tab/>
            </w:r>
          </w:p>
        </w:tc>
        <w:tc>
          <w:tcPr>
            <w:tcW w:w="2409" w:type="dxa"/>
            <w:vAlign w:val="center"/>
          </w:tcPr>
          <w:p w14:paraId="03D7B5EB" w14:textId="77777777" w:rsidR="00D52E46" w:rsidRPr="008A5CE3" w:rsidRDefault="00D52E46" w:rsidP="00D52E46">
            <w:pPr>
              <w:tabs>
                <w:tab w:val="left" w:leader="underscore" w:pos="5093"/>
              </w:tabs>
              <w:rPr>
                <w:spacing w:val="-4"/>
                <w:lang w:val="en-GB"/>
              </w:rPr>
            </w:pPr>
          </w:p>
        </w:tc>
      </w:tr>
    </w:tbl>
    <w:p w14:paraId="48151DD2" w14:textId="77777777" w:rsidR="00385A9F" w:rsidRPr="00165521" w:rsidRDefault="00385A9F">
      <w:pPr>
        <w:shd w:val="clear" w:color="auto" w:fill="FFFFFF"/>
        <w:tabs>
          <w:tab w:val="left" w:leader="dot" w:pos="7122"/>
        </w:tabs>
        <w:rPr>
          <w:spacing w:val="20"/>
          <w:sz w:val="18"/>
          <w:szCs w:val="18"/>
          <w:lang w:val="en-GB"/>
        </w:rPr>
        <w:sectPr w:rsidR="00385A9F" w:rsidRPr="00165521">
          <w:headerReference w:type="even" r:id="rId82"/>
          <w:headerReference w:type="default" r:id="rId83"/>
          <w:headerReference w:type="first" r:id="rId84"/>
          <w:pgSz w:w="11909" w:h="16834" w:code="9"/>
          <w:pgMar w:top="1701" w:right="1531" w:bottom="1701" w:left="1588" w:header="1418" w:footer="1134" w:gutter="0"/>
          <w:pgNumType w:fmt="lowerRoman" w:start="8"/>
          <w:cols w:space="60"/>
          <w:noEndnote/>
        </w:sectPr>
      </w:pPr>
    </w:p>
    <w:p w14:paraId="1599BF80" w14:textId="29124610" w:rsidR="00B66513" w:rsidRPr="00EF4E1F" w:rsidRDefault="00B66513" w:rsidP="00B66513">
      <w:pPr>
        <w:shd w:val="clear" w:color="auto" w:fill="FFFFFF"/>
        <w:spacing w:after="480"/>
        <w:jc w:val="center"/>
        <w:rPr>
          <w:b/>
          <w:bCs/>
          <w:sz w:val="28"/>
        </w:rPr>
      </w:pPr>
      <w:r>
        <w:rPr>
          <w:b/>
          <w:bCs/>
          <w:sz w:val="28"/>
        </w:rPr>
        <w:lastRenderedPageBreak/>
        <w:t>INTRODUCTION</w:t>
      </w:r>
    </w:p>
    <w:p w14:paraId="28DCF901" w14:textId="77777777" w:rsidR="00EC73E8" w:rsidRPr="00D43DD7" w:rsidRDefault="00EC73E8" w:rsidP="00EC73E8">
      <w:pPr>
        <w:pStyle w:val="Bodytext"/>
        <w:rPr>
          <w:rFonts w:ascii="Arial" w:hAnsi="Arial" w:cs="Arial"/>
        </w:rPr>
      </w:pPr>
      <w:r w:rsidRPr="00D43DD7">
        <w:rPr>
          <w:rFonts w:ascii="Arial" w:hAnsi="Arial" w:cs="Arial"/>
        </w:rPr>
        <w:t xml:space="preserve">Volume I of the </w:t>
      </w:r>
      <w:r w:rsidRPr="00D43DD7">
        <w:rPr>
          <w:rStyle w:val="Italic"/>
          <w:rFonts w:ascii="Arial" w:hAnsi="Arial" w:cs="Arial"/>
        </w:rPr>
        <w:t>Manual on Codes</w:t>
      </w:r>
      <w:r w:rsidRPr="00D43DD7">
        <w:rPr>
          <w:rFonts w:ascii="Arial" w:hAnsi="Arial" w:cs="Arial"/>
        </w:rPr>
        <w:t xml:space="preserve"> contains WMO international codes for meteorological data and other geophysical data relating to meteorology; it constitutes Annex II to the </w:t>
      </w:r>
      <w:r w:rsidRPr="00D43DD7">
        <w:rPr>
          <w:rStyle w:val="Italic"/>
          <w:rFonts w:ascii="Arial" w:hAnsi="Arial" w:cs="Arial"/>
        </w:rPr>
        <w:t>Technical Regulations</w:t>
      </w:r>
      <w:r w:rsidRPr="00D43DD7">
        <w:rPr>
          <w:rFonts w:ascii="Arial" w:hAnsi="Arial" w:cs="Arial"/>
        </w:rPr>
        <w:t xml:space="preserve"> (WMO-No. 49) and has therefore the status of a Technical Regulation. It is issued in three volumes: Volume I.1, containing Part A; Volume I.2, containing Part B and Part C; and Volume I.3 containing Part D.</w:t>
      </w:r>
    </w:p>
    <w:p w14:paraId="40495C54" w14:textId="77777777" w:rsidR="00EC73E8" w:rsidRPr="00D43DD7" w:rsidRDefault="00EC73E8" w:rsidP="00EC73E8">
      <w:pPr>
        <w:pStyle w:val="Bodytext"/>
        <w:rPr>
          <w:rFonts w:ascii="Arial" w:hAnsi="Arial" w:cs="Arial"/>
        </w:rPr>
      </w:pPr>
      <w:r w:rsidRPr="00D43DD7">
        <w:rPr>
          <w:rFonts w:ascii="Arial" w:hAnsi="Arial" w:cs="Arial"/>
        </w:rPr>
        <w:t>Coded messages are used for the international exchange of meteorological information comprising observational data provided by the World Weather Watch (WWW) Global Observing System and processed data provided by the WWW Global Data-processing and Forecasting System. Coded messages are also used for the international exchange of observed and processed data required in specific applications of meteorology to various human activities and for exchanges of information related to meteorology.</w:t>
      </w:r>
    </w:p>
    <w:p w14:paraId="5967C87F" w14:textId="77777777" w:rsidR="00EC73E8" w:rsidRPr="00D43DD7" w:rsidRDefault="00EC73E8" w:rsidP="00EC73E8">
      <w:pPr>
        <w:pStyle w:val="Bodytext"/>
        <w:rPr>
          <w:rFonts w:ascii="Arial" w:hAnsi="Arial" w:cs="Arial"/>
        </w:rPr>
      </w:pPr>
      <w:r w:rsidRPr="00D43DD7">
        <w:rPr>
          <w:rFonts w:ascii="Arial" w:hAnsi="Arial" w:cs="Arial"/>
        </w:rPr>
        <w:t>The codes are composed of a set of CODE FORMS and BINARY CODES made up of SYMBOLIC LETTERS (or groups of letters) representing meteorological or, as the case may be, other geophysical elements. In messages, these symbolic letters (or groups of letters) are transcribed into figures indicating the value or the state of the elements described. SPECIFICATIONS have been defined for the various symbolic letters to permit their transcription into figures. In some cases, the specification of the symbolic letter is sufficient to permit a direct transcription into figures. In other cases, it requires the use of CODE FIGURES, the specifications of which are given in CODE TABLES. Furthermore, a certain number of SYMBOLIC WORDS and SYMBOLIC FIGURE GROUPS have been developed for use as code names, code words, symbolic prefixes or indicator groups.</w:t>
      </w:r>
    </w:p>
    <w:p w14:paraId="7D83A300" w14:textId="3F3D8267" w:rsidR="00EC73E8" w:rsidRPr="00D43DD7" w:rsidRDefault="00EC73E8" w:rsidP="00EC73E8">
      <w:pPr>
        <w:pStyle w:val="Bodytext"/>
        <w:rPr>
          <w:rFonts w:ascii="Arial" w:hAnsi="Arial" w:cs="Arial"/>
        </w:rPr>
      </w:pPr>
      <w:r w:rsidRPr="00D43DD7">
        <w:rPr>
          <w:rFonts w:ascii="Arial" w:hAnsi="Arial" w:cs="Arial"/>
        </w:rPr>
        <w:t xml:space="preserve">Rules concerning the selection of code forms to be exchanged for international purposes, and the selection of their symbolic words, figure groups and letters, are laid down in the </w:t>
      </w:r>
      <w:r w:rsidRPr="00D43DD7">
        <w:rPr>
          <w:rStyle w:val="Italic"/>
          <w:rFonts w:ascii="Arial" w:hAnsi="Arial" w:cs="Arial"/>
        </w:rPr>
        <w:t>Technical Regulations</w:t>
      </w:r>
      <w:r w:rsidRPr="00D43DD7">
        <w:rPr>
          <w:rFonts w:ascii="Arial" w:hAnsi="Arial" w:cs="Arial"/>
        </w:rPr>
        <w:t xml:space="preserve"> (WMO-No. 49), Volume I, </w:t>
      </w:r>
      <w:r w:rsidR="007A4A1B">
        <w:rPr>
          <w:rFonts w:ascii="Arial" w:hAnsi="Arial" w:cs="Arial"/>
        </w:rPr>
        <w:t xml:space="preserve">Part II, </w:t>
      </w:r>
      <w:r w:rsidRPr="00D43DD7">
        <w:rPr>
          <w:rFonts w:ascii="Arial" w:hAnsi="Arial" w:cs="Arial"/>
        </w:rPr>
        <w:t>section 2 (201</w:t>
      </w:r>
      <w:r w:rsidR="007A4A1B">
        <w:rPr>
          <w:rFonts w:ascii="Arial" w:hAnsi="Arial" w:cs="Arial"/>
        </w:rPr>
        <w:t>5</w:t>
      </w:r>
      <w:r w:rsidRPr="00D43DD7">
        <w:rPr>
          <w:rFonts w:ascii="Arial" w:hAnsi="Arial" w:cs="Arial"/>
        </w:rPr>
        <w:t xml:space="preserve"> edition, updated in 201</w:t>
      </w:r>
      <w:r w:rsidR="00B51C9D">
        <w:rPr>
          <w:rFonts w:ascii="Arial" w:hAnsi="Arial" w:cs="Arial"/>
        </w:rPr>
        <w:t>7</w:t>
      </w:r>
      <w:r w:rsidRPr="00D43DD7">
        <w:rPr>
          <w:rFonts w:ascii="Arial" w:hAnsi="Arial" w:cs="Arial"/>
        </w:rPr>
        <w:t xml:space="preserve">). These code forms are contained in Volume I of the </w:t>
      </w:r>
      <w:r w:rsidRPr="00D43DD7">
        <w:rPr>
          <w:rStyle w:val="Italic"/>
          <w:rFonts w:ascii="Arial" w:hAnsi="Arial" w:cs="Arial"/>
        </w:rPr>
        <w:t>Manual on Codes</w:t>
      </w:r>
      <w:r w:rsidRPr="00D43DD7">
        <w:rPr>
          <w:rFonts w:ascii="Arial" w:hAnsi="Arial" w:cs="Arial"/>
        </w:rPr>
        <w:t>, issued as Volume I.1 – Part A, Volume I.2 – Part B and Part C, and Volume I.3 – Part D.</w:t>
      </w:r>
    </w:p>
    <w:p w14:paraId="3E11224C" w14:textId="77777777" w:rsidR="00EC73E8" w:rsidRPr="00D43DD7" w:rsidRDefault="00EC73E8" w:rsidP="00EC73E8">
      <w:pPr>
        <w:pStyle w:val="Bodytext"/>
        <w:spacing w:after="120"/>
        <w:rPr>
          <w:rFonts w:ascii="Arial" w:hAnsi="Arial" w:cs="Arial"/>
        </w:rPr>
      </w:pPr>
      <w:r w:rsidRPr="00D43DD7">
        <w:rPr>
          <w:rFonts w:ascii="Arial" w:hAnsi="Arial" w:cs="Arial"/>
        </w:rPr>
        <w:t xml:space="preserve">Apart from these international codes, several sets of </w:t>
      </w:r>
      <w:r w:rsidRPr="00D43DD7">
        <w:rPr>
          <w:rStyle w:val="Italic"/>
          <w:rFonts w:ascii="Arial" w:hAnsi="Arial" w:cs="Arial"/>
        </w:rPr>
        <w:t>regional codes</w:t>
      </w:r>
      <w:r w:rsidRPr="00D43DD7">
        <w:rPr>
          <w:rFonts w:ascii="Arial" w:hAnsi="Arial" w:cs="Arial"/>
        </w:rPr>
        <w:t xml:space="preserve"> exist which are intended only for exchanges within a given WMO Region. These codes are contained in Volume II of the </w:t>
      </w:r>
      <w:r w:rsidRPr="00D43DD7">
        <w:rPr>
          <w:rStyle w:val="Italic"/>
          <w:rFonts w:ascii="Arial" w:hAnsi="Arial" w:cs="Arial"/>
        </w:rPr>
        <w:t>Manual on Codes</w:t>
      </w:r>
      <w:r w:rsidRPr="00D43DD7">
        <w:rPr>
          <w:rFonts w:ascii="Arial" w:hAnsi="Arial" w:cs="Arial"/>
        </w:rPr>
        <w:t>, which also contains descriptions of the following:</w:t>
      </w:r>
    </w:p>
    <w:p w14:paraId="325D9BA5" w14:textId="77777777" w:rsidR="00EC73E8" w:rsidRPr="00D43DD7" w:rsidRDefault="00EC73E8" w:rsidP="00EC73E8">
      <w:pPr>
        <w:pStyle w:val="Indent1"/>
        <w:spacing w:after="120"/>
        <w:rPr>
          <w:rFonts w:ascii="Arial" w:hAnsi="Arial"/>
        </w:rPr>
      </w:pPr>
      <w:r w:rsidRPr="00D43DD7">
        <w:rPr>
          <w:rFonts w:ascii="Arial" w:hAnsi="Arial"/>
        </w:rPr>
        <w:t>–</w:t>
      </w:r>
      <w:r w:rsidRPr="00D43DD7">
        <w:rPr>
          <w:rFonts w:ascii="Arial" w:hAnsi="Arial"/>
        </w:rPr>
        <w:tab/>
        <w:t>Regional coding procedures for the use of international code forms;</w:t>
      </w:r>
    </w:p>
    <w:p w14:paraId="4C28E135" w14:textId="77777777" w:rsidR="00EC73E8" w:rsidRPr="00D43DD7" w:rsidRDefault="00EC73E8" w:rsidP="00EC73E8">
      <w:pPr>
        <w:pStyle w:val="Indent1"/>
        <w:spacing w:after="120"/>
        <w:rPr>
          <w:rFonts w:ascii="Arial" w:hAnsi="Arial"/>
        </w:rPr>
      </w:pPr>
      <w:r w:rsidRPr="00D43DD7">
        <w:rPr>
          <w:rFonts w:ascii="Arial" w:hAnsi="Arial"/>
        </w:rPr>
        <w:t>–</w:t>
      </w:r>
      <w:r w:rsidRPr="00D43DD7">
        <w:rPr>
          <w:rFonts w:ascii="Arial" w:hAnsi="Arial"/>
        </w:rPr>
        <w:tab/>
        <w:t>National coding practices in the use of international or regional codes of which the WMO Secretariat has been informed;</w:t>
      </w:r>
    </w:p>
    <w:p w14:paraId="5754870B" w14:textId="77777777" w:rsidR="00EC73E8" w:rsidRPr="00D43DD7" w:rsidRDefault="00EC73E8" w:rsidP="00EC73E8">
      <w:pPr>
        <w:pStyle w:val="Indent1"/>
        <w:rPr>
          <w:rFonts w:ascii="Arial" w:hAnsi="Arial"/>
        </w:rPr>
      </w:pPr>
      <w:r w:rsidRPr="00D43DD7">
        <w:rPr>
          <w:rFonts w:ascii="Arial" w:hAnsi="Arial"/>
        </w:rPr>
        <w:t>–</w:t>
      </w:r>
      <w:r w:rsidRPr="00D43DD7">
        <w:rPr>
          <w:rFonts w:ascii="Arial" w:hAnsi="Arial"/>
        </w:rPr>
        <w:tab/>
        <w:t>National code forms.</w:t>
      </w:r>
    </w:p>
    <w:p w14:paraId="60CD9433" w14:textId="77777777" w:rsidR="00EC73E8" w:rsidRPr="00D43DD7" w:rsidRDefault="00EC73E8" w:rsidP="00EC73E8">
      <w:pPr>
        <w:pStyle w:val="Bodytext"/>
        <w:rPr>
          <w:rFonts w:ascii="Arial" w:hAnsi="Arial" w:cs="Arial"/>
        </w:rPr>
      </w:pPr>
      <w:r w:rsidRPr="00D43DD7">
        <w:rPr>
          <w:rFonts w:ascii="Arial" w:hAnsi="Arial" w:cs="Arial"/>
        </w:rPr>
        <w:t>A number of special codes that are used in messages exchanged over the WWW Global Telecommunication System circuits, and which comprise ice and satellite ephemeris codes, are included in Volume II as an appendix.</w:t>
      </w:r>
    </w:p>
    <w:p w14:paraId="3F1DC1CD" w14:textId="77777777" w:rsidR="00274428" w:rsidRPr="00EC73E8" w:rsidRDefault="00274428" w:rsidP="00EC73E8">
      <w:pPr>
        <w:pStyle w:val="Heading10"/>
        <w:rPr>
          <w:rFonts w:ascii="Arial" w:hAnsi="Arial" w:cs="Arial"/>
        </w:rPr>
      </w:pPr>
      <w:r w:rsidRPr="00EC73E8">
        <w:rPr>
          <w:rFonts w:ascii="Arial" w:hAnsi="Arial" w:cs="Arial"/>
        </w:rPr>
        <w:t>VOLUME I.1:</w:t>
      </w:r>
    </w:p>
    <w:p w14:paraId="73A0BA19" w14:textId="77777777" w:rsidR="00274428" w:rsidRPr="00EC73E8" w:rsidRDefault="00274428" w:rsidP="00EC73E8">
      <w:pPr>
        <w:pStyle w:val="BodyText1"/>
        <w:rPr>
          <w:rFonts w:ascii="Arial" w:hAnsi="Arial" w:cs="Arial"/>
        </w:rPr>
      </w:pPr>
      <w:r w:rsidRPr="00EC73E8">
        <w:rPr>
          <w:rStyle w:val="BodyText2Char"/>
          <w:b/>
        </w:rPr>
        <w:t xml:space="preserve">Part A – Alphanumeric Codes </w:t>
      </w:r>
      <w:r w:rsidRPr="00CB65D5">
        <w:rPr>
          <w:rStyle w:val="BodyText2Char"/>
        </w:rPr>
        <w:t>consists of five sections</w:t>
      </w:r>
      <w:r w:rsidRPr="0001350F">
        <w:rPr>
          <w:rFonts w:ascii="Arial" w:hAnsi="Arial" w:cs="Arial"/>
        </w:rPr>
        <w:t>.</w:t>
      </w:r>
      <w:r w:rsidRPr="00EC73E8">
        <w:rPr>
          <w:rFonts w:ascii="Arial" w:hAnsi="Arial" w:cs="Arial"/>
        </w:rPr>
        <w:t xml:space="preserve"> The standard coding procedures are distinguished by the use of the term “shall” in the English text, and by suitable equivalent terms in the French, Russian and Spanish texts. Where national practices do not conform with these regulations, Members concerned shall formally notify the Secretary-General of WMO for the benefit of other Members. </w:t>
      </w:r>
    </w:p>
    <w:p w14:paraId="78104F1C" w14:textId="77777777" w:rsidR="00274428" w:rsidRPr="00EC73E8" w:rsidRDefault="00274428" w:rsidP="00EC73E8">
      <w:pPr>
        <w:pStyle w:val="Heading10"/>
        <w:rPr>
          <w:rFonts w:ascii="Arial" w:hAnsi="Arial" w:cs="Arial"/>
        </w:rPr>
      </w:pPr>
      <w:r w:rsidRPr="00EC73E8">
        <w:rPr>
          <w:rFonts w:ascii="Arial" w:hAnsi="Arial" w:cs="Arial"/>
        </w:rPr>
        <w:lastRenderedPageBreak/>
        <w:t>VOLUME I.2:</w:t>
      </w:r>
    </w:p>
    <w:p w14:paraId="24B7D318" w14:textId="77777777" w:rsidR="00274428" w:rsidRPr="00EC73E8" w:rsidRDefault="00274428" w:rsidP="00EC73E8">
      <w:pPr>
        <w:pStyle w:val="BodyText1"/>
        <w:rPr>
          <w:rFonts w:ascii="Arial" w:hAnsi="Arial" w:cs="Arial"/>
        </w:rPr>
      </w:pPr>
      <w:r w:rsidRPr="00EC73E8">
        <w:rPr>
          <w:rStyle w:val="BodyText2Char"/>
          <w:b/>
        </w:rPr>
        <w:t xml:space="preserve">Part B – Binary Codes </w:t>
      </w:r>
      <w:r w:rsidRPr="00EC73E8">
        <w:rPr>
          <w:rFonts w:ascii="Arial" w:hAnsi="Arial" w:cs="Arial"/>
        </w:rPr>
        <w:t xml:space="preserve">consists of the list of binary codes with their specifications and associated code tables. Explanatory notes are sometimes added to regulations. </w:t>
      </w:r>
    </w:p>
    <w:p w14:paraId="3B2A052E" w14:textId="77777777" w:rsidR="00274428" w:rsidRPr="00EC73E8" w:rsidRDefault="00274428" w:rsidP="00EC73E8">
      <w:pPr>
        <w:pStyle w:val="BodyText1"/>
        <w:rPr>
          <w:rFonts w:ascii="Arial" w:hAnsi="Arial" w:cs="Arial"/>
        </w:rPr>
      </w:pPr>
      <w:r w:rsidRPr="00EC73E8">
        <w:rPr>
          <w:rStyle w:val="BodyText2Char"/>
          <w:b/>
        </w:rPr>
        <w:t>Part C – Common Features to Binary and Alphanumeric Codes</w:t>
      </w:r>
      <w:r w:rsidRPr="00EC73E8">
        <w:rPr>
          <w:rFonts w:ascii="Arial" w:hAnsi="Arial" w:cs="Arial"/>
        </w:rPr>
        <w:t xml:space="preserve"> consists of the list of table-driven alphanumeric codes with their specifications and associated code tables, and of common code tables to binary and alphanumeric codes. </w:t>
      </w:r>
    </w:p>
    <w:p w14:paraId="561577CC" w14:textId="4EE00233" w:rsidR="00274428" w:rsidRDefault="00274428" w:rsidP="00EC73E8">
      <w:pPr>
        <w:pStyle w:val="BodyText1"/>
        <w:rPr>
          <w:rFonts w:ascii="Arial" w:hAnsi="Arial" w:cs="Arial"/>
        </w:rPr>
      </w:pPr>
      <w:r w:rsidRPr="00EC73E8">
        <w:rPr>
          <w:rFonts w:ascii="Arial" w:hAnsi="Arial" w:cs="Arial"/>
        </w:rPr>
        <w:t>The attachments (yellow background) to Volume I.2 do not have the status of WMO Technical Regulations and are given fo</w:t>
      </w:r>
      <w:r w:rsidR="00061733">
        <w:rPr>
          <w:rFonts w:ascii="Arial" w:hAnsi="Arial" w:cs="Arial"/>
        </w:rPr>
        <w:t>r information only.</w:t>
      </w:r>
    </w:p>
    <w:p w14:paraId="02C13B4B" w14:textId="27F67B02" w:rsidR="00061733" w:rsidRPr="00D43DD7" w:rsidRDefault="00061733" w:rsidP="00061733">
      <w:pPr>
        <w:pStyle w:val="BodyText1"/>
        <w:rPr>
          <w:rFonts w:ascii="Arial" w:hAnsi="Arial" w:cs="Arial"/>
        </w:rPr>
      </w:pPr>
      <w:r w:rsidRPr="00D43DD7">
        <w:rPr>
          <w:rFonts w:ascii="Arial" w:hAnsi="Arial" w:cs="Arial"/>
        </w:rPr>
        <w:t>This edition of Volume I.</w:t>
      </w:r>
      <w:r w:rsidR="009A6E93">
        <w:rPr>
          <w:rFonts w:ascii="Arial" w:hAnsi="Arial" w:cs="Arial"/>
        </w:rPr>
        <w:t>2</w:t>
      </w:r>
      <w:r w:rsidRPr="00D43DD7">
        <w:rPr>
          <w:rFonts w:ascii="Arial" w:hAnsi="Arial" w:cs="Arial"/>
        </w:rPr>
        <w:t xml:space="preserve"> of the </w:t>
      </w:r>
      <w:r w:rsidRPr="00D43DD7">
        <w:rPr>
          <w:rStyle w:val="Italic"/>
          <w:rFonts w:ascii="Arial" w:hAnsi="Arial" w:cs="Arial"/>
        </w:rPr>
        <w:t>Manual on Codes</w:t>
      </w:r>
      <w:r w:rsidRPr="00D43DD7">
        <w:rPr>
          <w:rFonts w:ascii="Arial" w:hAnsi="Arial" w:cs="Arial"/>
        </w:rPr>
        <w:t xml:space="preserve"> replaces the 201</w:t>
      </w:r>
      <w:r w:rsidR="009A6E93">
        <w:rPr>
          <w:rFonts w:ascii="Arial" w:hAnsi="Arial" w:cs="Arial"/>
        </w:rPr>
        <w:t>1</w:t>
      </w:r>
      <w:r w:rsidRPr="00D43DD7">
        <w:rPr>
          <w:rFonts w:ascii="Arial" w:hAnsi="Arial" w:cs="Arial"/>
        </w:rPr>
        <w:t xml:space="preserve"> edition.</w:t>
      </w:r>
    </w:p>
    <w:p w14:paraId="11B67EDD" w14:textId="77777777" w:rsidR="00EC73E8" w:rsidRPr="00D43DD7" w:rsidRDefault="00EC73E8" w:rsidP="00EC73E8">
      <w:pPr>
        <w:pStyle w:val="Heading10"/>
        <w:rPr>
          <w:rFonts w:ascii="Arial" w:hAnsi="Arial" w:cs="Arial"/>
        </w:rPr>
      </w:pPr>
      <w:r w:rsidRPr="00D43DD7">
        <w:rPr>
          <w:rFonts w:ascii="Arial" w:hAnsi="Arial" w:cs="Arial"/>
        </w:rPr>
        <w:t>VOLUME I.3:</w:t>
      </w:r>
    </w:p>
    <w:p w14:paraId="212DB0A4" w14:textId="77777777" w:rsidR="00EC73E8" w:rsidRPr="00D43DD7" w:rsidRDefault="00EC73E8" w:rsidP="00EC73E8">
      <w:pPr>
        <w:pStyle w:val="BodyText1"/>
        <w:rPr>
          <w:rFonts w:ascii="Arial" w:hAnsi="Arial" w:cs="Arial"/>
          <w:lang w:eastAsia="ja-JP"/>
        </w:rPr>
      </w:pPr>
      <w:r w:rsidRPr="00D43DD7">
        <w:rPr>
          <w:rStyle w:val="Bold"/>
          <w:rFonts w:ascii="Arial" w:hAnsi="Arial" w:cs="Arial"/>
        </w:rPr>
        <w:t>Part D – Representations derived from data models</w:t>
      </w:r>
      <w:r w:rsidRPr="00D43DD7">
        <w:rPr>
          <w:rFonts w:ascii="Arial" w:hAnsi="Arial" w:cs="Arial"/>
        </w:rPr>
        <w:t xml:space="preserve"> consists of the specification of the list of standard representations derived from data models, including those using extensible markup language (XML), with their specifications and associated code tables.</w:t>
      </w:r>
    </w:p>
    <w:p w14:paraId="02325103" w14:textId="77777777" w:rsidR="00217CE3" w:rsidRPr="00B00CD6" w:rsidRDefault="00274428" w:rsidP="00165521">
      <w:pPr>
        <w:shd w:val="clear" w:color="auto" w:fill="FFFFFF"/>
        <w:tabs>
          <w:tab w:val="left" w:leader="underscore" w:pos="1262"/>
        </w:tabs>
        <w:spacing w:before="480"/>
        <w:ind w:right="567"/>
        <w:jc w:val="center"/>
        <w:rPr>
          <w:sz w:val="18"/>
          <w:szCs w:val="18"/>
          <w:lang w:eastAsia="ja-JP"/>
        </w:rPr>
      </w:pPr>
      <w:r w:rsidRPr="00B00CD6">
        <w:rPr>
          <w:sz w:val="18"/>
          <w:szCs w:val="18"/>
          <w:lang w:eastAsia="ja-JP"/>
        </w:rPr>
        <w:t>____________</w:t>
      </w:r>
    </w:p>
    <w:p w14:paraId="33B455DA" w14:textId="77777777" w:rsidR="00B00CD6" w:rsidRPr="00B00CD6" w:rsidRDefault="00B00CD6" w:rsidP="00165521">
      <w:pPr>
        <w:shd w:val="clear" w:color="auto" w:fill="FFFFFF"/>
        <w:tabs>
          <w:tab w:val="left" w:leader="underscore" w:pos="1262"/>
        </w:tabs>
        <w:rPr>
          <w:sz w:val="18"/>
          <w:szCs w:val="18"/>
          <w:lang w:eastAsia="ja-JP"/>
        </w:rPr>
      </w:pPr>
    </w:p>
    <w:p w14:paraId="284E5960" w14:textId="77777777" w:rsidR="000E1CC2" w:rsidRDefault="000E1CC2" w:rsidP="00165521">
      <w:pPr>
        <w:shd w:val="clear" w:color="auto" w:fill="FFFFFF"/>
        <w:tabs>
          <w:tab w:val="left" w:leader="underscore" w:pos="1262"/>
        </w:tabs>
        <w:rPr>
          <w:sz w:val="18"/>
          <w:szCs w:val="18"/>
          <w:lang w:eastAsia="ja-JP"/>
        </w:rPr>
        <w:sectPr w:rsidR="000E1CC2" w:rsidSect="000B0CC1">
          <w:headerReference w:type="even" r:id="rId85"/>
          <w:headerReference w:type="default" r:id="rId86"/>
          <w:headerReference w:type="first" r:id="rId87"/>
          <w:pgSz w:w="11909" w:h="16834" w:code="9"/>
          <w:pgMar w:top="1701" w:right="1531" w:bottom="1701" w:left="1588" w:header="1418" w:footer="1134" w:gutter="0"/>
          <w:pgNumType w:fmt="lowerRoman" w:start="7"/>
          <w:cols w:space="60"/>
          <w:noEndnote/>
          <w:titlePg/>
        </w:sectPr>
      </w:pPr>
    </w:p>
    <w:p w14:paraId="2601F1A0" w14:textId="77777777" w:rsidR="00217CE3" w:rsidRPr="00217CE3" w:rsidRDefault="00217CE3" w:rsidP="00B66513">
      <w:pPr>
        <w:shd w:val="clear" w:color="auto" w:fill="FFFFFF"/>
        <w:spacing w:after="480"/>
        <w:jc w:val="center"/>
        <w:rPr>
          <w:sz w:val="28"/>
        </w:rPr>
      </w:pPr>
      <w:r w:rsidRPr="00217CE3">
        <w:rPr>
          <w:b/>
          <w:bCs/>
          <w:sz w:val="28"/>
        </w:rPr>
        <w:lastRenderedPageBreak/>
        <w:t>GENERAL PROVISIONS</w:t>
      </w:r>
    </w:p>
    <w:p w14:paraId="339F5294" w14:textId="35C07565" w:rsidR="00217CE3" w:rsidRPr="00217CE3" w:rsidRDefault="00217CE3" w:rsidP="00217CE3">
      <w:pPr>
        <w:pStyle w:val="Bodytext"/>
        <w:rPr>
          <w:rFonts w:ascii="Arial" w:hAnsi="Arial" w:cs="Arial"/>
        </w:rPr>
      </w:pPr>
      <w:r w:rsidRPr="00217CE3">
        <w:rPr>
          <w:rFonts w:ascii="Arial" w:hAnsi="Arial" w:cs="Arial"/>
        </w:rPr>
        <w:t>1.</w:t>
      </w:r>
      <w:r w:rsidRPr="00217CE3">
        <w:rPr>
          <w:rFonts w:ascii="Arial" w:hAnsi="Arial" w:cs="Arial"/>
        </w:rPr>
        <w:tab/>
        <w:t xml:space="preserve">The </w:t>
      </w:r>
      <w:r w:rsidRPr="00217CE3">
        <w:rPr>
          <w:rStyle w:val="Italic"/>
          <w:rFonts w:ascii="Arial" w:hAnsi="Arial" w:cs="Arial"/>
        </w:rPr>
        <w:t>Technical Regulations</w:t>
      </w:r>
      <w:r w:rsidRPr="00217CE3">
        <w:rPr>
          <w:rFonts w:ascii="Arial" w:hAnsi="Arial" w:cs="Arial"/>
        </w:rPr>
        <w:t xml:space="preserve"> (WMO-No. 49) of the World Meteorological Organization are presented in </w:t>
      </w:r>
      <w:r w:rsidR="00B51C9D">
        <w:rPr>
          <w:rFonts w:ascii="Arial" w:hAnsi="Arial" w:cs="Arial"/>
        </w:rPr>
        <w:t>three</w:t>
      </w:r>
      <w:r w:rsidR="00B51C9D" w:rsidRPr="00217CE3">
        <w:rPr>
          <w:rFonts w:ascii="Arial" w:hAnsi="Arial" w:cs="Arial"/>
        </w:rPr>
        <w:t xml:space="preserve"> </w:t>
      </w:r>
      <w:r w:rsidRPr="00217CE3">
        <w:rPr>
          <w:rFonts w:ascii="Arial" w:hAnsi="Arial" w:cs="Arial"/>
        </w:rPr>
        <w:t>volumes:</w:t>
      </w:r>
    </w:p>
    <w:p w14:paraId="022FCE3D" w14:textId="77777777" w:rsidR="00217CE3" w:rsidRPr="00217CE3" w:rsidRDefault="00217CE3" w:rsidP="00217CE3">
      <w:pPr>
        <w:pStyle w:val="Bodytext"/>
        <w:tabs>
          <w:tab w:val="left" w:pos="1080"/>
          <w:tab w:val="left" w:pos="1320"/>
        </w:tabs>
        <w:spacing w:after="120"/>
        <w:rPr>
          <w:rFonts w:ascii="Arial" w:hAnsi="Arial" w:cs="Arial"/>
        </w:rPr>
      </w:pPr>
      <w:r w:rsidRPr="00217CE3">
        <w:rPr>
          <w:rFonts w:ascii="Arial" w:hAnsi="Arial" w:cs="Arial"/>
        </w:rPr>
        <w:t xml:space="preserve">Volume I </w:t>
      </w:r>
      <w:r w:rsidRPr="00217CE3">
        <w:rPr>
          <w:rFonts w:ascii="Arial" w:hAnsi="Arial" w:cs="Arial"/>
        </w:rPr>
        <w:tab/>
        <w:t xml:space="preserve">– </w:t>
      </w:r>
      <w:r w:rsidRPr="00217CE3">
        <w:rPr>
          <w:rFonts w:ascii="Arial" w:hAnsi="Arial" w:cs="Arial"/>
        </w:rPr>
        <w:tab/>
        <w:t>General meteorological standards and recommended practices</w:t>
      </w:r>
    </w:p>
    <w:p w14:paraId="7F079ECC" w14:textId="77777777" w:rsidR="00217CE3" w:rsidRPr="00217CE3" w:rsidRDefault="00217CE3" w:rsidP="00217CE3">
      <w:pPr>
        <w:pStyle w:val="Bodytext"/>
        <w:tabs>
          <w:tab w:val="left" w:pos="1080"/>
          <w:tab w:val="left" w:pos="1320"/>
        </w:tabs>
        <w:spacing w:after="120"/>
        <w:rPr>
          <w:rFonts w:ascii="Arial" w:hAnsi="Arial" w:cs="Arial"/>
        </w:rPr>
      </w:pPr>
      <w:r w:rsidRPr="00217CE3">
        <w:rPr>
          <w:rFonts w:ascii="Arial" w:hAnsi="Arial" w:cs="Arial"/>
        </w:rPr>
        <w:t xml:space="preserve">Volume II </w:t>
      </w:r>
      <w:r w:rsidRPr="00217CE3">
        <w:rPr>
          <w:rFonts w:ascii="Arial" w:hAnsi="Arial" w:cs="Arial"/>
        </w:rPr>
        <w:tab/>
        <w:t xml:space="preserve">– </w:t>
      </w:r>
      <w:r w:rsidRPr="00217CE3">
        <w:rPr>
          <w:rFonts w:ascii="Arial" w:hAnsi="Arial" w:cs="Arial"/>
        </w:rPr>
        <w:tab/>
        <w:t>Meteorological service for international air navigation</w:t>
      </w:r>
    </w:p>
    <w:p w14:paraId="6263F17E" w14:textId="77777777" w:rsidR="00217CE3" w:rsidRPr="00217CE3" w:rsidRDefault="00217CE3" w:rsidP="00217CE3">
      <w:pPr>
        <w:pStyle w:val="Bodytext"/>
        <w:tabs>
          <w:tab w:val="left" w:pos="1080"/>
          <w:tab w:val="left" w:pos="1320"/>
        </w:tabs>
        <w:spacing w:after="120"/>
        <w:rPr>
          <w:rFonts w:ascii="Arial" w:hAnsi="Arial" w:cs="Arial"/>
        </w:rPr>
      </w:pPr>
      <w:r w:rsidRPr="00217CE3">
        <w:rPr>
          <w:rFonts w:ascii="Arial" w:hAnsi="Arial" w:cs="Arial"/>
        </w:rPr>
        <w:t xml:space="preserve">Volume III </w:t>
      </w:r>
      <w:r w:rsidRPr="00217CE3">
        <w:rPr>
          <w:rFonts w:ascii="Arial" w:hAnsi="Arial" w:cs="Arial"/>
        </w:rPr>
        <w:tab/>
        <w:t xml:space="preserve">– </w:t>
      </w:r>
      <w:r w:rsidRPr="00217CE3">
        <w:rPr>
          <w:rFonts w:ascii="Arial" w:hAnsi="Arial" w:cs="Arial"/>
        </w:rPr>
        <w:tab/>
        <w:t>Hydrology</w:t>
      </w:r>
    </w:p>
    <w:p w14:paraId="08C347CF" w14:textId="77777777" w:rsidR="00217CE3" w:rsidRPr="00217CE3" w:rsidRDefault="00217CE3" w:rsidP="00217CE3">
      <w:pPr>
        <w:pStyle w:val="Subheading1"/>
        <w:rPr>
          <w:bCs w:val="0"/>
        </w:rPr>
      </w:pPr>
      <w:r w:rsidRPr="00217CE3">
        <w:rPr>
          <w:bCs w:val="0"/>
        </w:rPr>
        <w:t>Purpose of the Technical Regulations</w:t>
      </w:r>
    </w:p>
    <w:p w14:paraId="46A67909" w14:textId="77777777" w:rsidR="00217CE3" w:rsidRPr="00217CE3" w:rsidRDefault="00217CE3" w:rsidP="00217CE3">
      <w:pPr>
        <w:pStyle w:val="Bodytext"/>
        <w:rPr>
          <w:rFonts w:ascii="Arial" w:hAnsi="Arial" w:cs="Arial"/>
        </w:rPr>
      </w:pPr>
      <w:r w:rsidRPr="00217CE3">
        <w:rPr>
          <w:rFonts w:ascii="Arial" w:hAnsi="Arial" w:cs="Arial"/>
        </w:rPr>
        <w:t>2.</w:t>
      </w:r>
      <w:r w:rsidRPr="00217CE3">
        <w:rPr>
          <w:rFonts w:ascii="Arial" w:hAnsi="Arial" w:cs="Arial"/>
        </w:rPr>
        <w:tab/>
        <w:t>The Technical Regulations are determined by the World Meteorological Congress in accordance with Article 8 (d) of the Convention.</w:t>
      </w:r>
    </w:p>
    <w:p w14:paraId="7B7E27E1" w14:textId="77777777" w:rsidR="00217CE3" w:rsidRPr="00217CE3" w:rsidRDefault="00217CE3" w:rsidP="00217CE3">
      <w:pPr>
        <w:pStyle w:val="Bodytext"/>
        <w:rPr>
          <w:rFonts w:ascii="Arial" w:hAnsi="Arial" w:cs="Arial"/>
        </w:rPr>
      </w:pPr>
      <w:r w:rsidRPr="00217CE3">
        <w:rPr>
          <w:rFonts w:ascii="Arial" w:hAnsi="Arial" w:cs="Arial"/>
        </w:rPr>
        <w:t>3.</w:t>
      </w:r>
      <w:r w:rsidRPr="00217CE3">
        <w:rPr>
          <w:rFonts w:ascii="Arial" w:hAnsi="Arial" w:cs="Arial"/>
        </w:rPr>
        <w:tab/>
        <w:t>These Regulations are designed:</w:t>
      </w:r>
    </w:p>
    <w:p w14:paraId="31CCEC3C" w14:textId="77777777" w:rsidR="00217CE3" w:rsidRPr="00217CE3" w:rsidRDefault="00217CE3" w:rsidP="00217CE3">
      <w:pPr>
        <w:pStyle w:val="Indent1"/>
        <w:rPr>
          <w:rFonts w:ascii="Arial" w:hAnsi="Arial"/>
        </w:rPr>
      </w:pPr>
      <w:r w:rsidRPr="00217CE3">
        <w:rPr>
          <w:rFonts w:ascii="Arial" w:hAnsi="Arial"/>
        </w:rPr>
        <w:t>(a)</w:t>
      </w:r>
      <w:r w:rsidRPr="00217CE3">
        <w:rPr>
          <w:rFonts w:ascii="Arial" w:hAnsi="Arial"/>
        </w:rPr>
        <w:tab/>
        <w:t>To facilitate cooperation in meteorology and hydrology among Members;</w:t>
      </w:r>
    </w:p>
    <w:p w14:paraId="1D8F7943" w14:textId="77777777" w:rsidR="00217CE3" w:rsidRPr="00217CE3" w:rsidRDefault="00217CE3" w:rsidP="00217CE3">
      <w:pPr>
        <w:pStyle w:val="Indent1"/>
        <w:rPr>
          <w:rFonts w:ascii="Arial" w:hAnsi="Arial"/>
        </w:rPr>
      </w:pPr>
      <w:r w:rsidRPr="00217CE3">
        <w:rPr>
          <w:rFonts w:ascii="Arial" w:hAnsi="Arial"/>
        </w:rPr>
        <w:t>(b)</w:t>
      </w:r>
      <w:r w:rsidRPr="00217CE3">
        <w:rPr>
          <w:rFonts w:ascii="Arial" w:hAnsi="Arial"/>
        </w:rPr>
        <w:tab/>
        <w:t>To meet, in the most effective manner, specific needs in the various fields of application of meteorology and operational hydrology in the international sphere;</w:t>
      </w:r>
    </w:p>
    <w:p w14:paraId="242BD369" w14:textId="77777777" w:rsidR="00217CE3" w:rsidRPr="00217CE3" w:rsidRDefault="00217CE3" w:rsidP="00217CE3">
      <w:pPr>
        <w:pStyle w:val="Indent1"/>
        <w:rPr>
          <w:rFonts w:ascii="Arial" w:hAnsi="Arial"/>
        </w:rPr>
      </w:pPr>
      <w:r w:rsidRPr="00217CE3">
        <w:rPr>
          <w:rFonts w:ascii="Arial" w:hAnsi="Arial"/>
        </w:rPr>
        <w:t>(c)</w:t>
      </w:r>
      <w:r w:rsidRPr="00217CE3">
        <w:rPr>
          <w:rFonts w:ascii="Arial" w:hAnsi="Arial"/>
        </w:rPr>
        <w:tab/>
        <w:t>To ensure adequate uniformity and standardization in the practices and procedures employed in achieving (a) and (b) above.</w:t>
      </w:r>
    </w:p>
    <w:p w14:paraId="405A3557" w14:textId="77777777" w:rsidR="00217CE3" w:rsidRPr="00217CE3" w:rsidRDefault="00217CE3" w:rsidP="00217CE3">
      <w:pPr>
        <w:pStyle w:val="Subheading1"/>
      </w:pPr>
      <w:r w:rsidRPr="00217CE3">
        <w:t>Types of Regulations</w:t>
      </w:r>
    </w:p>
    <w:p w14:paraId="5FBD2E69" w14:textId="7AC4C2A8" w:rsidR="00217CE3" w:rsidRPr="00217CE3" w:rsidRDefault="00217CE3" w:rsidP="00046765">
      <w:pPr>
        <w:pStyle w:val="Bodytext"/>
        <w:rPr>
          <w:rFonts w:ascii="Arial" w:hAnsi="Arial" w:cs="Arial"/>
        </w:rPr>
      </w:pPr>
      <w:r w:rsidRPr="00217CE3">
        <w:rPr>
          <w:rFonts w:ascii="Arial" w:hAnsi="Arial" w:cs="Arial"/>
        </w:rPr>
        <w:t>4.</w:t>
      </w:r>
      <w:r w:rsidRPr="00217CE3">
        <w:rPr>
          <w:rFonts w:ascii="Arial" w:hAnsi="Arial" w:cs="Arial"/>
        </w:rPr>
        <w:tab/>
        <w:t xml:space="preserve">The Technical Regulations comprise </w:t>
      </w:r>
      <w:r w:rsidRPr="00217CE3">
        <w:rPr>
          <w:rStyle w:val="Italic"/>
          <w:rFonts w:ascii="Arial" w:hAnsi="Arial" w:cs="Arial"/>
        </w:rPr>
        <w:t>standard</w:t>
      </w:r>
      <w:r w:rsidRPr="00217CE3">
        <w:rPr>
          <w:rFonts w:ascii="Arial" w:hAnsi="Arial" w:cs="Arial"/>
        </w:rPr>
        <w:t xml:space="preserve"> practices and procedures</w:t>
      </w:r>
      <w:r w:rsidR="00046765">
        <w:rPr>
          <w:rFonts w:ascii="Arial" w:hAnsi="Arial" w:cs="Arial"/>
        </w:rPr>
        <w:t>,</w:t>
      </w:r>
      <w:r w:rsidRPr="00217CE3">
        <w:rPr>
          <w:rFonts w:ascii="Arial" w:hAnsi="Arial" w:cs="Arial"/>
        </w:rPr>
        <w:t xml:space="preserve"> </w:t>
      </w:r>
      <w:r w:rsidRPr="00217CE3">
        <w:rPr>
          <w:rStyle w:val="Italic"/>
          <w:rFonts w:ascii="Arial" w:hAnsi="Arial" w:cs="Arial"/>
        </w:rPr>
        <w:t>recommended</w:t>
      </w:r>
      <w:r w:rsidRPr="00217CE3">
        <w:rPr>
          <w:rFonts w:ascii="Arial" w:hAnsi="Arial" w:cs="Arial"/>
        </w:rPr>
        <w:t xml:space="preserve"> practices and procedures</w:t>
      </w:r>
      <w:r w:rsidR="00046765">
        <w:rPr>
          <w:rFonts w:ascii="Arial" w:hAnsi="Arial" w:cs="Arial"/>
        </w:rPr>
        <w:t>, and references to constants, definitions, formulas and specifications</w:t>
      </w:r>
      <w:r w:rsidRPr="00217CE3">
        <w:rPr>
          <w:rFonts w:ascii="Arial" w:hAnsi="Arial" w:cs="Arial"/>
        </w:rPr>
        <w:t>.</w:t>
      </w:r>
    </w:p>
    <w:p w14:paraId="77AA49E2" w14:textId="696C9F10" w:rsidR="00217CE3" w:rsidRPr="00217CE3" w:rsidRDefault="00217CE3" w:rsidP="00046765">
      <w:pPr>
        <w:pStyle w:val="Bodytext"/>
        <w:rPr>
          <w:rFonts w:ascii="Arial" w:hAnsi="Arial" w:cs="Arial"/>
        </w:rPr>
      </w:pPr>
      <w:r w:rsidRPr="00217CE3">
        <w:rPr>
          <w:rFonts w:ascii="Arial" w:hAnsi="Arial" w:cs="Arial"/>
        </w:rPr>
        <w:t>5.</w:t>
      </w:r>
      <w:r w:rsidRPr="00217CE3">
        <w:rPr>
          <w:rFonts w:ascii="Arial" w:hAnsi="Arial" w:cs="Arial"/>
        </w:rPr>
        <w:tab/>
        <w:t xml:space="preserve">The definitions of these </w:t>
      </w:r>
      <w:r w:rsidR="00046765">
        <w:rPr>
          <w:rFonts w:ascii="Arial" w:hAnsi="Arial" w:cs="Arial"/>
        </w:rPr>
        <w:t>three</w:t>
      </w:r>
      <w:r w:rsidR="00046765" w:rsidRPr="00217CE3">
        <w:rPr>
          <w:rFonts w:ascii="Arial" w:hAnsi="Arial" w:cs="Arial"/>
        </w:rPr>
        <w:t xml:space="preserve"> </w:t>
      </w:r>
      <w:r w:rsidRPr="00217CE3">
        <w:rPr>
          <w:rFonts w:ascii="Arial" w:hAnsi="Arial" w:cs="Arial"/>
        </w:rPr>
        <w:t>types of Regulations are as follows:</w:t>
      </w:r>
    </w:p>
    <w:p w14:paraId="5AE157D7" w14:textId="77777777" w:rsidR="00217CE3" w:rsidRPr="00217CE3" w:rsidRDefault="00217CE3" w:rsidP="00217CE3">
      <w:pPr>
        <w:pStyle w:val="Bodytext"/>
        <w:rPr>
          <w:rFonts w:ascii="Arial" w:hAnsi="Arial" w:cs="Arial"/>
        </w:rPr>
      </w:pPr>
      <w:r w:rsidRPr="00217CE3">
        <w:rPr>
          <w:rFonts w:ascii="Arial" w:hAnsi="Arial" w:cs="Arial"/>
        </w:rPr>
        <w:t xml:space="preserve">The </w:t>
      </w:r>
      <w:r w:rsidRPr="00217CE3">
        <w:rPr>
          <w:rStyle w:val="Italic"/>
          <w:rFonts w:ascii="Arial" w:hAnsi="Arial" w:cs="Arial"/>
        </w:rPr>
        <w:t>standard</w:t>
      </w:r>
      <w:r w:rsidRPr="00217CE3">
        <w:rPr>
          <w:rFonts w:ascii="Arial" w:hAnsi="Arial" w:cs="Arial"/>
        </w:rPr>
        <w:t xml:space="preserve"> practices and procedures:</w:t>
      </w:r>
    </w:p>
    <w:p w14:paraId="11F3ACF3" w14:textId="77777777" w:rsidR="00217CE3" w:rsidRPr="00217CE3" w:rsidRDefault="00217CE3" w:rsidP="00217CE3">
      <w:pPr>
        <w:pStyle w:val="Indent1"/>
        <w:rPr>
          <w:rFonts w:ascii="Arial" w:hAnsi="Arial"/>
        </w:rPr>
      </w:pPr>
      <w:r w:rsidRPr="00217CE3">
        <w:rPr>
          <w:rFonts w:ascii="Arial" w:hAnsi="Arial"/>
        </w:rPr>
        <w:t>(a)</w:t>
      </w:r>
      <w:r w:rsidRPr="00217CE3">
        <w:rPr>
          <w:rFonts w:ascii="Arial" w:hAnsi="Arial"/>
        </w:rPr>
        <w:tab/>
        <w:t>Shall be the practices and procedures that Members are required to follow or implement;</w:t>
      </w:r>
    </w:p>
    <w:p w14:paraId="4C3E9196" w14:textId="77777777" w:rsidR="00217CE3" w:rsidRPr="00217CE3" w:rsidRDefault="00217CE3" w:rsidP="00217CE3">
      <w:pPr>
        <w:pStyle w:val="Indent1"/>
        <w:rPr>
          <w:rFonts w:ascii="Arial" w:hAnsi="Arial"/>
        </w:rPr>
      </w:pPr>
      <w:r w:rsidRPr="00217CE3">
        <w:rPr>
          <w:rFonts w:ascii="Arial" w:hAnsi="Arial"/>
        </w:rPr>
        <w:t>(b)</w:t>
      </w:r>
      <w:r w:rsidRPr="00217CE3">
        <w:rPr>
          <w:rFonts w:ascii="Arial" w:hAnsi="Arial"/>
        </w:rPr>
        <w:tab/>
        <w:t>Shall have the status of requirements in a technical resolution in respect of which Article 9 (b) of the Convention is applicable;</w:t>
      </w:r>
    </w:p>
    <w:p w14:paraId="176400E2" w14:textId="77777777" w:rsidR="00217CE3" w:rsidRPr="00217CE3" w:rsidRDefault="00217CE3" w:rsidP="00217CE3">
      <w:pPr>
        <w:pStyle w:val="Indent1"/>
        <w:rPr>
          <w:rFonts w:ascii="Arial" w:hAnsi="Arial"/>
        </w:rPr>
      </w:pPr>
      <w:r w:rsidRPr="00217CE3">
        <w:rPr>
          <w:rFonts w:ascii="Arial" w:hAnsi="Arial"/>
        </w:rPr>
        <w:t>(c)</w:t>
      </w:r>
      <w:r w:rsidRPr="00217CE3">
        <w:rPr>
          <w:rFonts w:ascii="Arial" w:hAnsi="Arial"/>
        </w:rPr>
        <w:tab/>
        <w:t xml:space="preserve">Shall invariably be distinguished by the use of the term </w:t>
      </w:r>
      <w:r w:rsidRPr="00217CE3">
        <w:rPr>
          <w:rStyle w:val="Italic"/>
          <w:rFonts w:ascii="Arial" w:hAnsi="Arial"/>
        </w:rPr>
        <w:t>shall</w:t>
      </w:r>
      <w:r w:rsidRPr="00217CE3">
        <w:rPr>
          <w:rFonts w:ascii="Arial" w:hAnsi="Arial"/>
        </w:rPr>
        <w:t xml:space="preserve"> in the English text, and by suitable equivalent terms in the Arabic, Chinese, French, Russian and Spanish texts.</w:t>
      </w:r>
    </w:p>
    <w:p w14:paraId="7282AC53" w14:textId="77777777" w:rsidR="00217CE3" w:rsidRPr="00217CE3" w:rsidRDefault="00217CE3" w:rsidP="00217CE3">
      <w:pPr>
        <w:pStyle w:val="Bodytext"/>
        <w:rPr>
          <w:rFonts w:ascii="Arial" w:hAnsi="Arial" w:cs="Arial"/>
        </w:rPr>
      </w:pPr>
      <w:r w:rsidRPr="00217CE3">
        <w:rPr>
          <w:rFonts w:ascii="Arial" w:hAnsi="Arial" w:cs="Arial"/>
        </w:rPr>
        <w:t xml:space="preserve">The </w:t>
      </w:r>
      <w:r w:rsidRPr="00217CE3">
        <w:rPr>
          <w:rStyle w:val="Italic"/>
          <w:rFonts w:ascii="Arial" w:hAnsi="Arial" w:cs="Arial"/>
        </w:rPr>
        <w:t>recommended</w:t>
      </w:r>
      <w:r w:rsidRPr="00217CE3">
        <w:rPr>
          <w:rFonts w:ascii="Arial" w:hAnsi="Arial" w:cs="Arial"/>
        </w:rPr>
        <w:t xml:space="preserve"> practices and procedures:</w:t>
      </w:r>
    </w:p>
    <w:p w14:paraId="1A19DE45" w14:textId="77777777" w:rsidR="00217CE3" w:rsidRPr="00217CE3" w:rsidRDefault="00217CE3" w:rsidP="00217CE3">
      <w:pPr>
        <w:pStyle w:val="Indent1"/>
        <w:rPr>
          <w:rFonts w:ascii="Arial" w:hAnsi="Arial"/>
        </w:rPr>
      </w:pPr>
      <w:r w:rsidRPr="00217CE3">
        <w:rPr>
          <w:rFonts w:ascii="Arial" w:hAnsi="Arial"/>
        </w:rPr>
        <w:t>(a)</w:t>
      </w:r>
      <w:r w:rsidRPr="00217CE3">
        <w:rPr>
          <w:rFonts w:ascii="Arial" w:hAnsi="Arial"/>
        </w:rPr>
        <w:tab/>
        <w:t>Shall be the practices and procedures with which Members are urged to comply;</w:t>
      </w:r>
    </w:p>
    <w:p w14:paraId="6D70C91E" w14:textId="77777777" w:rsidR="00217CE3" w:rsidRPr="00217CE3" w:rsidRDefault="00217CE3" w:rsidP="00217CE3">
      <w:pPr>
        <w:pStyle w:val="Indent1"/>
        <w:rPr>
          <w:rFonts w:ascii="Arial" w:hAnsi="Arial"/>
        </w:rPr>
      </w:pPr>
      <w:r w:rsidRPr="00217CE3">
        <w:rPr>
          <w:rFonts w:ascii="Arial" w:hAnsi="Arial"/>
        </w:rPr>
        <w:t>(b)</w:t>
      </w:r>
      <w:r w:rsidRPr="00217CE3">
        <w:rPr>
          <w:rFonts w:ascii="Arial" w:hAnsi="Arial"/>
        </w:rPr>
        <w:tab/>
        <w:t>Shall have the status of recommendations to Members, to which Article 9 (b) of the Convention shall not be applied;</w:t>
      </w:r>
    </w:p>
    <w:p w14:paraId="1AE06BC0" w14:textId="77777777" w:rsidR="00217CE3" w:rsidRDefault="00217CE3" w:rsidP="00217CE3">
      <w:pPr>
        <w:pStyle w:val="Indent1"/>
        <w:rPr>
          <w:rFonts w:ascii="Arial" w:hAnsi="Arial"/>
        </w:rPr>
      </w:pPr>
      <w:r w:rsidRPr="00217CE3">
        <w:rPr>
          <w:rFonts w:ascii="Arial" w:hAnsi="Arial"/>
        </w:rPr>
        <w:t>(c)</w:t>
      </w:r>
      <w:r w:rsidRPr="00217CE3">
        <w:rPr>
          <w:rFonts w:ascii="Arial" w:hAnsi="Arial"/>
        </w:rPr>
        <w:tab/>
        <w:t xml:space="preserve">Shall be distinguished by the use of the term </w:t>
      </w:r>
      <w:r w:rsidRPr="00217CE3">
        <w:rPr>
          <w:rStyle w:val="Italic"/>
          <w:rFonts w:ascii="Arial" w:hAnsi="Arial"/>
        </w:rPr>
        <w:t>should</w:t>
      </w:r>
      <w:r w:rsidRPr="00217CE3">
        <w:rPr>
          <w:rFonts w:ascii="Arial" w:hAnsi="Arial"/>
        </w:rPr>
        <w:t xml:space="preserve"> in the English text (except where otherwise provided by decision of Congress) and by suitable equivalent terms in the Arabic, Chinese, French, Russian and Spanish texts.</w:t>
      </w:r>
    </w:p>
    <w:p w14:paraId="599B9008" w14:textId="77777777" w:rsidR="00405B4C" w:rsidRPr="00424ECD" w:rsidRDefault="00405B4C" w:rsidP="00405B4C">
      <w:pPr>
        <w:pStyle w:val="Bodytext"/>
        <w:tabs>
          <w:tab w:val="clear" w:pos="1120"/>
        </w:tabs>
        <w:rPr>
          <w:rFonts w:cs="StoneSans-Semibold"/>
          <w:lang w:eastAsia="zh-CN"/>
        </w:rPr>
      </w:pPr>
      <w:r w:rsidRPr="00424ECD">
        <w:rPr>
          <w:lang w:eastAsia="zh-CN"/>
        </w:rPr>
        <w:t>References to constants, definitions, formulas and specifications:</w:t>
      </w:r>
    </w:p>
    <w:p w14:paraId="3E839944" w14:textId="3FF163F0" w:rsidR="00405B4C" w:rsidRPr="00217CE3" w:rsidRDefault="00405B4C" w:rsidP="00405B4C">
      <w:pPr>
        <w:pStyle w:val="Indent1"/>
        <w:ind w:left="0" w:firstLine="0"/>
        <w:rPr>
          <w:rFonts w:ascii="Arial" w:hAnsi="Arial"/>
        </w:rPr>
      </w:pPr>
      <w:r w:rsidRPr="00424ECD">
        <w:rPr>
          <w:rFonts w:cs="StoneSans-Semibold"/>
          <w:lang w:eastAsia="zh-CN"/>
        </w:rPr>
        <w:lastRenderedPageBreak/>
        <w:t>Members should use the definitions, formulas, values of constants and specifications indicated in the relevant Guides published by the Organization.</w:t>
      </w:r>
    </w:p>
    <w:p w14:paraId="2E92754D" w14:textId="071F2892" w:rsidR="00217CE3" w:rsidRPr="00217CE3" w:rsidRDefault="00217CE3" w:rsidP="00405B4C">
      <w:pPr>
        <w:pStyle w:val="Bodytext"/>
        <w:rPr>
          <w:rFonts w:ascii="Arial" w:hAnsi="Arial" w:cs="Arial"/>
        </w:rPr>
      </w:pPr>
      <w:r w:rsidRPr="00217CE3">
        <w:rPr>
          <w:rFonts w:ascii="Arial" w:hAnsi="Arial" w:cs="Arial"/>
        </w:rPr>
        <w:t>6.</w:t>
      </w:r>
      <w:r w:rsidRPr="00217CE3">
        <w:rPr>
          <w:rFonts w:ascii="Arial" w:hAnsi="Arial" w:cs="Arial"/>
        </w:rPr>
        <w:tab/>
        <w:t xml:space="preserve">In accordance with the above definitions, Members shall do their utmost to implement the </w:t>
      </w:r>
      <w:r w:rsidRPr="00217CE3">
        <w:rPr>
          <w:rStyle w:val="Italic"/>
          <w:rFonts w:ascii="Arial" w:hAnsi="Arial" w:cs="Arial"/>
        </w:rPr>
        <w:t>standard</w:t>
      </w:r>
      <w:r w:rsidRPr="00217CE3">
        <w:rPr>
          <w:rFonts w:ascii="Arial" w:hAnsi="Arial" w:cs="Arial"/>
        </w:rPr>
        <w:t xml:space="preserve"> practices and procedures. In accordance with Article 9 (b) of the Convention and in conformity with Regulation </w:t>
      </w:r>
      <w:r w:rsidR="00405B4C">
        <w:rPr>
          <w:rFonts w:ascii="Arial" w:hAnsi="Arial" w:cs="Arial"/>
        </w:rPr>
        <w:t>101</w:t>
      </w:r>
      <w:r w:rsidR="00405B4C" w:rsidRPr="00217CE3">
        <w:rPr>
          <w:rFonts w:ascii="Arial" w:hAnsi="Arial" w:cs="Arial"/>
        </w:rPr>
        <w:t xml:space="preserve"> </w:t>
      </w:r>
      <w:r w:rsidRPr="00217CE3">
        <w:rPr>
          <w:rFonts w:ascii="Arial" w:hAnsi="Arial" w:cs="Arial"/>
        </w:rPr>
        <w:t xml:space="preserve">of the General Regulations, Members shall formally notify the Secretary-General, in writing, of their intention to apply the </w:t>
      </w:r>
      <w:r w:rsidRPr="00217CE3">
        <w:rPr>
          <w:rStyle w:val="Italic"/>
          <w:rFonts w:ascii="Arial" w:hAnsi="Arial" w:cs="Arial"/>
        </w:rPr>
        <w:t>standard</w:t>
      </w:r>
      <w:r w:rsidRPr="00217CE3">
        <w:rPr>
          <w:rFonts w:ascii="Arial" w:hAnsi="Arial" w:cs="Arial"/>
        </w:rPr>
        <w:t xml:space="preserve"> practices and procedures of the Technical Regulations, except those for which they have lodged a specific deviation. Members shall also inform the Secretary-General, at least three months in advance, of any change in the degree of their implementation of a </w:t>
      </w:r>
      <w:r w:rsidRPr="00217CE3">
        <w:rPr>
          <w:rStyle w:val="Italic"/>
          <w:rFonts w:ascii="Arial" w:hAnsi="Arial" w:cs="Arial"/>
        </w:rPr>
        <w:t>standard</w:t>
      </w:r>
      <w:r w:rsidRPr="00217CE3">
        <w:rPr>
          <w:rFonts w:ascii="Arial" w:hAnsi="Arial" w:cs="Arial"/>
        </w:rPr>
        <w:t xml:space="preserve"> practice or procedure as previously notified and the effective date of the change.</w:t>
      </w:r>
    </w:p>
    <w:p w14:paraId="43AAC890" w14:textId="77777777" w:rsidR="00217CE3" w:rsidRPr="00217CE3" w:rsidRDefault="00217CE3" w:rsidP="00217CE3">
      <w:pPr>
        <w:pStyle w:val="Bodytext"/>
        <w:rPr>
          <w:rFonts w:ascii="Arial" w:hAnsi="Arial" w:cs="Arial"/>
        </w:rPr>
      </w:pPr>
      <w:r w:rsidRPr="00217CE3">
        <w:rPr>
          <w:rFonts w:ascii="Arial" w:hAnsi="Arial" w:cs="Arial"/>
        </w:rPr>
        <w:t>7.</w:t>
      </w:r>
      <w:r w:rsidRPr="00217CE3">
        <w:rPr>
          <w:rFonts w:ascii="Arial" w:hAnsi="Arial" w:cs="Arial"/>
        </w:rPr>
        <w:tab/>
        <w:t xml:space="preserve">Members are urged to comply with </w:t>
      </w:r>
      <w:r w:rsidRPr="00217CE3">
        <w:rPr>
          <w:rStyle w:val="Italic"/>
          <w:rFonts w:ascii="Arial" w:hAnsi="Arial" w:cs="Arial"/>
        </w:rPr>
        <w:t>recommended</w:t>
      </w:r>
      <w:r w:rsidRPr="00217CE3">
        <w:rPr>
          <w:rFonts w:ascii="Arial" w:hAnsi="Arial" w:cs="Arial"/>
        </w:rPr>
        <w:t xml:space="preserve"> practices and procedures, but it is not necessary to notify the Secretary-General of non-observance except with regard to practices and procedures contained in Volume II.</w:t>
      </w:r>
    </w:p>
    <w:p w14:paraId="09DD21FE" w14:textId="77777777" w:rsidR="00217CE3" w:rsidRPr="00217CE3" w:rsidRDefault="00217CE3" w:rsidP="00217CE3">
      <w:pPr>
        <w:pStyle w:val="Bodytext"/>
        <w:rPr>
          <w:rFonts w:ascii="Arial" w:hAnsi="Arial" w:cs="Arial"/>
        </w:rPr>
      </w:pPr>
      <w:r w:rsidRPr="00217CE3">
        <w:rPr>
          <w:rFonts w:ascii="Arial" w:hAnsi="Arial" w:cs="Arial"/>
        </w:rPr>
        <w:t>8.</w:t>
      </w:r>
      <w:r w:rsidRPr="00217CE3">
        <w:rPr>
          <w:rFonts w:ascii="Arial" w:hAnsi="Arial" w:cs="Arial"/>
        </w:rPr>
        <w:tab/>
        <w:t xml:space="preserve">In order to clarify the status of the various Regulations, the </w:t>
      </w:r>
      <w:r w:rsidRPr="00217CE3">
        <w:rPr>
          <w:rStyle w:val="Italic"/>
          <w:rFonts w:ascii="Arial" w:hAnsi="Arial" w:cs="Arial"/>
        </w:rPr>
        <w:t>standard</w:t>
      </w:r>
      <w:r w:rsidRPr="00217CE3">
        <w:rPr>
          <w:rFonts w:ascii="Arial" w:hAnsi="Arial" w:cs="Arial"/>
        </w:rPr>
        <w:t xml:space="preserve"> practices and procedures are distinguished from the </w:t>
      </w:r>
      <w:r w:rsidRPr="00217CE3">
        <w:rPr>
          <w:rStyle w:val="Italic"/>
          <w:rFonts w:ascii="Arial" w:hAnsi="Arial" w:cs="Arial"/>
        </w:rPr>
        <w:t>recommended</w:t>
      </w:r>
      <w:r w:rsidRPr="00217CE3">
        <w:rPr>
          <w:rFonts w:ascii="Arial" w:hAnsi="Arial" w:cs="Arial"/>
        </w:rPr>
        <w:t xml:space="preserve"> practices and procedures by a difference in typographical practice, as indicated in the editorial note.</w:t>
      </w:r>
    </w:p>
    <w:p w14:paraId="036DD369" w14:textId="77777777" w:rsidR="00217CE3" w:rsidRPr="00217CE3" w:rsidRDefault="00217CE3" w:rsidP="00217CE3">
      <w:pPr>
        <w:pStyle w:val="Subheading1"/>
        <w:rPr>
          <w:bCs w:val="0"/>
        </w:rPr>
      </w:pPr>
      <w:r w:rsidRPr="00217CE3">
        <w:rPr>
          <w:bCs w:val="0"/>
        </w:rPr>
        <w:t>Status of annexes and appendices</w:t>
      </w:r>
    </w:p>
    <w:p w14:paraId="27541739" w14:textId="06E939AD" w:rsidR="00217CE3" w:rsidRPr="00217CE3" w:rsidRDefault="00217CE3" w:rsidP="00405B4C">
      <w:pPr>
        <w:pStyle w:val="Bodytext"/>
        <w:rPr>
          <w:rFonts w:ascii="Arial" w:hAnsi="Arial" w:cs="Arial"/>
        </w:rPr>
      </w:pPr>
      <w:r w:rsidRPr="00217CE3">
        <w:rPr>
          <w:rFonts w:ascii="Arial" w:hAnsi="Arial" w:cs="Arial"/>
        </w:rPr>
        <w:t>9.</w:t>
      </w:r>
      <w:r w:rsidRPr="00217CE3">
        <w:rPr>
          <w:rFonts w:ascii="Arial" w:hAnsi="Arial" w:cs="Arial"/>
        </w:rPr>
        <w:tab/>
        <w:t xml:space="preserve">The following annexes to the </w:t>
      </w:r>
      <w:r w:rsidRPr="00217CE3">
        <w:rPr>
          <w:rStyle w:val="Italic"/>
          <w:rFonts w:ascii="Arial" w:hAnsi="Arial" w:cs="Arial"/>
        </w:rPr>
        <w:t>Technical Regulations</w:t>
      </w:r>
      <w:r w:rsidRPr="00217CE3">
        <w:rPr>
          <w:rFonts w:ascii="Arial" w:hAnsi="Arial" w:cs="Arial"/>
        </w:rPr>
        <w:t xml:space="preserve"> (Volumes I to I</w:t>
      </w:r>
      <w:r w:rsidR="00571E74">
        <w:rPr>
          <w:rFonts w:ascii="Arial" w:hAnsi="Arial" w:cs="Arial"/>
        </w:rPr>
        <w:t>II</w:t>
      </w:r>
      <w:r w:rsidRPr="00217CE3">
        <w:rPr>
          <w:rFonts w:ascii="Arial" w:hAnsi="Arial" w:cs="Arial"/>
        </w:rPr>
        <w:t>), also called Manuals, are published separately and contain regulatory material</w:t>
      </w:r>
      <w:r w:rsidR="00405B4C" w:rsidRPr="00866493">
        <w:rPr>
          <w:rFonts w:asciiTheme="minorBidi" w:hAnsiTheme="minorBidi" w:cstheme="minorBidi"/>
        </w:rPr>
        <w:t>. They are established by decision of Congress and are intended to facilitate the application of Technical Regulations to specific fields. Manuals may contain both</w:t>
      </w:r>
      <w:r w:rsidRPr="00217CE3">
        <w:rPr>
          <w:rFonts w:ascii="Arial" w:hAnsi="Arial" w:cs="Arial"/>
        </w:rPr>
        <w:t xml:space="preserve"> </w:t>
      </w:r>
      <w:r w:rsidRPr="00217CE3">
        <w:rPr>
          <w:rStyle w:val="Italic"/>
          <w:rFonts w:ascii="Arial" w:hAnsi="Arial" w:cs="Arial"/>
        </w:rPr>
        <w:t>standard</w:t>
      </w:r>
      <w:r w:rsidRPr="00217CE3">
        <w:rPr>
          <w:rFonts w:ascii="Arial" w:hAnsi="Arial" w:cs="Arial"/>
        </w:rPr>
        <w:t xml:space="preserve"> and </w:t>
      </w:r>
      <w:r w:rsidRPr="00217CE3">
        <w:rPr>
          <w:rStyle w:val="Italic"/>
          <w:rFonts w:ascii="Arial" w:hAnsi="Arial" w:cs="Arial"/>
        </w:rPr>
        <w:t>recommended</w:t>
      </w:r>
      <w:r w:rsidRPr="00217CE3">
        <w:rPr>
          <w:rFonts w:ascii="Arial" w:hAnsi="Arial" w:cs="Arial"/>
        </w:rPr>
        <w:t xml:space="preserve"> practices and procedures:</w:t>
      </w:r>
    </w:p>
    <w:p w14:paraId="600BA266" w14:textId="66536250" w:rsidR="00217CE3" w:rsidRPr="00217CE3" w:rsidRDefault="00217CE3" w:rsidP="00217CE3">
      <w:pPr>
        <w:pStyle w:val="Indent1hlafspace"/>
      </w:pPr>
      <w:r w:rsidRPr="00217CE3">
        <w:t>I</w:t>
      </w:r>
      <w:r w:rsidRPr="00217CE3">
        <w:tab/>
      </w:r>
      <w:r w:rsidRPr="00217CE3">
        <w:rPr>
          <w:rStyle w:val="Italic"/>
        </w:rPr>
        <w:t>International Cloud Atlas</w:t>
      </w:r>
      <w:r w:rsidRPr="00217CE3">
        <w:t xml:space="preserve"> (WMO-No. 407)</w:t>
      </w:r>
      <w:r w:rsidR="00571E74">
        <w:t xml:space="preserve"> </w:t>
      </w:r>
      <w:r w:rsidRPr="00217CE3">
        <w:t>– Manual on the Observation of Clouds and Other Meteors,</w:t>
      </w:r>
      <w:r w:rsidR="00571E74">
        <w:t xml:space="preserve"> </w:t>
      </w:r>
      <w:r w:rsidR="00571E74" w:rsidRPr="00571E74">
        <w:t>sections 1, 2.1.1, 2.1.4, 2.1.5, 2.2.2, 1 to 4 in 2.3.1 to 2.3.10 (for example, 2.3.1.1, 2.3.1.2, etc.), 2.8.2, 2.8.3, 2.8.5, 3.1 and the definitions (in grey-shaded boxes) of 3.2</w:t>
      </w:r>
      <w:r w:rsidRPr="00217CE3">
        <w:t>;</w:t>
      </w:r>
    </w:p>
    <w:p w14:paraId="396201D7" w14:textId="77777777" w:rsidR="00217CE3" w:rsidRPr="00217CE3" w:rsidRDefault="00217CE3" w:rsidP="00217CE3">
      <w:pPr>
        <w:pStyle w:val="Indent1hlafspace"/>
      </w:pPr>
      <w:r w:rsidRPr="00217CE3">
        <w:t>II</w:t>
      </w:r>
      <w:r w:rsidRPr="00217CE3">
        <w:tab/>
      </w:r>
      <w:r w:rsidRPr="00217CE3">
        <w:rPr>
          <w:rStyle w:val="Italic"/>
        </w:rPr>
        <w:t>Manual on Codes</w:t>
      </w:r>
      <w:r w:rsidRPr="00217CE3">
        <w:t xml:space="preserve"> (WMO-No. 306), Volume I;</w:t>
      </w:r>
    </w:p>
    <w:p w14:paraId="7FED6653" w14:textId="77777777" w:rsidR="00217CE3" w:rsidRPr="00217CE3" w:rsidRDefault="00217CE3" w:rsidP="00217CE3">
      <w:pPr>
        <w:pStyle w:val="Indent1hlafspace"/>
      </w:pPr>
      <w:r w:rsidRPr="00217CE3">
        <w:t>III</w:t>
      </w:r>
      <w:r w:rsidRPr="00217CE3">
        <w:tab/>
      </w:r>
      <w:r w:rsidRPr="00217CE3">
        <w:rPr>
          <w:rStyle w:val="Italic"/>
        </w:rPr>
        <w:t>Manual on the Global Telecommunication System</w:t>
      </w:r>
      <w:r w:rsidRPr="00217CE3">
        <w:t xml:space="preserve"> (WMO-No. 386);</w:t>
      </w:r>
    </w:p>
    <w:p w14:paraId="517B7A75" w14:textId="27EF976B" w:rsidR="00217CE3" w:rsidRPr="00217CE3" w:rsidRDefault="00217CE3" w:rsidP="00217CE3">
      <w:pPr>
        <w:pStyle w:val="Indent1hlafspace"/>
      </w:pPr>
      <w:r w:rsidRPr="00217CE3">
        <w:t>IV</w:t>
      </w:r>
      <w:r w:rsidRPr="00217CE3">
        <w:tab/>
      </w:r>
      <w:r w:rsidRPr="00217CE3">
        <w:rPr>
          <w:rStyle w:val="Italic"/>
        </w:rPr>
        <w:t>Manual on the Global Data-processing and Forecasting System</w:t>
      </w:r>
      <w:r w:rsidRPr="00217CE3">
        <w:t xml:space="preserve"> (WMO-No. 485);</w:t>
      </w:r>
    </w:p>
    <w:p w14:paraId="22AE4EE2" w14:textId="77777777" w:rsidR="00217CE3" w:rsidRPr="00217CE3" w:rsidRDefault="00217CE3" w:rsidP="00217CE3">
      <w:pPr>
        <w:pStyle w:val="Indent1hlafspace"/>
      </w:pPr>
      <w:r w:rsidRPr="00217CE3">
        <w:t>VI</w:t>
      </w:r>
      <w:r w:rsidRPr="00217CE3">
        <w:tab/>
      </w:r>
      <w:r w:rsidRPr="00217CE3">
        <w:rPr>
          <w:rStyle w:val="Italic"/>
        </w:rPr>
        <w:t>Manual on Marine Meteorological Services</w:t>
      </w:r>
      <w:r w:rsidRPr="00217CE3">
        <w:t xml:space="preserve"> (WMO-No. 558), Volume I;</w:t>
      </w:r>
    </w:p>
    <w:p w14:paraId="1414EABA" w14:textId="77777777" w:rsidR="00217CE3" w:rsidRPr="00217CE3" w:rsidRDefault="00217CE3" w:rsidP="00217CE3">
      <w:pPr>
        <w:pStyle w:val="Indent1hlafspace"/>
      </w:pPr>
      <w:r w:rsidRPr="00217CE3">
        <w:t>VII</w:t>
      </w:r>
      <w:r w:rsidRPr="00217CE3">
        <w:tab/>
      </w:r>
      <w:r w:rsidRPr="00217CE3">
        <w:rPr>
          <w:rStyle w:val="Italic"/>
        </w:rPr>
        <w:t>Manual on the WMO Information System</w:t>
      </w:r>
      <w:r w:rsidRPr="00217CE3">
        <w:t xml:space="preserve"> (WMO-No. 1060);</w:t>
      </w:r>
    </w:p>
    <w:p w14:paraId="017DA503" w14:textId="77777777" w:rsidR="00217CE3" w:rsidRDefault="00217CE3" w:rsidP="00B16457">
      <w:pPr>
        <w:pStyle w:val="Indent1hlafspace"/>
      </w:pPr>
      <w:r w:rsidRPr="00217CE3">
        <w:t>VIII</w:t>
      </w:r>
      <w:r w:rsidRPr="00217CE3">
        <w:tab/>
      </w:r>
      <w:r w:rsidRPr="00217CE3">
        <w:rPr>
          <w:rStyle w:val="Italic"/>
        </w:rPr>
        <w:t>Manual on the WMO Integrated Global Observing System</w:t>
      </w:r>
      <w:r w:rsidRPr="00217CE3">
        <w:t xml:space="preserve"> (WMO-No. 1160).</w:t>
      </w:r>
    </w:p>
    <w:p w14:paraId="28C3DEFA" w14:textId="7D4DDFA7" w:rsidR="00405B4C" w:rsidRPr="00217CE3" w:rsidRDefault="00405B4C" w:rsidP="00B16457">
      <w:pPr>
        <w:pStyle w:val="Indent1hlafspace"/>
      </w:pPr>
      <w:r w:rsidRPr="00424ECD">
        <w:t>IX</w:t>
      </w:r>
      <w:r w:rsidRPr="00424ECD">
        <w:tab/>
      </w:r>
      <w:r w:rsidRPr="00424ECD">
        <w:rPr>
          <w:rStyle w:val="Italic"/>
        </w:rPr>
        <w:t>Manual on the High-quality Global Data Management Framework for Climate</w:t>
      </w:r>
      <w:r w:rsidRPr="00424ECD">
        <w:t xml:space="preserve"> (WMO-No. 1238).</w:t>
      </w:r>
    </w:p>
    <w:p w14:paraId="69028A02" w14:textId="77777777" w:rsidR="00217CE3" w:rsidRPr="00217CE3" w:rsidRDefault="00217CE3" w:rsidP="00217CE3">
      <w:pPr>
        <w:pStyle w:val="Bodytext"/>
        <w:rPr>
          <w:rFonts w:ascii="Arial" w:hAnsi="Arial" w:cs="Arial"/>
        </w:rPr>
      </w:pPr>
      <w:r w:rsidRPr="00217CE3">
        <w:rPr>
          <w:rFonts w:ascii="Arial" w:hAnsi="Arial" w:cs="Arial"/>
        </w:rPr>
        <w:t>10.</w:t>
      </w:r>
      <w:r w:rsidRPr="00217CE3">
        <w:rPr>
          <w:rFonts w:ascii="Arial" w:hAnsi="Arial" w:cs="Arial"/>
        </w:rPr>
        <w:tab/>
        <w:t xml:space="preserve">Texts called appendices, appearing in the </w:t>
      </w:r>
      <w:r w:rsidRPr="00217CE3">
        <w:rPr>
          <w:rStyle w:val="Italic"/>
          <w:rFonts w:ascii="Arial" w:hAnsi="Arial" w:cs="Arial"/>
        </w:rPr>
        <w:t>Technical Regulations</w:t>
      </w:r>
      <w:r w:rsidRPr="00217CE3">
        <w:rPr>
          <w:rFonts w:ascii="Arial" w:hAnsi="Arial" w:cs="Arial"/>
        </w:rPr>
        <w:t xml:space="preserve"> or in an annex to the </w:t>
      </w:r>
      <w:r w:rsidRPr="00217CE3">
        <w:rPr>
          <w:rStyle w:val="Italic"/>
          <w:rFonts w:ascii="Arial" w:hAnsi="Arial" w:cs="Arial"/>
        </w:rPr>
        <w:t>Technical Regulations</w:t>
      </w:r>
      <w:r w:rsidRPr="00217CE3">
        <w:rPr>
          <w:rFonts w:ascii="Arial" w:hAnsi="Arial" w:cs="Arial"/>
        </w:rPr>
        <w:t>, have the same status as the Regulations to which they refer.</w:t>
      </w:r>
    </w:p>
    <w:p w14:paraId="21754B7D" w14:textId="77777777" w:rsidR="00217CE3" w:rsidRPr="00217CE3" w:rsidRDefault="00217CE3" w:rsidP="00217CE3">
      <w:pPr>
        <w:pStyle w:val="Subheading1"/>
        <w:rPr>
          <w:bCs w:val="0"/>
        </w:rPr>
      </w:pPr>
      <w:r w:rsidRPr="00217CE3">
        <w:rPr>
          <w:bCs w:val="0"/>
        </w:rPr>
        <w:t>Status of notes and attachments</w:t>
      </w:r>
    </w:p>
    <w:p w14:paraId="2BDDCF4E" w14:textId="77777777" w:rsidR="00217CE3" w:rsidRPr="00217CE3" w:rsidRDefault="00217CE3" w:rsidP="00217CE3">
      <w:pPr>
        <w:pStyle w:val="Bodytext"/>
        <w:rPr>
          <w:rFonts w:ascii="Arial" w:hAnsi="Arial" w:cs="Arial"/>
        </w:rPr>
      </w:pPr>
      <w:r w:rsidRPr="00217CE3">
        <w:rPr>
          <w:rFonts w:ascii="Arial" w:hAnsi="Arial" w:cs="Arial"/>
        </w:rPr>
        <w:t>11.</w:t>
      </w:r>
      <w:r w:rsidRPr="00217CE3">
        <w:rPr>
          <w:rFonts w:ascii="Arial" w:hAnsi="Arial" w:cs="Arial"/>
        </w:rPr>
        <w:tab/>
        <w:t xml:space="preserve">Certain notes (preceded by the indication “Note”) are included in the </w:t>
      </w:r>
      <w:r w:rsidRPr="00217CE3">
        <w:rPr>
          <w:rStyle w:val="Italic"/>
          <w:rFonts w:ascii="Arial" w:hAnsi="Arial" w:cs="Arial"/>
        </w:rPr>
        <w:t>Technical Regulations</w:t>
      </w:r>
      <w:r w:rsidRPr="00217CE3">
        <w:rPr>
          <w:rFonts w:ascii="Arial" w:hAnsi="Arial" w:cs="Arial"/>
        </w:rPr>
        <w:t xml:space="preserve"> for explanatory purposes; they may, for instance, refer to relevant WMO Guides and publications. These notes do not have the status of Technical Regulations.</w:t>
      </w:r>
    </w:p>
    <w:p w14:paraId="7766B574" w14:textId="77777777" w:rsidR="00217CE3" w:rsidRPr="00217CE3" w:rsidRDefault="00217CE3" w:rsidP="00217CE3">
      <w:pPr>
        <w:pStyle w:val="Bodytext"/>
        <w:rPr>
          <w:rFonts w:ascii="Arial" w:hAnsi="Arial" w:cs="Arial"/>
        </w:rPr>
      </w:pPr>
      <w:r w:rsidRPr="00217CE3">
        <w:rPr>
          <w:rFonts w:ascii="Arial" w:hAnsi="Arial" w:cs="Arial"/>
        </w:rPr>
        <w:t>12.</w:t>
      </w:r>
      <w:r w:rsidRPr="00217CE3">
        <w:rPr>
          <w:rFonts w:ascii="Arial" w:hAnsi="Arial" w:cs="Arial"/>
        </w:rPr>
        <w:tab/>
        <w:t xml:space="preserve">The </w:t>
      </w:r>
      <w:r w:rsidRPr="00217CE3">
        <w:rPr>
          <w:rStyle w:val="Italic"/>
          <w:rFonts w:ascii="Arial" w:hAnsi="Arial" w:cs="Arial"/>
        </w:rPr>
        <w:t>Technical Regulations</w:t>
      </w:r>
      <w:r w:rsidRPr="00217CE3">
        <w:rPr>
          <w:rFonts w:ascii="Arial" w:hAnsi="Arial" w:cs="Arial"/>
        </w:rPr>
        <w:t xml:space="preserve"> may also include attachments, which usually contain detailed guidelines related to </w:t>
      </w:r>
      <w:r w:rsidRPr="00217CE3">
        <w:rPr>
          <w:rStyle w:val="Italic"/>
          <w:rFonts w:ascii="Arial" w:hAnsi="Arial" w:cs="Arial"/>
        </w:rPr>
        <w:t>standard</w:t>
      </w:r>
      <w:r w:rsidRPr="00217CE3">
        <w:rPr>
          <w:rFonts w:ascii="Arial" w:hAnsi="Arial" w:cs="Arial"/>
        </w:rPr>
        <w:t xml:space="preserve"> and </w:t>
      </w:r>
      <w:r w:rsidRPr="00217CE3">
        <w:rPr>
          <w:rStyle w:val="Italic"/>
          <w:rFonts w:ascii="Arial" w:hAnsi="Arial" w:cs="Arial"/>
        </w:rPr>
        <w:t>recommended</w:t>
      </w:r>
      <w:r w:rsidRPr="00217CE3">
        <w:rPr>
          <w:rFonts w:ascii="Arial" w:hAnsi="Arial" w:cs="Arial"/>
        </w:rPr>
        <w:t xml:space="preserve"> practices and procedures. Attachments, however, do not have regulatory status.</w:t>
      </w:r>
    </w:p>
    <w:p w14:paraId="3A4C2657" w14:textId="77777777" w:rsidR="00217CE3" w:rsidRPr="00217CE3" w:rsidRDefault="00217CE3" w:rsidP="00217CE3">
      <w:pPr>
        <w:pStyle w:val="Subheading1"/>
        <w:rPr>
          <w:bCs w:val="0"/>
        </w:rPr>
      </w:pPr>
      <w:r w:rsidRPr="00217CE3">
        <w:rPr>
          <w:bCs w:val="0"/>
        </w:rPr>
        <w:lastRenderedPageBreak/>
        <w:t xml:space="preserve">Updating of the </w:t>
      </w:r>
      <w:r w:rsidRPr="00B66513">
        <w:rPr>
          <w:bCs w:val="0"/>
          <w:i/>
          <w:iCs/>
        </w:rPr>
        <w:t>Technical Regulations</w:t>
      </w:r>
      <w:r w:rsidRPr="00217CE3">
        <w:rPr>
          <w:bCs w:val="0"/>
        </w:rPr>
        <w:t xml:space="preserve"> and their annexes (Manuals)</w:t>
      </w:r>
    </w:p>
    <w:p w14:paraId="1667B38C" w14:textId="77777777" w:rsidR="00217CE3" w:rsidRPr="00217CE3" w:rsidRDefault="00217CE3" w:rsidP="00B66513">
      <w:pPr>
        <w:pStyle w:val="Bodytext"/>
        <w:spacing w:after="220"/>
        <w:rPr>
          <w:rFonts w:ascii="Arial" w:hAnsi="Arial" w:cs="Arial"/>
        </w:rPr>
      </w:pPr>
      <w:r w:rsidRPr="00217CE3">
        <w:rPr>
          <w:rFonts w:ascii="Arial" w:hAnsi="Arial" w:cs="Arial"/>
        </w:rPr>
        <w:t>13.</w:t>
      </w:r>
      <w:r w:rsidRPr="00217CE3">
        <w:rPr>
          <w:rFonts w:ascii="Arial" w:hAnsi="Arial" w:cs="Arial"/>
        </w:rPr>
        <w:tab/>
        <w:t xml:space="preserve">The </w:t>
      </w:r>
      <w:r w:rsidRPr="00217CE3">
        <w:rPr>
          <w:rStyle w:val="Italic"/>
          <w:rFonts w:ascii="Arial" w:hAnsi="Arial" w:cs="Arial"/>
        </w:rPr>
        <w:t>Technical Regulations</w:t>
      </w:r>
      <w:r w:rsidRPr="00217CE3">
        <w:rPr>
          <w:rFonts w:ascii="Arial" w:hAnsi="Arial" w:cs="Arial"/>
        </w:rPr>
        <w:t xml:space="preserve"> are updated, as necessary, in the light of developments in meteorology and hydrology and related techniques, and in the application of meteorology and operational hydrology. Certain principles previously agreed upon by Congress and applied in the selection of material for inclusion in the Technical Regulations are reproduced below. These principles provide guidance for constituent bodies, in particular technical commissions, when dealing with matters pertaining to the Technical Regulations:</w:t>
      </w:r>
    </w:p>
    <w:p w14:paraId="235FB078" w14:textId="77777777" w:rsidR="00217CE3" w:rsidRPr="00217CE3" w:rsidRDefault="00217CE3" w:rsidP="00B66513">
      <w:pPr>
        <w:pStyle w:val="Indent1"/>
        <w:spacing w:after="220"/>
        <w:rPr>
          <w:rFonts w:ascii="Arial" w:hAnsi="Arial"/>
        </w:rPr>
      </w:pPr>
      <w:r w:rsidRPr="00217CE3">
        <w:rPr>
          <w:rFonts w:ascii="Arial" w:hAnsi="Arial"/>
        </w:rPr>
        <w:t>(a)</w:t>
      </w:r>
      <w:r w:rsidRPr="00217CE3">
        <w:rPr>
          <w:rFonts w:ascii="Arial" w:hAnsi="Arial"/>
        </w:rPr>
        <w:tab/>
        <w:t xml:space="preserve">Technical commissions should not recommend that a Regulation be a </w:t>
      </w:r>
      <w:r w:rsidRPr="00217CE3">
        <w:rPr>
          <w:rFonts w:ascii="Arial" w:hAnsi="Arial"/>
          <w:i/>
        </w:rPr>
        <w:t>standard</w:t>
      </w:r>
      <w:r w:rsidRPr="00217CE3">
        <w:rPr>
          <w:rFonts w:ascii="Arial" w:hAnsi="Arial"/>
        </w:rPr>
        <w:t xml:space="preserve"> practice unless it is supported by a strong majority;</w:t>
      </w:r>
    </w:p>
    <w:p w14:paraId="29019E52" w14:textId="77777777" w:rsidR="00217CE3" w:rsidRPr="00217CE3" w:rsidRDefault="00217CE3" w:rsidP="00B66513">
      <w:pPr>
        <w:pStyle w:val="Indent1"/>
        <w:spacing w:after="220"/>
        <w:rPr>
          <w:rFonts w:ascii="Arial" w:hAnsi="Arial"/>
        </w:rPr>
      </w:pPr>
      <w:r w:rsidRPr="00217CE3">
        <w:rPr>
          <w:rFonts w:ascii="Arial" w:hAnsi="Arial"/>
        </w:rPr>
        <w:t>(b)</w:t>
      </w:r>
      <w:r w:rsidRPr="00217CE3">
        <w:rPr>
          <w:rFonts w:ascii="Arial" w:hAnsi="Arial"/>
        </w:rPr>
        <w:tab/>
        <w:t>Technical Regulations should contain appropriate instructions to Members regarding implementation of the provision in question;</w:t>
      </w:r>
    </w:p>
    <w:p w14:paraId="3E238881" w14:textId="77777777" w:rsidR="00217CE3" w:rsidRPr="00217CE3" w:rsidRDefault="00217CE3" w:rsidP="00B66513">
      <w:pPr>
        <w:pStyle w:val="Indent1"/>
        <w:spacing w:after="220"/>
        <w:rPr>
          <w:rFonts w:ascii="Arial" w:hAnsi="Arial"/>
        </w:rPr>
      </w:pPr>
      <w:r w:rsidRPr="00217CE3">
        <w:rPr>
          <w:rFonts w:ascii="Arial" w:hAnsi="Arial"/>
        </w:rPr>
        <w:t>(c)</w:t>
      </w:r>
      <w:r w:rsidRPr="00217CE3">
        <w:rPr>
          <w:rFonts w:ascii="Arial" w:hAnsi="Arial"/>
        </w:rPr>
        <w:tab/>
        <w:t>No major changes should be made to the Technical Regulations without consulting the appropriate technical commissions;</w:t>
      </w:r>
    </w:p>
    <w:p w14:paraId="74389919" w14:textId="77777777" w:rsidR="00217CE3" w:rsidRPr="00217CE3" w:rsidRDefault="00217CE3" w:rsidP="00217CE3">
      <w:pPr>
        <w:pStyle w:val="Indent1"/>
        <w:rPr>
          <w:rFonts w:ascii="Arial" w:hAnsi="Arial"/>
        </w:rPr>
      </w:pPr>
      <w:r w:rsidRPr="00217CE3">
        <w:rPr>
          <w:rFonts w:ascii="Arial" w:hAnsi="Arial"/>
        </w:rPr>
        <w:t>(d)</w:t>
      </w:r>
      <w:r w:rsidRPr="00217CE3">
        <w:rPr>
          <w:rFonts w:ascii="Arial" w:hAnsi="Arial"/>
        </w:rPr>
        <w:tab/>
        <w:t>Any amendments to the Technical Regulations submitted by Members or by constituent bodies should be communicated to all Members at least three months before they are submitted to Congress.</w:t>
      </w:r>
    </w:p>
    <w:p w14:paraId="3A5644ED" w14:textId="77777777" w:rsidR="00217CE3" w:rsidRPr="00217CE3" w:rsidRDefault="00217CE3" w:rsidP="00217CE3">
      <w:pPr>
        <w:pStyle w:val="Bodytext"/>
        <w:rPr>
          <w:rFonts w:ascii="Arial" w:hAnsi="Arial" w:cs="Arial"/>
        </w:rPr>
      </w:pPr>
      <w:r w:rsidRPr="00217CE3">
        <w:rPr>
          <w:rFonts w:ascii="Arial" w:hAnsi="Arial" w:cs="Arial"/>
        </w:rPr>
        <w:t>14.</w:t>
      </w:r>
      <w:r w:rsidRPr="00217CE3">
        <w:rPr>
          <w:rFonts w:ascii="Arial" w:hAnsi="Arial" w:cs="Arial"/>
        </w:rPr>
        <w:tab/>
        <w:t xml:space="preserve">Amendments to the </w:t>
      </w:r>
      <w:r w:rsidRPr="00217CE3">
        <w:rPr>
          <w:rStyle w:val="Italic"/>
          <w:rFonts w:ascii="Arial" w:hAnsi="Arial" w:cs="Arial"/>
        </w:rPr>
        <w:t>Technical Regulations</w:t>
      </w:r>
      <w:r w:rsidRPr="00217CE3">
        <w:rPr>
          <w:rFonts w:ascii="Arial" w:hAnsi="Arial" w:cs="Arial"/>
        </w:rPr>
        <w:t xml:space="preserve"> – as a rule – are approved by Congress.</w:t>
      </w:r>
    </w:p>
    <w:p w14:paraId="1A9F00DB" w14:textId="77777777" w:rsidR="00217CE3" w:rsidRPr="00217CE3" w:rsidRDefault="00217CE3" w:rsidP="00217CE3">
      <w:pPr>
        <w:pStyle w:val="Bodytext"/>
        <w:rPr>
          <w:rFonts w:ascii="Arial" w:hAnsi="Arial" w:cs="Arial"/>
        </w:rPr>
      </w:pPr>
      <w:r w:rsidRPr="00217CE3">
        <w:rPr>
          <w:rFonts w:ascii="Arial" w:hAnsi="Arial" w:cs="Arial"/>
        </w:rPr>
        <w:t>15.</w:t>
      </w:r>
      <w:r w:rsidRPr="00217CE3">
        <w:rPr>
          <w:rFonts w:ascii="Arial" w:hAnsi="Arial" w:cs="Arial"/>
        </w:rPr>
        <w:tab/>
        <w:t xml:space="preserve">If a recommendation for an amendment is made by a session of the appropriate technical commission and if the new regulation needs to be implemented before the next session of Congress, the Executive Council may, on behalf of the Organization, approve the amendment in accordance with Article 14 (c) of the Convention. Amendments to annexes to the </w:t>
      </w:r>
      <w:r w:rsidRPr="00217CE3">
        <w:rPr>
          <w:rStyle w:val="Italic"/>
          <w:rFonts w:ascii="Arial" w:hAnsi="Arial" w:cs="Arial"/>
        </w:rPr>
        <w:t>Technical Regulations</w:t>
      </w:r>
      <w:r w:rsidRPr="00217CE3">
        <w:rPr>
          <w:rFonts w:ascii="Arial" w:hAnsi="Arial" w:cs="Arial"/>
        </w:rPr>
        <w:t xml:space="preserve"> proposed by the appropriate technical commissions are normally approved by the Executive Council.</w:t>
      </w:r>
    </w:p>
    <w:p w14:paraId="60F09358" w14:textId="4253CEEB" w:rsidR="00217CE3" w:rsidRPr="00217CE3" w:rsidRDefault="00217CE3" w:rsidP="00056EFE">
      <w:pPr>
        <w:pStyle w:val="Bodytext"/>
        <w:rPr>
          <w:rFonts w:ascii="Arial" w:hAnsi="Arial" w:cs="Arial"/>
        </w:rPr>
      </w:pPr>
      <w:r w:rsidRPr="00217CE3">
        <w:rPr>
          <w:rFonts w:ascii="Arial" w:hAnsi="Arial" w:cs="Arial"/>
        </w:rPr>
        <w:t>16.</w:t>
      </w:r>
      <w:r w:rsidRPr="00217CE3">
        <w:rPr>
          <w:rFonts w:ascii="Arial" w:hAnsi="Arial" w:cs="Arial"/>
        </w:rPr>
        <w:tab/>
        <w:t>If a recommendation for an amendment is made by the appropriate technical commission and the implementation of the new regulation is urgent, the President of the Organization may, on behalf of the Executive Council, take action as provided by Regulation </w:t>
      </w:r>
      <w:r w:rsidR="00056EFE">
        <w:rPr>
          <w:rFonts w:ascii="Arial" w:hAnsi="Arial" w:cs="Arial"/>
        </w:rPr>
        <w:t>8</w:t>
      </w:r>
      <w:r w:rsidRPr="00217CE3">
        <w:rPr>
          <w:rFonts w:ascii="Arial" w:hAnsi="Arial" w:cs="Arial"/>
        </w:rPr>
        <w:t> (5) of the General Regulations.</w:t>
      </w:r>
    </w:p>
    <w:p w14:paraId="0851833E" w14:textId="6EB8EA4C" w:rsidR="00217CE3" w:rsidRPr="009C7EAB" w:rsidRDefault="00217CE3" w:rsidP="00056EFE">
      <w:pPr>
        <w:pStyle w:val="Note"/>
        <w:rPr>
          <w:szCs w:val="18"/>
        </w:rPr>
      </w:pPr>
      <w:r w:rsidRPr="009C7EAB">
        <w:rPr>
          <w:szCs w:val="18"/>
        </w:rPr>
        <w:t>Note:</w:t>
      </w:r>
      <w:r w:rsidRPr="009C7EAB">
        <w:rPr>
          <w:szCs w:val="18"/>
        </w:rPr>
        <w:tab/>
      </w:r>
      <w:r w:rsidR="00E4373C" w:rsidRPr="009C7EAB">
        <w:rPr>
          <w:szCs w:val="18"/>
        </w:rPr>
        <w:t>A simple (fast-track) procedure may be used for amendments to technical specifications in Annexes</w:t>
      </w:r>
      <w:r w:rsidR="009C7EAB">
        <w:rPr>
          <w:szCs w:val="18"/>
        </w:rPr>
        <w:t> </w:t>
      </w:r>
      <w:r w:rsidR="00E4373C" w:rsidRPr="009C7EAB">
        <w:rPr>
          <w:szCs w:val="18"/>
        </w:rPr>
        <w:t>II (</w:t>
      </w:r>
      <w:r w:rsidR="00E4373C" w:rsidRPr="00165521">
        <w:rPr>
          <w:rStyle w:val="italic0"/>
          <w:rFonts w:ascii="Arial" w:hAnsi="Arial" w:cs="Arial"/>
          <w:szCs w:val="18"/>
        </w:rPr>
        <w:t>Manual on Codes</w:t>
      </w:r>
      <w:r w:rsidR="00E4373C" w:rsidRPr="009C7EAB">
        <w:rPr>
          <w:szCs w:val="18"/>
        </w:rPr>
        <w:t xml:space="preserve"> (WMO-No.</w:t>
      </w:r>
      <w:r w:rsidR="00056EFE" w:rsidRPr="00217CE3">
        <w:t> </w:t>
      </w:r>
      <w:r w:rsidR="00E4373C" w:rsidRPr="009C7EAB">
        <w:rPr>
          <w:szCs w:val="18"/>
        </w:rPr>
        <w:t>306)</w:t>
      </w:r>
      <w:r w:rsidR="00945529">
        <w:rPr>
          <w:szCs w:val="18"/>
        </w:rPr>
        <w:t>)</w:t>
      </w:r>
      <w:r w:rsidR="00E4373C" w:rsidRPr="009C7EAB">
        <w:rPr>
          <w:szCs w:val="18"/>
        </w:rPr>
        <w:t>, III (</w:t>
      </w:r>
      <w:r w:rsidR="00E4373C" w:rsidRPr="00165521">
        <w:rPr>
          <w:rStyle w:val="italic0"/>
          <w:rFonts w:ascii="Arial" w:hAnsi="Arial" w:cs="Arial"/>
          <w:szCs w:val="18"/>
        </w:rPr>
        <w:t>Manual on the Global Telecommunication System</w:t>
      </w:r>
      <w:r w:rsidR="00E4373C" w:rsidRPr="009C7EAB">
        <w:rPr>
          <w:szCs w:val="18"/>
        </w:rPr>
        <w:t xml:space="preserve"> (WMO-No.</w:t>
      </w:r>
      <w:r w:rsidR="00056EFE" w:rsidRPr="00217CE3">
        <w:t> </w:t>
      </w:r>
      <w:r w:rsidR="00E4373C" w:rsidRPr="009C7EAB">
        <w:rPr>
          <w:szCs w:val="18"/>
        </w:rPr>
        <w:t>386)), IV (</w:t>
      </w:r>
      <w:r w:rsidR="00E4373C" w:rsidRPr="00165521">
        <w:rPr>
          <w:rStyle w:val="italic0"/>
          <w:rFonts w:ascii="Arial" w:hAnsi="Arial" w:cs="Arial"/>
          <w:szCs w:val="18"/>
        </w:rPr>
        <w:t>Manual on the Global Data-processing and Forecasting System</w:t>
      </w:r>
      <w:r w:rsidR="00E4373C" w:rsidRPr="009C7EAB">
        <w:rPr>
          <w:szCs w:val="18"/>
        </w:rPr>
        <w:t xml:space="preserve"> (WMO-No.</w:t>
      </w:r>
      <w:r w:rsidR="00056EFE" w:rsidRPr="00217CE3">
        <w:t> </w:t>
      </w:r>
      <w:r w:rsidR="00E4373C" w:rsidRPr="009C7EAB">
        <w:rPr>
          <w:szCs w:val="18"/>
        </w:rPr>
        <w:t>485)), VII (</w:t>
      </w:r>
      <w:r w:rsidR="00E4373C" w:rsidRPr="00165521">
        <w:rPr>
          <w:rStyle w:val="italic0"/>
          <w:rFonts w:ascii="Arial" w:hAnsi="Arial" w:cs="Arial"/>
          <w:szCs w:val="18"/>
        </w:rPr>
        <w:t>Manual on the WMO Information System</w:t>
      </w:r>
      <w:r w:rsidR="00E4373C" w:rsidRPr="009C7EAB">
        <w:rPr>
          <w:szCs w:val="18"/>
        </w:rPr>
        <w:t xml:space="preserve"> (WMO-No.</w:t>
      </w:r>
      <w:r w:rsidR="00056EFE" w:rsidRPr="00217CE3">
        <w:t> </w:t>
      </w:r>
      <w:r w:rsidR="00E4373C" w:rsidRPr="009C7EAB">
        <w:rPr>
          <w:szCs w:val="18"/>
        </w:rPr>
        <w:t>1060)) and VIII (</w:t>
      </w:r>
      <w:r w:rsidR="00E4373C" w:rsidRPr="00165521">
        <w:rPr>
          <w:rStyle w:val="italic0"/>
          <w:rFonts w:ascii="Arial" w:hAnsi="Arial" w:cs="Arial"/>
          <w:szCs w:val="18"/>
        </w:rPr>
        <w:t>Manual on the WMO Integrated Global Observing System</w:t>
      </w:r>
      <w:r w:rsidR="00E4373C" w:rsidRPr="009C7EAB">
        <w:rPr>
          <w:szCs w:val="18"/>
        </w:rPr>
        <w:t xml:space="preserve"> (WMO-No.</w:t>
      </w:r>
      <w:r w:rsidR="00056EFE" w:rsidRPr="00217CE3">
        <w:t> </w:t>
      </w:r>
      <w:r w:rsidR="00E4373C" w:rsidRPr="009C7EAB">
        <w:rPr>
          <w:szCs w:val="18"/>
        </w:rPr>
        <w:t xml:space="preserve">1160)). Application of the simple (fast-track) procedure is defined in the </w:t>
      </w:r>
      <w:r w:rsidR="00E4373C" w:rsidRPr="009C7EAB">
        <w:rPr>
          <w:rStyle w:val="Hyperlink"/>
          <w:szCs w:val="18"/>
        </w:rPr>
        <w:t>appendix</w:t>
      </w:r>
      <w:r w:rsidR="00E4373C" w:rsidRPr="009C7EAB">
        <w:rPr>
          <w:szCs w:val="18"/>
        </w:rPr>
        <w:t xml:space="preserve"> to these General Provisions.</w:t>
      </w:r>
    </w:p>
    <w:p w14:paraId="3A24A70F" w14:textId="2901B6C7" w:rsidR="00217CE3" w:rsidRPr="00217CE3" w:rsidRDefault="00217CE3" w:rsidP="00217CE3">
      <w:pPr>
        <w:pStyle w:val="Bodytext"/>
        <w:rPr>
          <w:rFonts w:ascii="Arial" w:hAnsi="Arial" w:cs="Arial"/>
        </w:rPr>
      </w:pPr>
      <w:r w:rsidRPr="00217CE3">
        <w:rPr>
          <w:rFonts w:ascii="Arial" w:hAnsi="Arial" w:cs="Arial"/>
        </w:rPr>
        <w:t xml:space="preserve">17. </w:t>
      </w:r>
      <w:r w:rsidRPr="00217CE3">
        <w:rPr>
          <w:rFonts w:ascii="Arial" w:hAnsi="Arial" w:cs="Arial"/>
        </w:rPr>
        <w:tab/>
        <w:t xml:space="preserve">After each session of Congress (every four years), a new edition of the </w:t>
      </w:r>
      <w:r w:rsidRPr="00217CE3">
        <w:rPr>
          <w:rStyle w:val="Italic"/>
          <w:rFonts w:ascii="Arial" w:hAnsi="Arial" w:cs="Arial"/>
        </w:rPr>
        <w:t>Technical Regulations</w:t>
      </w:r>
      <w:r w:rsidRPr="00217CE3">
        <w:rPr>
          <w:rFonts w:ascii="Arial" w:hAnsi="Arial" w:cs="Arial"/>
        </w:rPr>
        <w:t>, including the amendments approved by Congress, is issued. With regard to the amendments between sessions of Congress, Volumes I</w:t>
      </w:r>
      <w:r w:rsidR="00571E74">
        <w:rPr>
          <w:rFonts w:ascii="Arial" w:hAnsi="Arial" w:cs="Arial"/>
        </w:rPr>
        <w:t xml:space="preserve"> and</w:t>
      </w:r>
      <w:r w:rsidRPr="00217CE3">
        <w:rPr>
          <w:rFonts w:ascii="Arial" w:hAnsi="Arial" w:cs="Arial"/>
        </w:rPr>
        <w:t xml:space="preserve"> III of the </w:t>
      </w:r>
      <w:r w:rsidRPr="00217CE3">
        <w:rPr>
          <w:rStyle w:val="Italic"/>
          <w:rFonts w:ascii="Arial" w:hAnsi="Arial" w:cs="Arial"/>
        </w:rPr>
        <w:t>Technical Regulations</w:t>
      </w:r>
      <w:r w:rsidRPr="00217CE3">
        <w:rPr>
          <w:rFonts w:ascii="Arial" w:hAnsi="Arial" w:cs="Arial"/>
        </w:rPr>
        <w:t xml:space="preserve"> are updated, as necessary, upon approval of changes thereto by the Executive Council. The </w:t>
      </w:r>
      <w:r w:rsidRPr="00217CE3">
        <w:rPr>
          <w:rStyle w:val="Italic"/>
          <w:rFonts w:ascii="Arial" w:hAnsi="Arial" w:cs="Arial"/>
        </w:rPr>
        <w:t>Technical Regulations</w:t>
      </w:r>
      <w:r w:rsidRPr="00217CE3">
        <w:rPr>
          <w:rFonts w:ascii="Arial" w:hAnsi="Arial" w:cs="Arial"/>
        </w:rPr>
        <w:t xml:space="preserve"> updated as a result of an approved amendment by the Executive Council are considered a new update of the current edition. The material in Volume II is prepared by the World Meteorological Organization and the International Civil Aviation Organization working in close cooperation, in accordance with the Working Arrangements agreed by these Organizations. In order to ensure consistency between Volume II and Annex 3 to the Convention on International Civil Aviation – </w:t>
      </w:r>
      <w:r w:rsidRPr="00217CE3">
        <w:rPr>
          <w:rStyle w:val="Italic"/>
          <w:rFonts w:ascii="Arial" w:hAnsi="Arial" w:cs="Arial"/>
        </w:rPr>
        <w:t>Meteorological Service for International Air Navigation</w:t>
      </w:r>
      <w:r w:rsidRPr="00217CE3">
        <w:rPr>
          <w:rFonts w:ascii="Arial" w:hAnsi="Arial" w:cs="Arial"/>
        </w:rPr>
        <w:t>, the issuance of amendments to Volume II is synchronized with the respective amendments to Annex 3 by the International Civil Aviation Organization.</w:t>
      </w:r>
    </w:p>
    <w:p w14:paraId="2B29B382" w14:textId="47015D0C" w:rsidR="00217CE3" w:rsidRPr="00217CE3" w:rsidRDefault="00217CE3" w:rsidP="00056EFE">
      <w:pPr>
        <w:pStyle w:val="Note"/>
      </w:pPr>
      <w:r w:rsidRPr="00217CE3">
        <w:lastRenderedPageBreak/>
        <w:t>Note:</w:t>
      </w:r>
      <w:r w:rsidRPr="00217CE3">
        <w:tab/>
        <w:t>Editions are identified by the year of the respective session of Congress whereas updates are identified by the year of approval by the Executive Council, for example “Updated in 201</w:t>
      </w:r>
      <w:r w:rsidR="00056EFE">
        <w:t>8</w:t>
      </w:r>
      <w:r w:rsidRPr="00217CE3">
        <w:t>”.</w:t>
      </w:r>
    </w:p>
    <w:p w14:paraId="79D83985" w14:textId="77777777" w:rsidR="00217CE3" w:rsidRPr="00217CE3" w:rsidRDefault="00217CE3" w:rsidP="00217CE3">
      <w:pPr>
        <w:pStyle w:val="Subheading1"/>
        <w:rPr>
          <w:bCs w:val="0"/>
        </w:rPr>
      </w:pPr>
      <w:r w:rsidRPr="00217CE3">
        <w:rPr>
          <w:bCs w:val="0"/>
        </w:rPr>
        <w:t>WMO Guides</w:t>
      </w:r>
    </w:p>
    <w:p w14:paraId="7723A577" w14:textId="7DF04443" w:rsidR="00217CE3" w:rsidRPr="00217CE3" w:rsidRDefault="00217CE3" w:rsidP="00165521">
      <w:pPr>
        <w:pStyle w:val="Bodytext"/>
        <w:spacing w:after="0"/>
        <w:rPr>
          <w:rFonts w:ascii="Arial" w:hAnsi="Arial" w:cs="Arial"/>
        </w:rPr>
      </w:pPr>
      <w:r w:rsidRPr="00217CE3">
        <w:rPr>
          <w:rFonts w:ascii="Arial" w:hAnsi="Arial" w:cs="Arial"/>
        </w:rPr>
        <w:t>18.</w:t>
      </w:r>
      <w:r w:rsidRPr="00217CE3">
        <w:rPr>
          <w:rFonts w:ascii="Arial" w:hAnsi="Arial" w:cs="Arial"/>
        </w:rPr>
        <w:tab/>
        <w:t xml:space="preserve">In addition to the </w:t>
      </w:r>
      <w:r w:rsidRPr="00217CE3">
        <w:rPr>
          <w:rStyle w:val="Italic"/>
          <w:rFonts w:ascii="Arial" w:hAnsi="Arial" w:cs="Arial"/>
        </w:rPr>
        <w:t>Technical Regulations</w:t>
      </w:r>
      <w:r w:rsidRPr="00217CE3">
        <w:rPr>
          <w:rFonts w:ascii="Arial" w:hAnsi="Arial" w:cs="Arial"/>
        </w:rPr>
        <w:t xml:space="preserve">, appropriate Guides are published by the Organization. They describe practices, procedures and specifications which Members are invited to follow or implement in establishing and conducting their arrangements for compliance with the Technical Regulations, and in otherwise developing meteorological and hydrological services in their respective countries. The Guides are updated, as necessary, in the light of scientific and technological developments in hydrometeorology, climatology and their applications. The technical commissions are responsible for the selection of material to be included in the Guides. </w:t>
      </w:r>
      <w:r w:rsidR="008A5931" w:rsidRPr="008A5931">
        <w:rPr>
          <w:rFonts w:ascii="Arial" w:hAnsi="Arial" w:cs="Arial"/>
        </w:rPr>
        <w:t>These Guides and their subsequent amendments shall be considered by the Executive Council.</w:t>
      </w:r>
    </w:p>
    <w:p w14:paraId="2D8FB3B4" w14:textId="77777777" w:rsidR="00217CE3" w:rsidRPr="006551EA" w:rsidRDefault="00217CE3" w:rsidP="00165521">
      <w:pPr>
        <w:widowControl/>
        <w:tabs>
          <w:tab w:val="left" w:pos="480"/>
        </w:tabs>
        <w:spacing w:before="480" w:line="240" w:lineRule="atLeast"/>
        <w:ind w:left="720"/>
        <w:jc w:val="center"/>
        <w:rPr>
          <w:sz w:val="19"/>
          <w:szCs w:val="18"/>
          <w:lang w:eastAsia="ja-JP"/>
        </w:rPr>
      </w:pPr>
      <w:r w:rsidRPr="00217CE3">
        <w:rPr>
          <w:sz w:val="19"/>
          <w:szCs w:val="18"/>
          <w:lang w:eastAsia="ja-JP"/>
        </w:rPr>
        <w:t>_____________</w:t>
      </w:r>
    </w:p>
    <w:p w14:paraId="2171141C" w14:textId="0DD7B914" w:rsidR="00E4373C" w:rsidRDefault="00E4373C">
      <w:pPr>
        <w:widowControl/>
        <w:autoSpaceDE/>
        <w:autoSpaceDN/>
        <w:adjustRightInd/>
        <w:rPr>
          <w:bCs/>
          <w:sz w:val="18"/>
          <w:szCs w:val="18"/>
        </w:rPr>
      </w:pPr>
      <w:r>
        <w:rPr>
          <w:bCs/>
          <w:sz w:val="18"/>
          <w:szCs w:val="18"/>
        </w:rPr>
        <w:br w:type="page"/>
      </w:r>
    </w:p>
    <w:p w14:paraId="000B4B46" w14:textId="4D6861E7" w:rsidR="00E4373C" w:rsidRPr="00A36E46" w:rsidRDefault="00E4373C" w:rsidP="009C7EAB">
      <w:pPr>
        <w:pStyle w:val="AppHeading"/>
        <w:spacing w:before="0" w:after="0" w:line="240" w:lineRule="auto"/>
        <w:jc w:val="center"/>
        <w:rPr>
          <w:rFonts w:ascii="Arial" w:hAnsi="Arial" w:cs="Arial"/>
        </w:rPr>
      </w:pPr>
      <w:r w:rsidRPr="00A36E46">
        <w:rPr>
          <w:rFonts w:ascii="Arial" w:hAnsi="Arial" w:cs="Arial"/>
        </w:rPr>
        <w:lastRenderedPageBreak/>
        <w:t xml:space="preserve">APPENDIX. PROCEDURES FOR AMENDING WMO MANUALS </w:t>
      </w:r>
      <w:r w:rsidR="007A387F">
        <w:rPr>
          <w:rFonts w:ascii="Arial" w:hAnsi="Arial" w:cs="Arial"/>
        </w:rPr>
        <w:t xml:space="preserve">AND GUIDES </w:t>
      </w:r>
      <w:r w:rsidRPr="00A36E46">
        <w:rPr>
          <w:rFonts w:ascii="Arial" w:hAnsi="Arial" w:cs="Arial"/>
        </w:rPr>
        <w:t>THAT ARE THE RESPONSIBILITY OF THE COMMISSION FOR BASIC SYSTEMS</w:t>
      </w:r>
    </w:p>
    <w:p w14:paraId="4C536591" w14:textId="77777777" w:rsidR="00E4373C" w:rsidRPr="00A36E46" w:rsidRDefault="00E4373C" w:rsidP="00E4373C">
      <w:pPr>
        <w:pStyle w:val="AppHead1"/>
        <w:jc w:val="both"/>
        <w:rPr>
          <w:rFonts w:ascii="Arial" w:hAnsi="Arial" w:cs="Arial"/>
        </w:rPr>
      </w:pPr>
      <w:r w:rsidRPr="00A36E46">
        <w:rPr>
          <w:rFonts w:ascii="Arial" w:hAnsi="Arial" w:cs="Arial"/>
          <w:b w:val="0"/>
          <w:bCs w:val="0"/>
        </w:rPr>
        <w:t>1.</w:t>
      </w:r>
      <w:r w:rsidRPr="00A36E46">
        <w:rPr>
          <w:rFonts w:ascii="Arial" w:hAnsi="Arial" w:cs="Arial"/>
        </w:rPr>
        <w:tab/>
        <w:t>Designation of responsible committees</w:t>
      </w:r>
    </w:p>
    <w:p w14:paraId="366C3ACD" w14:textId="7A717226" w:rsidR="00E4373C" w:rsidRPr="00A36E46" w:rsidRDefault="00E4373C" w:rsidP="00E4373C">
      <w:pPr>
        <w:pStyle w:val="Body"/>
        <w:jc w:val="both"/>
        <w:rPr>
          <w:rStyle w:val="Bold"/>
          <w:rFonts w:ascii="Arial" w:hAnsi="Arial" w:cs="Arial"/>
          <w:b w:val="0"/>
          <w:bCs/>
        </w:rPr>
      </w:pPr>
      <w:r w:rsidRPr="00A36E46">
        <w:rPr>
          <w:rStyle w:val="Bold"/>
          <w:rFonts w:ascii="Arial" w:hAnsi="Arial" w:cs="Arial"/>
          <w:b w:val="0"/>
          <w:bCs/>
        </w:rPr>
        <w:t xml:space="preserve">The Commission for Basic Systems (CBS) shall, for each Manual and Guide, designate one of its Open Programme Area Groups (OPAGs) as being responsible for that Manual and its associated technical guides. The Open </w:t>
      </w:r>
      <w:r w:rsidR="007A387F" w:rsidRPr="00A36E46">
        <w:rPr>
          <w:rStyle w:val="Bold"/>
          <w:rFonts w:ascii="Arial" w:hAnsi="Arial" w:cs="Arial"/>
          <w:b w:val="0"/>
          <w:bCs/>
        </w:rPr>
        <w:t xml:space="preserve">Programme </w:t>
      </w:r>
      <w:r w:rsidRPr="00A36E46">
        <w:rPr>
          <w:rStyle w:val="Bold"/>
          <w:rFonts w:ascii="Arial" w:hAnsi="Arial" w:cs="Arial"/>
          <w:b w:val="0"/>
          <w:bCs/>
        </w:rPr>
        <w:t>Area Group may choose to designate one of its Expert Teams as the designated committee for managing changes to all or part of that Manual; if no Expert Team is designated, the Implementation Coordination Team for the OPAG takes on the role of the designated committee.</w:t>
      </w:r>
    </w:p>
    <w:p w14:paraId="7118AAC1" w14:textId="77777777" w:rsidR="00E4373C" w:rsidRPr="00A36E46" w:rsidRDefault="00E4373C" w:rsidP="00E4373C">
      <w:pPr>
        <w:pStyle w:val="AppHead1"/>
        <w:jc w:val="both"/>
        <w:rPr>
          <w:rFonts w:ascii="Arial" w:hAnsi="Arial" w:cs="Arial"/>
        </w:rPr>
      </w:pPr>
      <w:r w:rsidRPr="00A36E46">
        <w:rPr>
          <w:rFonts w:ascii="Arial" w:hAnsi="Arial" w:cs="Arial"/>
          <w:b w:val="0"/>
          <w:bCs w:val="0"/>
        </w:rPr>
        <w:t>2.</w:t>
      </w:r>
      <w:r w:rsidRPr="00A36E46">
        <w:rPr>
          <w:rFonts w:ascii="Arial" w:hAnsi="Arial" w:cs="Arial"/>
        </w:rPr>
        <w:tab/>
        <w:t>General validation and implementation procedures</w:t>
      </w:r>
    </w:p>
    <w:p w14:paraId="5A5B979C" w14:textId="77777777" w:rsidR="00E4373C" w:rsidRPr="00A36E46" w:rsidRDefault="00E4373C" w:rsidP="00E4373C">
      <w:pPr>
        <w:pStyle w:val="AppHead2"/>
        <w:jc w:val="both"/>
        <w:rPr>
          <w:rFonts w:ascii="Arial" w:hAnsi="Arial" w:cs="Arial"/>
        </w:rPr>
      </w:pPr>
      <w:r w:rsidRPr="00A36E46">
        <w:rPr>
          <w:rFonts w:ascii="Arial" w:hAnsi="Arial" w:cs="Arial"/>
          <w:b w:val="0"/>
          <w:bCs w:val="0"/>
          <w:caps/>
        </w:rPr>
        <w:t>2.1</w:t>
      </w:r>
      <w:r w:rsidRPr="00A36E46">
        <w:rPr>
          <w:rFonts w:ascii="Arial" w:hAnsi="Arial" w:cs="Arial"/>
        </w:rPr>
        <w:tab/>
        <w:t>Proposal of amendments</w:t>
      </w:r>
    </w:p>
    <w:p w14:paraId="06D4324A" w14:textId="77777777" w:rsidR="00E4373C" w:rsidRPr="00A36E46" w:rsidRDefault="00E4373C" w:rsidP="00E4373C">
      <w:pPr>
        <w:pStyle w:val="Body"/>
        <w:jc w:val="both"/>
        <w:rPr>
          <w:rStyle w:val="Bold"/>
          <w:rFonts w:ascii="Arial" w:hAnsi="Arial" w:cs="Arial"/>
          <w:b w:val="0"/>
          <w:bCs/>
        </w:rPr>
      </w:pPr>
      <w:r w:rsidRPr="00A36E46">
        <w:rPr>
          <w:rStyle w:val="Bold"/>
          <w:rFonts w:ascii="Arial" w:hAnsi="Arial" w:cs="Arial"/>
          <w:b w:val="0"/>
          <w:bCs/>
        </w:rPr>
        <w:t xml:space="preserve">Amendments to a Manual or a Guide managed by </w:t>
      </w:r>
      <w:r w:rsidRPr="00A36E46">
        <w:rPr>
          <w:rFonts w:ascii="Arial" w:hAnsi="Arial" w:cs="Arial"/>
        </w:rPr>
        <w:t>CBS sh</w:t>
      </w:r>
      <w:r w:rsidRPr="00A36E46">
        <w:rPr>
          <w:rStyle w:val="Bold"/>
          <w:rFonts w:ascii="Arial" w:hAnsi="Arial" w:cs="Arial"/>
          <w:b w:val="0"/>
          <w:bCs/>
        </w:rPr>
        <w:t>all be proposed in writing to the Secretariat. The proposal shall specify the needs, purposes and requirements and include information on a contact point for technical matters.</w:t>
      </w:r>
    </w:p>
    <w:p w14:paraId="1599E29A" w14:textId="77777777" w:rsidR="00E4373C" w:rsidRPr="00A36E46" w:rsidRDefault="00E4373C" w:rsidP="00E4373C">
      <w:pPr>
        <w:pStyle w:val="AppHead2"/>
        <w:jc w:val="both"/>
        <w:rPr>
          <w:rFonts w:ascii="Arial" w:hAnsi="Arial" w:cs="Arial"/>
        </w:rPr>
      </w:pPr>
      <w:r w:rsidRPr="00A36E46">
        <w:rPr>
          <w:rFonts w:ascii="Arial" w:hAnsi="Arial" w:cs="Arial"/>
          <w:b w:val="0"/>
          <w:bCs w:val="0"/>
          <w:caps/>
        </w:rPr>
        <w:t>2.2</w:t>
      </w:r>
      <w:r w:rsidRPr="00A36E46">
        <w:rPr>
          <w:rFonts w:ascii="Arial" w:hAnsi="Arial" w:cs="Arial"/>
        </w:rPr>
        <w:tab/>
        <w:t>Drafting recommendation</w:t>
      </w:r>
    </w:p>
    <w:p w14:paraId="4B96FDBE" w14:textId="77777777" w:rsidR="00E4373C" w:rsidRPr="00A36E46" w:rsidRDefault="00E4373C" w:rsidP="00E4373C">
      <w:pPr>
        <w:pStyle w:val="Body"/>
        <w:jc w:val="both"/>
        <w:rPr>
          <w:rStyle w:val="Bold"/>
          <w:rFonts w:ascii="Arial" w:hAnsi="Arial" w:cs="Arial"/>
          <w:b w:val="0"/>
          <w:bCs/>
        </w:rPr>
      </w:pPr>
      <w:r w:rsidRPr="00A36E46">
        <w:rPr>
          <w:rStyle w:val="Bold"/>
          <w:rFonts w:ascii="Arial" w:hAnsi="Arial" w:cs="Arial"/>
          <w:b w:val="0"/>
          <w:bCs/>
        </w:rPr>
        <w:t>The designated committee for the relevant part of a Manual or a Guide, supported by the Secretariat, shall validate the stated requiremen</w:t>
      </w:r>
      <w:r w:rsidRPr="00A36E46">
        <w:rPr>
          <w:rFonts w:ascii="Arial" w:hAnsi="Arial" w:cs="Arial"/>
        </w:rPr>
        <w:t>t (u</w:t>
      </w:r>
      <w:r w:rsidRPr="00A36E46">
        <w:rPr>
          <w:rStyle w:val="Bold"/>
          <w:rFonts w:ascii="Arial" w:hAnsi="Arial" w:cs="Arial"/>
          <w:b w:val="0"/>
          <w:bCs/>
        </w:rPr>
        <w:t>nless it is consequential to an amendment to the WMO Technical Regulations) and develop a draft recommendation to respond to the requirement, as appropriate.</w:t>
      </w:r>
    </w:p>
    <w:p w14:paraId="7A914D05" w14:textId="77777777" w:rsidR="00E4373C" w:rsidRPr="00A36E46" w:rsidRDefault="00E4373C" w:rsidP="00E4373C">
      <w:pPr>
        <w:pStyle w:val="AppHead2"/>
        <w:jc w:val="both"/>
        <w:rPr>
          <w:rFonts w:ascii="Arial" w:hAnsi="Arial" w:cs="Arial"/>
        </w:rPr>
      </w:pPr>
      <w:r w:rsidRPr="00A36E46">
        <w:rPr>
          <w:rFonts w:ascii="Arial" w:hAnsi="Arial" w:cs="Arial"/>
          <w:b w:val="0"/>
          <w:bCs w:val="0"/>
          <w:caps/>
        </w:rPr>
        <w:t>2.3</w:t>
      </w:r>
      <w:r w:rsidRPr="00A36E46">
        <w:rPr>
          <w:rFonts w:ascii="Arial" w:hAnsi="Arial" w:cs="Arial"/>
        </w:rPr>
        <w:tab/>
        <w:t>Procedures for approval</w:t>
      </w:r>
    </w:p>
    <w:p w14:paraId="3344A158" w14:textId="77777777" w:rsidR="00E4373C" w:rsidRPr="00A36E46" w:rsidRDefault="00E4373C" w:rsidP="00E4373C">
      <w:pPr>
        <w:pStyle w:val="Body"/>
        <w:jc w:val="both"/>
        <w:rPr>
          <w:rFonts w:ascii="Arial" w:hAnsi="Arial" w:cs="Arial"/>
        </w:rPr>
      </w:pPr>
      <w:r w:rsidRPr="00A36E46">
        <w:rPr>
          <w:rFonts w:ascii="Arial" w:hAnsi="Arial" w:cs="Arial"/>
        </w:rPr>
        <w:t>After a draft recommendation of the designated committee is validated in accordance with the procedure given in section 7 below, depending on the type of amendments, the designated committee should select one of the following procedures for the approval of the amendments:</w:t>
      </w:r>
    </w:p>
    <w:p w14:paraId="6AEE6F6E" w14:textId="6D35218D" w:rsidR="00E4373C" w:rsidRPr="00B02CFF" w:rsidRDefault="00E4373C" w:rsidP="005843A1">
      <w:pPr>
        <w:pStyle w:val="Indent1"/>
        <w:spacing w:after="180"/>
        <w:rPr>
          <w:rFonts w:ascii="Arial" w:hAnsi="Arial"/>
          <w:szCs w:val="20"/>
        </w:rPr>
      </w:pPr>
      <w:r w:rsidRPr="00B02CFF">
        <w:rPr>
          <w:rFonts w:ascii="Arial" w:hAnsi="Arial"/>
          <w:szCs w:val="20"/>
        </w:rPr>
        <w:t>(a)</w:t>
      </w:r>
      <w:r w:rsidRPr="00B02CFF">
        <w:rPr>
          <w:rFonts w:ascii="Arial" w:hAnsi="Arial"/>
          <w:szCs w:val="20"/>
        </w:rPr>
        <w:tab/>
        <w:t>Simple (fast-track</w:t>
      </w:r>
      <w:r w:rsidR="005A272D" w:rsidRPr="00B02CFF">
        <w:rPr>
          <w:rFonts w:ascii="Arial" w:hAnsi="Arial"/>
          <w:szCs w:val="20"/>
        </w:rPr>
        <w:t>)</w:t>
      </w:r>
      <w:r w:rsidRPr="00B02CFF">
        <w:rPr>
          <w:rFonts w:ascii="Arial" w:hAnsi="Arial"/>
          <w:szCs w:val="20"/>
        </w:rPr>
        <w:t xml:space="preserve"> procedure (see section 3 below);</w:t>
      </w:r>
    </w:p>
    <w:p w14:paraId="5835AD38" w14:textId="2A5500E8" w:rsidR="00E4373C" w:rsidRPr="00B02CFF" w:rsidRDefault="00E4373C" w:rsidP="005843A1">
      <w:pPr>
        <w:pStyle w:val="Indent1"/>
        <w:spacing w:after="180"/>
        <w:rPr>
          <w:rFonts w:ascii="Arial" w:hAnsi="Arial"/>
          <w:szCs w:val="20"/>
        </w:rPr>
      </w:pPr>
      <w:r w:rsidRPr="00B02CFF">
        <w:rPr>
          <w:rFonts w:ascii="Arial" w:hAnsi="Arial"/>
          <w:szCs w:val="20"/>
        </w:rPr>
        <w:t>(b)</w:t>
      </w:r>
      <w:r w:rsidRPr="00B02CFF">
        <w:rPr>
          <w:rFonts w:ascii="Arial" w:hAnsi="Arial"/>
          <w:szCs w:val="20"/>
        </w:rPr>
        <w:tab/>
        <w:t xml:space="preserve">Standard (adoption of amendments between CBS sessions) </w:t>
      </w:r>
      <w:r w:rsidR="005A272D" w:rsidRPr="00B02CFF">
        <w:rPr>
          <w:rFonts w:ascii="Arial" w:hAnsi="Arial"/>
          <w:szCs w:val="20"/>
        </w:rPr>
        <w:t xml:space="preserve">procedure </w:t>
      </w:r>
      <w:r w:rsidRPr="00B02CFF">
        <w:rPr>
          <w:rFonts w:ascii="Arial" w:hAnsi="Arial"/>
          <w:szCs w:val="20"/>
        </w:rPr>
        <w:t>(see section 4 below);</w:t>
      </w:r>
    </w:p>
    <w:p w14:paraId="1E432A84" w14:textId="1A10804D" w:rsidR="00E4373C" w:rsidRPr="00B02CFF" w:rsidRDefault="00E4373C" w:rsidP="00E4373C">
      <w:pPr>
        <w:pStyle w:val="Indent1space"/>
        <w:jc w:val="both"/>
        <w:rPr>
          <w:rFonts w:ascii="Arial" w:hAnsi="Arial" w:cs="Arial"/>
        </w:rPr>
      </w:pPr>
      <w:r w:rsidRPr="00B02CFF">
        <w:rPr>
          <w:rFonts w:ascii="Arial" w:hAnsi="Arial" w:cs="Arial"/>
        </w:rPr>
        <w:t>(c)</w:t>
      </w:r>
      <w:r w:rsidRPr="00B02CFF">
        <w:rPr>
          <w:rFonts w:ascii="Arial" w:hAnsi="Arial" w:cs="Arial"/>
        </w:rPr>
        <w:tab/>
        <w:t xml:space="preserve">Complex (adoption of amendments during CBS sessions) </w:t>
      </w:r>
      <w:r w:rsidR="005A272D" w:rsidRPr="00B02CFF">
        <w:rPr>
          <w:rFonts w:ascii="Arial" w:hAnsi="Arial" w:cs="Arial"/>
        </w:rPr>
        <w:t xml:space="preserve">procedure </w:t>
      </w:r>
      <w:r w:rsidRPr="00B02CFF">
        <w:rPr>
          <w:rFonts w:ascii="Arial" w:hAnsi="Arial" w:cs="Arial"/>
        </w:rPr>
        <w:t>(see section 5 below).</w:t>
      </w:r>
    </w:p>
    <w:p w14:paraId="11C2D662" w14:textId="77777777" w:rsidR="00E4373C" w:rsidRPr="00A36E46" w:rsidRDefault="00E4373C" w:rsidP="00E4373C">
      <w:pPr>
        <w:pStyle w:val="AppHead2"/>
        <w:jc w:val="both"/>
        <w:rPr>
          <w:rFonts w:ascii="Arial" w:hAnsi="Arial" w:cs="Arial"/>
        </w:rPr>
      </w:pPr>
      <w:r w:rsidRPr="00A36E46">
        <w:rPr>
          <w:rFonts w:ascii="Arial" w:hAnsi="Arial" w:cs="Arial"/>
          <w:b w:val="0"/>
          <w:bCs w:val="0"/>
          <w:caps/>
        </w:rPr>
        <w:t>2.4</w:t>
      </w:r>
      <w:r w:rsidRPr="00A36E46">
        <w:rPr>
          <w:rFonts w:ascii="Arial" w:hAnsi="Arial" w:cs="Arial"/>
        </w:rPr>
        <w:tab/>
        <w:t>Date of implementation</w:t>
      </w:r>
    </w:p>
    <w:p w14:paraId="7AA72B90" w14:textId="0616D069" w:rsidR="00E4373C" w:rsidRPr="00A36E46" w:rsidRDefault="00E4373C" w:rsidP="00E4373C">
      <w:pPr>
        <w:pStyle w:val="Body"/>
        <w:jc w:val="both"/>
        <w:rPr>
          <w:rStyle w:val="Bold"/>
          <w:rFonts w:ascii="Arial" w:hAnsi="Arial" w:cs="Arial"/>
          <w:b w:val="0"/>
          <w:bCs/>
          <w:spacing w:val="-1"/>
          <w:w w:val="98"/>
        </w:rPr>
      </w:pPr>
      <w:r w:rsidRPr="00A36E46">
        <w:rPr>
          <w:rStyle w:val="Bold"/>
          <w:rFonts w:ascii="Arial" w:hAnsi="Arial" w:cs="Arial"/>
          <w:b w:val="0"/>
          <w:bCs/>
          <w:w w:val="98"/>
        </w:rPr>
        <w:t xml:space="preserve">The designated committee should define an implementation date in order to give WMO Members sufficient time to implement the amendments after the date of notification. For procedures other than the simple (fast-track) one, if the time between the date of notification and implementation </w:t>
      </w:r>
      <w:r w:rsidRPr="00A36E46">
        <w:rPr>
          <w:rStyle w:val="Bold"/>
          <w:rFonts w:ascii="Arial" w:hAnsi="Arial" w:cs="Arial"/>
          <w:b w:val="0"/>
          <w:bCs/>
          <w:spacing w:val="-1"/>
          <w:w w:val="98"/>
        </w:rPr>
        <w:t xml:space="preserve">date is less than six months, the designated committee shall document the reasons for </w:t>
      </w:r>
      <w:r w:rsidR="00D038EF">
        <w:rPr>
          <w:rStyle w:val="Bold"/>
          <w:rFonts w:ascii="Arial" w:hAnsi="Arial" w:cs="Arial"/>
          <w:b w:val="0"/>
          <w:bCs/>
          <w:spacing w:val="-1"/>
          <w:w w:val="98"/>
        </w:rPr>
        <w:t>its</w:t>
      </w:r>
      <w:r w:rsidR="00D038EF" w:rsidRPr="00A36E46">
        <w:rPr>
          <w:rStyle w:val="Bold"/>
          <w:rFonts w:ascii="Arial" w:hAnsi="Arial" w:cs="Arial"/>
          <w:b w:val="0"/>
          <w:bCs/>
          <w:spacing w:val="-1"/>
          <w:w w:val="98"/>
        </w:rPr>
        <w:t xml:space="preserve"> </w:t>
      </w:r>
      <w:r w:rsidRPr="00A36E46">
        <w:rPr>
          <w:rStyle w:val="Bold"/>
          <w:rFonts w:ascii="Arial" w:hAnsi="Arial" w:cs="Arial"/>
          <w:b w:val="0"/>
          <w:bCs/>
          <w:spacing w:val="-1"/>
          <w:w w:val="98"/>
        </w:rPr>
        <w:t>decision.</w:t>
      </w:r>
    </w:p>
    <w:p w14:paraId="7A3F3BD4" w14:textId="77777777" w:rsidR="00E4373C" w:rsidRPr="00A36E46" w:rsidRDefault="00E4373C" w:rsidP="00E4373C">
      <w:pPr>
        <w:pStyle w:val="AppHead2"/>
        <w:jc w:val="both"/>
        <w:rPr>
          <w:rFonts w:ascii="Arial" w:hAnsi="Arial" w:cs="Arial"/>
        </w:rPr>
      </w:pPr>
      <w:r w:rsidRPr="00A36E46">
        <w:rPr>
          <w:rFonts w:ascii="Arial" w:hAnsi="Arial" w:cs="Arial"/>
          <w:b w:val="0"/>
          <w:bCs w:val="0"/>
          <w:caps/>
        </w:rPr>
        <w:t>2.5</w:t>
      </w:r>
      <w:r w:rsidRPr="00A36E46">
        <w:rPr>
          <w:rFonts w:ascii="Arial" w:hAnsi="Arial" w:cs="Arial"/>
        </w:rPr>
        <w:tab/>
        <w:t>Urgent introduction</w:t>
      </w:r>
    </w:p>
    <w:p w14:paraId="66E73245" w14:textId="77777777" w:rsidR="00E4373C" w:rsidRPr="005843A1" w:rsidRDefault="00E4373C" w:rsidP="00E4373C">
      <w:pPr>
        <w:pStyle w:val="Body"/>
        <w:jc w:val="both"/>
        <w:rPr>
          <w:rStyle w:val="Bold"/>
          <w:rFonts w:ascii="Arial" w:hAnsi="Arial" w:cs="Arial"/>
          <w:b w:val="0"/>
          <w:bCs/>
          <w:spacing w:val="-2"/>
          <w:w w:val="97"/>
        </w:rPr>
      </w:pPr>
      <w:r w:rsidRPr="005843A1">
        <w:rPr>
          <w:rStyle w:val="Bold"/>
          <w:rFonts w:ascii="Arial" w:hAnsi="Arial" w:cs="Arial"/>
          <w:b w:val="0"/>
          <w:bCs/>
        </w:rPr>
        <w:t xml:space="preserve">Regardless of the above procedures, as an exceptional measure, the following procedure </w:t>
      </w:r>
      <w:r w:rsidRPr="005843A1">
        <w:rPr>
          <w:rStyle w:val="Bold"/>
          <w:rFonts w:ascii="Arial" w:hAnsi="Arial" w:cs="Arial"/>
          <w:b w:val="0"/>
          <w:bCs/>
          <w:spacing w:val="-2"/>
          <w:w w:val="97"/>
        </w:rPr>
        <w:t>accommodates urgent user needs to introduce elements in lists of technical details, or to correct errors:</w:t>
      </w:r>
    </w:p>
    <w:p w14:paraId="4E805D74" w14:textId="77777777" w:rsidR="00E4373C" w:rsidRPr="005843A1" w:rsidRDefault="00E4373C" w:rsidP="00E4373C">
      <w:pPr>
        <w:pStyle w:val="Indent1"/>
        <w:rPr>
          <w:rFonts w:ascii="Arial" w:hAnsi="Arial"/>
        </w:rPr>
      </w:pPr>
      <w:r w:rsidRPr="005843A1">
        <w:rPr>
          <w:rStyle w:val="Bold"/>
          <w:rFonts w:ascii="Arial" w:hAnsi="Arial"/>
          <w:b w:val="0"/>
          <w:bCs/>
        </w:rPr>
        <w:t>(a)</w:t>
      </w:r>
      <w:r w:rsidRPr="005843A1">
        <w:rPr>
          <w:rStyle w:val="Bold"/>
          <w:rFonts w:ascii="Arial" w:hAnsi="Arial"/>
          <w:b w:val="0"/>
          <w:bCs/>
        </w:rPr>
        <w:tab/>
        <w:t>A draft recommendation developed by the designated committee shall be validated according to the steps defin</w:t>
      </w:r>
      <w:r w:rsidRPr="005843A1">
        <w:rPr>
          <w:rFonts w:ascii="Arial" w:hAnsi="Arial"/>
        </w:rPr>
        <w:t>ed in section 7 below;</w:t>
      </w:r>
    </w:p>
    <w:p w14:paraId="2D8E038F" w14:textId="3E19A7FB" w:rsidR="00E4373C" w:rsidRPr="005843A1" w:rsidRDefault="00E4373C" w:rsidP="00056EFE">
      <w:pPr>
        <w:pStyle w:val="Indent1"/>
        <w:spacing w:after="0"/>
        <w:rPr>
          <w:rStyle w:val="Bold"/>
          <w:rFonts w:ascii="Arial" w:hAnsi="Arial"/>
          <w:b w:val="0"/>
          <w:bCs/>
        </w:rPr>
      </w:pPr>
      <w:r w:rsidRPr="005843A1">
        <w:rPr>
          <w:rStyle w:val="Bold"/>
          <w:rFonts w:ascii="Arial" w:hAnsi="Arial"/>
          <w:b w:val="0"/>
          <w:bCs/>
        </w:rPr>
        <w:lastRenderedPageBreak/>
        <w:t>(b)</w:t>
      </w:r>
      <w:r w:rsidRPr="005843A1">
        <w:rPr>
          <w:rStyle w:val="Bold"/>
          <w:rFonts w:ascii="Arial" w:hAnsi="Arial"/>
          <w:b w:val="0"/>
          <w:bCs/>
        </w:rPr>
        <w:tab/>
        <w:t>The draft recommendation for pre-operational use of a list entry, which can be used in operational data and products, shall be approved by the chair of the designated committee and the chair of the responsib</w:t>
      </w:r>
      <w:r w:rsidRPr="005843A1">
        <w:rPr>
          <w:rFonts w:ascii="Arial" w:hAnsi="Arial"/>
        </w:rPr>
        <w:t>le OPAG, and the president of CBS. A</w:t>
      </w:r>
      <w:r w:rsidRPr="005843A1">
        <w:rPr>
          <w:rStyle w:val="Bold"/>
          <w:rFonts w:ascii="Arial" w:hAnsi="Arial"/>
          <w:b w:val="0"/>
          <w:bCs/>
        </w:rPr>
        <w:t xml:space="preserve"> listing of pre-operational list entries is kept online on the WMO web server;</w:t>
      </w:r>
    </w:p>
    <w:p w14:paraId="3C2B4550" w14:textId="77777777" w:rsidR="00E4373C" w:rsidRPr="005843A1" w:rsidRDefault="00E4373C" w:rsidP="006352C7">
      <w:pPr>
        <w:pStyle w:val="Indent1"/>
        <w:spacing w:after="0"/>
        <w:rPr>
          <w:rStyle w:val="Bold"/>
          <w:rFonts w:ascii="Arial" w:hAnsi="Arial"/>
          <w:b w:val="0"/>
          <w:bCs/>
        </w:rPr>
      </w:pPr>
      <w:r w:rsidRPr="005843A1">
        <w:rPr>
          <w:rStyle w:val="Bold"/>
          <w:rFonts w:ascii="Arial" w:hAnsi="Arial"/>
          <w:b w:val="0"/>
          <w:bCs/>
        </w:rPr>
        <w:t>(c)</w:t>
      </w:r>
      <w:r w:rsidRPr="005843A1">
        <w:rPr>
          <w:rStyle w:val="Bold"/>
          <w:rFonts w:ascii="Arial" w:hAnsi="Arial"/>
          <w:b w:val="0"/>
          <w:bCs/>
        </w:rPr>
        <w:tab/>
        <w:t xml:space="preserve">Pre-operational list entries shall then be submitted for approval by one of the procedures in </w:t>
      </w:r>
      <w:r w:rsidRPr="005843A1">
        <w:rPr>
          <w:rFonts w:ascii="Arial" w:hAnsi="Arial"/>
        </w:rPr>
        <w:t xml:space="preserve">2.3 above for </w:t>
      </w:r>
      <w:r w:rsidRPr="005843A1">
        <w:rPr>
          <w:rStyle w:val="Bold"/>
          <w:rFonts w:ascii="Arial" w:hAnsi="Arial"/>
          <w:b w:val="0"/>
          <w:bCs/>
        </w:rPr>
        <w:t>operational use;</w:t>
      </w:r>
    </w:p>
    <w:p w14:paraId="630EE906" w14:textId="77777777" w:rsidR="00E4373C" w:rsidRPr="005843A1" w:rsidRDefault="00E4373C" w:rsidP="00E4373C">
      <w:pPr>
        <w:pStyle w:val="Indent1space"/>
        <w:jc w:val="both"/>
        <w:rPr>
          <w:rStyle w:val="Bold"/>
          <w:rFonts w:ascii="Arial" w:hAnsi="Arial" w:cs="Arial"/>
        </w:rPr>
      </w:pPr>
      <w:r w:rsidRPr="005843A1">
        <w:rPr>
          <w:rStyle w:val="Bold"/>
          <w:rFonts w:ascii="Arial" w:hAnsi="Arial" w:cs="Arial"/>
          <w:b w:val="0"/>
          <w:bCs/>
        </w:rPr>
        <w:t>(d)</w:t>
      </w:r>
      <w:r w:rsidRPr="005843A1">
        <w:rPr>
          <w:rStyle w:val="Bold"/>
          <w:rFonts w:ascii="Arial" w:hAnsi="Arial" w:cs="Arial"/>
          <w:b w:val="0"/>
          <w:bCs/>
        </w:rPr>
        <w:tab/>
        <w:t>Any version numbers associated with the technical implementation should be incremented at the least significant level.</w:t>
      </w:r>
    </w:p>
    <w:p w14:paraId="4E0E78A6" w14:textId="77777777" w:rsidR="00E4373C" w:rsidRPr="00A36E46" w:rsidRDefault="00E4373C" w:rsidP="00E4373C">
      <w:pPr>
        <w:pStyle w:val="AppHead2"/>
        <w:jc w:val="both"/>
        <w:rPr>
          <w:rFonts w:ascii="Arial" w:hAnsi="Arial" w:cs="Arial"/>
        </w:rPr>
      </w:pPr>
      <w:r w:rsidRPr="00A36E46">
        <w:rPr>
          <w:rFonts w:ascii="Arial" w:hAnsi="Arial" w:cs="Arial"/>
          <w:b w:val="0"/>
          <w:bCs w:val="0"/>
          <w:caps/>
        </w:rPr>
        <w:t>2.6</w:t>
      </w:r>
      <w:r w:rsidRPr="00A36E46">
        <w:rPr>
          <w:rFonts w:ascii="Arial" w:hAnsi="Arial" w:cs="Arial"/>
        </w:rPr>
        <w:tab/>
        <w:t>Issuing updated version</w:t>
      </w:r>
    </w:p>
    <w:p w14:paraId="1C37609B" w14:textId="77777777" w:rsidR="00E4373C" w:rsidRPr="00A36E46" w:rsidRDefault="00E4373C" w:rsidP="00E4373C">
      <w:pPr>
        <w:pStyle w:val="Body"/>
        <w:jc w:val="both"/>
        <w:rPr>
          <w:rStyle w:val="Bold"/>
          <w:rFonts w:ascii="Arial" w:hAnsi="Arial" w:cs="Arial"/>
          <w:b w:val="0"/>
          <w:bCs/>
        </w:rPr>
      </w:pPr>
      <w:r w:rsidRPr="00A36E46">
        <w:rPr>
          <w:rStyle w:val="Bold"/>
          <w:rFonts w:ascii="Arial" w:hAnsi="Arial" w:cs="Arial"/>
          <w:b w:val="0"/>
          <w:bCs/>
        </w:rPr>
        <w:t xml:space="preserve">Once amendments to a Manual or a Guide are adopted, an updated version of the relevant part of the Manual shall be issued in the languages agreed for its publication. The Secretariat shall inform all Members of the availability of a new updated version of that part at the date of notification mentioned </w:t>
      </w:r>
      <w:r w:rsidRPr="00A36E46">
        <w:rPr>
          <w:rFonts w:ascii="Arial" w:hAnsi="Arial" w:cs="Arial"/>
        </w:rPr>
        <w:t>in 2.4 above. If amendments are not incorporated into the published text of the relevant Manual or Guide at the time of the amendment, there should be a mechanism to publish the amendments at the time of their implementation and</w:t>
      </w:r>
      <w:r w:rsidRPr="00A36E46">
        <w:rPr>
          <w:rStyle w:val="Bold"/>
          <w:rFonts w:ascii="Arial" w:hAnsi="Arial" w:cs="Arial"/>
          <w:b w:val="0"/>
          <w:bCs/>
        </w:rPr>
        <w:t xml:space="preserve"> to retain a permanent record of the sequence of amendments.</w:t>
      </w:r>
    </w:p>
    <w:p w14:paraId="1381EE28" w14:textId="2DA7ADA4" w:rsidR="00E4373C" w:rsidRPr="00A36E46" w:rsidRDefault="00E4373C" w:rsidP="00E4373C">
      <w:pPr>
        <w:pStyle w:val="AppHead1"/>
        <w:jc w:val="both"/>
        <w:rPr>
          <w:rFonts w:ascii="Arial" w:hAnsi="Arial" w:cs="Arial"/>
        </w:rPr>
      </w:pPr>
      <w:r w:rsidRPr="00A36E46">
        <w:rPr>
          <w:rFonts w:ascii="Arial" w:hAnsi="Arial" w:cs="Arial"/>
          <w:b w:val="0"/>
          <w:bCs w:val="0"/>
        </w:rPr>
        <w:t>3.</w:t>
      </w:r>
      <w:r w:rsidRPr="00A36E46">
        <w:rPr>
          <w:rFonts w:ascii="Arial" w:hAnsi="Arial" w:cs="Arial"/>
        </w:rPr>
        <w:tab/>
        <w:t>Simple (fast-track) procedure</w:t>
      </w:r>
    </w:p>
    <w:p w14:paraId="7A9A31D2" w14:textId="77777777" w:rsidR="00E4373C" w:rsidRPr="00A36E46" w:rsidRDefault="00E4373C" w:rsidP="00E4373C">
      <w:pPr>
        <w:pStyle w:val="AppHead2"/>
        <w:jc w:val="both"/>
        <w:rPr>
          <w:rFonts w:ascii="Arial" w:hAnsi="Arial" w:cs="Arial"/>
        </w:rPr>
      </w:pPr>
      <w:r w:rsidRPr="00A36E46">
        <w:rPr>
          <w:rFonts w:ascii="Arial" w:hAnsi="Arial" w:cs="Arial"/>
          <w:b w:val="0"/>
          <w:bCs w:val="0"/>
          <w:caps/>
        </w:rPr>
        <w:t>3.1</w:t>
      </w:r>
      <w:r w:rsidRPr="00A36E46">
        <w:rPr>
          <w:rFonts w:ascii="Arial" w:hAnsi="Arial" w:cs="Arial"/>
        </w:rPr>
        <w:tab/>
        <w:t>Scope</w:t>
      </w:r>
    </w:p>
    <w:p w14:paraId="08763576" w14:textId="4B004CA2" w:rsidR="00E4373C" w:rsidRPr="00A36E46" w:rsidRDefault="00E4373C" w:rsidP="00E4373C">
      <w:pPr>
        <w:pStyle w:val="Body"/>
        <w:jc w:val="both"/>
        <w:rPr>
          <w:rStyle w:val="Bold"/>
          <w:rFonts w:ascii="Arial" w:hAnsi="Arial" w:cs="Arial"/>
          <w:b w:val="0"/>
          <w:bCs/>
        </w:rPr>
      </w:pPr>
      <w:r w:rsidRPr="00A36E46">
        <w:rPr>
          <w:rStyle w:val="Bold"/>
          <w:rFonts w:ascii="Arial" w:hAnsi="Arial" w:cs="Arial"/>
          <w:b w:val="0"/>
          <w:bCs/>
        </w:rPr>
        <w:t xml:space="preserve">The simple (fast-track) procedure shall be used only for changes to components of the Manual that have been designated and marked as “technical specifications to which the simple </w:t>
      </w:r>
      <w:r w:rsidR="007A387F">
        <w:rPr>
          <w:rStyle w:val="Bold"/>
          <w:rFonts w:ascii="Arial" w:hAnsi="Arial" w:cs="Arial"/>
          <w:b w:val="0"/>
          <w:bCs/>
        </w:rPr>
        <w:t xml:space="preserve">(fast-track) </w:t>
      </w:r>
      <w:r w:rsidRPr="00A36E46">
        <w:rPr>
          <w:rStyle w:val="Bold"/>
          <w:rFonts w:ascii="Arial" w:hAnsi="Arial" w:cs="Arial"/>
          <w:b w:val="0"/>
          <w:bCs/>
        </w:rPr>
        <w:t xml:space="preserve">procedure </w:t>
      </w:r>
      <w:r w:rsidR="00D038EF">
        <w:rPr>
          <w:rStyle w:val="Bold"/>
          <w:rFonts w:ascii="Arial" w:hAnsi="Arial" w:cs="Arial"/>
          <w:b w:val="0"/>
          <w:bCs/>
        </w:rPr>
        <w:t xml:space="preserve">for the approval of amendments </w:t>
      </w:r>
      <w:r w:rsidRPr="00A36E46">
        <w:rPr>
          <w:rStyle w:val="Bold"/>
          <w:rFonts w:ascii="Arial" w:hAnsi="Arial" w:cs="Arial"/>
          <w:b w:val="0"/>
          <w:bCs/>
        </w:rPr>
        <w:t>may be applied”.</w:t>
      </w:r>
    </w:p>
    <w:p w14:paraId="39EDA032" w14:textId="77777777" w:rsidR="00E4373C" w:rsidRPr="00A36E46" w:rsidRDefault="00E4373C" w:rsidP="00E4373C">
      <w:pPr>
        <w:pStyle w:val="Note"/>
        <w:rPr>
          <w:rStyle w:val="Bold"/>
        </w:rPr>
      </w:pPr>
      <w:r w:rsidRPr="00A36E46">
        <w:t>Note:</w:t>
      </w:r>
      <w:r w:rsidRPr="00A36E46">
        <w:tab/>
        <w:t xml:space="preserve">An example would be the addition of code list items in the </w:t>
      </w:r>
      <w:r w:rsidRPr="00A36E46">
        <w:rPr>
          <w:rStyle w:val="italic0"/>
        </w:rPr>
        <w:t>Manual on Codes</w:t>
      </w:r>
      <w:r w:rsidRPr="00A36E46">
        <w:t xml:space="preserve"> (WMO-No. 306).</w:t>
      </w:r>
    </w:p>
    <w:p w14:paraId="6C277E12" w14:textId="77777777" w:rsidR="00E4373C" w:rsidRPr="00A36E46" w:rsidRDefault="00E4373C" w:rsidP="00E4373C">
      <w:pPr>
        <w:pStyle w:val="AppHead2"/>
        <w:jc w:val="both"/>
        <w:rPr>
          <w:rFonts w:ascii="Arial" w:hAnsi="Arial" w:cs="Arial"/>
        </w:rPr>
      </w:pPr>
      <w:r w:rsidRPr="00A36E46">
        <w:rPr>
          <w:rFonts w:ascii="Arial" w:hAnsi="Arial" w:cs="Arial"/>
          <w:b w:val="0"/>
          <w:bCs w:val="0"/>
          <w:caps/>
        </w:rPr>
        <w:t>3.2</w:t>
      </w:r>
      <w:r w:rsidRPr="00A36E46">
        <w:rPr>
          <w:rFonts w:ascii="Arial" w:hAnsi="Arial" w:cs="Arial"/>
        </w:rPr>
        <w:tab/>
        <w:t>Endorsement</w:t>
      </w:r>
    </w:p>
    <w:p w14:paraId="421C658F" w14:textId="42ECAF57" w:rsidR="00E4373C" w:rsidRPr="00A36E46" w:rsidRDefault="00E4373C" w:rsidP="00524AF7">
      <w:pPr>
        <w:pStyle w:val="Body"/>
        <w:jc w:val="both"/>
        <w:rPr>
          <w:rStyle w:val="Bold"/>
          <w:rFonts w:ascii="Arial" w:hAnsi="Arial" w:cs="Arial"/>
          <w:b w:val="0"/>
          <w:bCs/>
        </w:rPr>
      </w:pPr>
      <w:r w:rsidRPr="00A36E46">
        <w:rPr>
          <w:rStyle w:val="Bold"/>
          <w:rFonts w:ascii="Arial" w:hAnsi="Arial" w:cs="Arial"/>
          <w:b w:val="0"/>
          <w:bCs/>
        </w:rPr>
        <w:t>Draft recommendations developed by the responsible committee, including a date for implementation of the amendments, shall be submitted to the chair of the releva</w:t>
      </w:r>
      <w:r w:rsidRPr="00A36E46">
        <w:rPr>
          <w:rFonts w:ascii="Arial" w:hAnsi="Arial" w:cs="Arial"/>
        </w:rPr>
        <w:t xml:space="preserve">nt OPAG </w:t>
      </w:r>
      <w:r w:rsidRPr="00A36E46">
        <w:rPr>
          <w:rStyle w:val="Bold"/>
          <w:rFonts w:ascii="Arial" w:hAnsi="Arial" w:cs="Arial"/>
          <w:b w:val="0"/>
          <w:bCs/>
        </w:rPr>
        <w:t>for endorsement.</w:t>
      </w:r>
    </w:p>
    <w:p w14:paraId="567103E0" w14:textId="77777777" w:rsidR="00E4373C" w:rsidRPr="00A36E46" w:rsidRDefault="00E4373C" w:rsidP="00E4373C">
      <w:pPr>
        <w:pStyle w:val="AppHead2"/>
        <w:jc w:val="both"/>
        <w:rPr>
          <w:rFonts w:ascii="Arial" w:hAnsi="Arial" w:cs="Arial"/>
        </w:rPr>
      </w:pPr>
      <w:r w:rsidRPr="00A36E46">
        <w:rPr>
          <w:rFonts w:ascii="Arial" w:hAnsi="Arial" w:cs="Arial"/>
          <w:b w:val="0"/>
          <w:bCs w:val="0"/>
          <w:caps/>
        </w:rPr>
        <w:t>3.3</w:t>
      </w:r>
      <w:r w:rsidRPr="00A36E46">
        <w:rPr>
          <w:rFonts w:ascii="Arial" w:hAnsi="Arial" w:cs="Arial"/>
        </w:rPr>
        <w:tab/>
        <w:t>Approval</w:t>
      </w:r>
    </w:p>
    <w:p w14:paraId="48AE9BEA" w14:textId="77777777" w:rsidR="00E4373C" w:rsidRPr="00A36E46" w:rsidRDefault="00E4373C" w:rsidP="00E4373C">
      <w:pPr>
        <w:pStyle w:val="AppHead3"/>
        <w:jc w:val="both"/>
        <w:rPr>
          <w:rFonts w:ascii="Arial" w:hAnsi="Arial" w:cs="Arial"/>
        </w:rPr>
      </w:pPr>
      <w:r w:rsidRPr="00334580">
        <w:rPr>
          <w:rFonts w:ascii="Arial" w:hAnsi="Arial" w:cs="Arial"/>
          <w:b w:val="0"/>
          <w:i w:val="0"/>
        </w:rPr>
        <w:t>3.3.1</w:t>
      </w:r>
      <w:r w:rsidRPr="00A36E46">
        <w:rPr>
          <w:rFonts w:ascii="Arial" w:hAnsi="Arial" w:cs="Arial"/>
        </w:rPr>
        <w:tab/>
        <w:t>Minor adjustments</w:t>
      </w:r>
    </w:p>
    <w:p w14:paraId="6DA03D4B" w14:textId="77777777" w:rsidR="00E4373C" w:rsidRDefault="00E4373C" w:rsidP="00E4373C">
      <w:pPr>
        <w:pStyle w:val="Body"/>
        <w:jc w:val="both"/>
        <w:rPr>
          <w:rFonts w:ascii="Arial" w:hAnsi="Arial" w:cs="Arial"/>
        </w:rPr>
      </w:pPr>
      <w:r w:rsidRPr="00A36E46">
        <w:rPr>
          <w:rStyle w:val="Bold"/>
          <w:rFonts w:ascii="Arial" w:hAnsi="Arial" w:cs="Arial"/>
          <w:b w:val="0"/>
          <w:bCs/>
        </w:rPr>
        <w:t>Correcting typographical errors in descriptive text is considered a minor adjustment, and will be done by the Secretariat in consultation with the president of</w:t>
      </w:r>
      <w:r w:rsidRPr="00A36E46">
        <w:rPr>
          <w:rFonts w:ascii="Arial" w:hAnsi="Arial" w:cs="Arial"/>
        </w:rPr>
        <w:t xml:space="preserve"> CBS. </w:t>
      </w:r>
      <w:r w:rsidRPr="00A36E46">
        <w:rPr>
          <w:rStyle w:val="Bold"/>
          <w:rFonts w:ascii="Arial" w:hAnsi="Arial" w:cs="Arial"/>
          <w:b w:val="0"/>
          <w:bCs/>
        </w:rPr>
        <w:t>Se</w:t>
      </w:r>
      <w:r w:rsidRPr="00A36E46">
        <w:rPr>
          <w:rFonts w:ascii="Arial" w:hAnsi="Arial" w:cs="Arial"/>
        </w:rPr>
        <w:t>e Figure 1.</w:t>
      </w:r>
    </w:p>
    <w:p w14:paraId="19114E2B" w14:textId="4637BA07" w:rsidR="00E4373C" w:rsidRDefault="00E4373C" w:rsidP="00E4373C">
      <w:pPr>
        <w:pStyle w:val="Figureheads"/>
        <w:spacing w:before="480" w:after="240" w:line="240" w:lineRule="auto"/>
        <w:rPr>
          <w:rStyle w:val="Bold"/>
          <w:rFonts w:ascii="Arial" w:hAnsi="Arial" w:cs="Arial"/>
        </w:rPr>
      </w:pPr>
      <w:r w:rsidRPr="00165521">
        <w:rPr>
          <w:rFonts w:ascii="Arial" w:hAnsi="Arial" w:cs="Arial"/>
          <w:b/>
          <w:noProof/>
          <w:lang w:val="en-US" w:eastAsia="zh-CN"/>
        </w:rPr>
        <w:drawing>
          <wp:inline distT="0" distB="0" distL="0" distR="0" wp14:anchorId="6FB0D980" wp14:editId="5E953C3E">
            <wp:extent cx="5111115" cy="1065530"/>
            <wp:effectExtent l="0" t="0" r="0" b="0"/>
            <wp:docPr id="4" name="Picture 4" descr="306_1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06_1_en"/>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111115" cy="1065530"/>
                    </a:xfrm>
                    <a:prstGeom prst="rect">
                      <a:avLst/>
                    </a:prstGeom>
                    <a:noFill/>
                    <a:ln>
                      <a:noFill/>
                    </a:ln>
                  </pic:spPr>
                </pic:pic>
              </a:graphicData>
            </a:graphic>
          </wp:inline>
        </w:drawing>
      </w:r>
    </w:p>
    <w:p w14:paraId="47F08AD5" w14:textId="77777777" w:rsidR="00E4373C" w:rsidRDefault="00E4373C" w:rsidP="00E4373C">
      <w:pPr>
        <w:pStyle w:val="Figureheads"/>
        <w:spacing w:before="0"/>
        <w:rPr>
          <w:rStyle w:val="Bold"/>
          <w:rFonts w:ascii="Arial" w:hAnsi="Arial" w:cs="Arial"/>
        </w:rPr>
      </w:pPr>
      <w:r w:rsidRPr="00B95C5E">
        <w:rPr>
          <w:rStyle w:val="Bold"/>
          <w:rFonts w:ascii="Arial" w:hAnsi="Arial" w:cs="Arial"/>
        </w:rPr>
        <w:t>Figure 1. Adoption of amendments to a Manual by minor adjustment</w:t>
      </w:r>
    </w:p>
    <w:p w14:paraId="6A060CAC" w14:textId="547F06A0" w:rsidR="005843A1" w:rsidRDefault="005843A1" w:rsidP="005843A1">
      <w:pPr>
        <w:pStyle w:val="Figureheads"/>
        <w:spacing w:before="0"/>
        <w:rPr>
          <w:rStyle w:val="Bold"/>
          <w:rFonts w:ascii="Arial" w:hAnsi="Arial" w:cs="Arial"/>
        </w:rPr>
      </w:pPr>
      <w:r w:rsidRPr="00165521">
        <w:rPr>
          <w:rFonts w:ascii="Arial" w:hAnsi="Arial" w:cs="Arial"/>
          <w:b/>
          <w:noProof/>
          <w:lang w:val="en-US" w:eastAsia="zh-CN"/>
        </w:rPr>
        <w:lastRenderedPageBreak/>
        <w:drawing>
          <wp:inline distT="0" distB="0" distL="0" distR="0" wp14:anchorId="1EE4AC48" wp14:editId="14C4DB2C">
            <wp:extent cx="5581650" cy="1066849"/>
            <wp:effectExtent l="0" t="0" r="6350" b="0"/>
            <wp:docPr id="3" name="Picture 3" descr="306_2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06_2_en"/>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581650" cy="1066849"/>
                    </a:xfrm>
                    <a:prstGeom prst="rect">
                      <a:avLst/>
                    </a:prstGeom>
                    <a:noFill/>
                    <a:ln>
                      <a:noFill/>
                    </a:ln>
                  </pic:spPr>
                </pic:pic>
              </a:graphicData>
            </a:graphic>
          </wp:inline>
        </w:drawing>
      </w:r>
      <w:r w:rsidR="00CA08C4" w:rsidRPr="00CA08C4">
        <w:rPr>
          <w:rStyle w:val="Bold"/>
          <w:rFonts w:ascii="Arial" w:hAnsi="Arial" w:cs="Arial"/>
        </w:rPr>
        <w:t xml:space="preserve"> </w:t>
      </w:r>
      <w:r w:rsidR="00CA08C4">
        <w:rPr>
          <w:rStyle w:val="Bold"/>
          <w:rFonts w:ascii="Arial" w:hAnsi="Arial" w:cs="Arial"/>
        </w:rPr>
        <w:br/>
      </w:r>
      <w:r w:rsidR="00CA08C4" w:rsidRPr="00B95C5E">
        <w:rPr>
          <w:rStyle w:val="Bold"/>
          <w:rFonts w:ascii="Arial" w:hAnsi="Arial" w:cs="Arial"/>
        </w:rPr>
        <w:t xml:space="preserve">Figure </w:t>
      </w:r>
      <w:r w:rsidRPr="00B95C5E">
        <w:rPr>
          <w:rStyle w:val="Bold"/>
          <w:rFonts w:ascii="Arial" w:hAnsi="Arial" w:cs="Arial"/>
        </w:rPr>
        <w:t>2. Adoption of amendments to a Manual by simple (fast-track) procedure</w:t>
      </w:r>
    </w:p>
    <w:p w14:paraId="12919FCE" w14:textId="77777777" w:rsidR="006352C7" w:rsidRPr="00A36E46" w:rsidRDefault="006352C7" w:rsidP="006352C7">
      <w:pPr>
        <w:pStyle w:val="AppHead3"/>
        <w:jc w:val="both"/>
        <w:rPr>
          <w:rFonts w:ascii="Arial" w:hAnsi="Arial" w:cs="Arial"/>
        </w:rPr>
      </w:pPr>
      <w:r w:rsidRPr="00334580">
        <w:rPr>
          <w:rFonts w:ascii="Arial" w:hAnsi="Arial" w:cs="Arial"/>
          <w:b w:val="0"/>
          <w:i w:val="0"/>
        </w:rPr>
        <w:t>3.3.2</w:t>
      </w:r>
      <w:r w:rsidRPr="00A36E46">
        <w:rPr>
          <w:rFonts w:ascii="Arial" w:hAnsi="Arial" w:cs="Arial"/>
        </w:rPr>
        <w:tab/>
        <w:t>Other types of amendments</w:t>
      </w:r>
    </w:p>
    <w:p w14:paraId="77AC4DD1" w14:textId="77777777" w:rsidR="006352C7" w:rsidRPr="00A36E46" w:rsidRDefault="006352C7" w:rsidP="006352C7">
      <w:pPr>
        <w:pStyle w:val="Body"/>
        <w:jc w:val="both"/>
        <w:rPr>
          <w:rFonts w:ascii="Arial" w:hAnsi="Arial" w:cs="Arial"/>
        </w:rPr>
      </w:pPr>
      <w:r w:rsidRPr="00A36E46">
        <w:rPr>
          <w:rStyle w:val="Bold"/>
          <w:rFonts w:ascii="Arial" w:hAnsi="Arial" w:cs="Arial"/>
          <w:b w:val="0"/>
          <w:bCs/>
        </w:rPr>
        <w:t xml:space="preserve">For other types of amendments, the English version of the draft recommendation, including a date of implementation, should be distributed to the focal points for matters concerning the relevant Manual for comments, with a deadline of two months for the reply. It should then be submitted to the president </w:t>
      </w:r>
      <w:r w:rsidRPr="00A36E46">
        <w:rPr>
          <w:rFonts w:ascii="Arial" w:hAnsi="Arial" w:cs="Arial"/>
        </w:rPr>
        <w:t>of CBS for consultation with presidents of technical commissions affected by the change. If endorsed by the president of CBS, the cha</w:t>
      </w:r>
      <w:r w:rsidRPr="00A36E46">
        <w:rPr>
          <w:rStyle w:val="Bold"/>
          <w:rFonts w:ascii="Arial" w:hAnsi="Arial" w:cs="Arial"/>
          <w:b w:val="0"/>
          <w:bCs/>
        </w:rPr>
        <w:t>nge sh</w:t>
      </w:r>
      <w:r w:rsidRPr="00A36E46">
        <w:rPr>
          <w:rFonts w:ascii="Arial" w:hAnsi="Arial" w:cs="Arial"/>
        </w:rPr>
        <w:t xml:space="preserve">ould be passed to </w:t>
      </w:r>
      <w:r w:rsidRPr="00A36E46">
        <w:rPr>
          <w:rStyle w:val="Bold"/>
          <w:rFonts w:ascii="Arial" w:hAnsi="Arial" w:cs="Arial"/>
          <w:b w:val="0"/>
          <w:bCs/>
        </w:rPr>
        <w:t>the President of WMO for consideration and adoption on behalf of the</w:t>
      </w:r>
      <w:r w:rsidRPr="00A36E46">
        <w:rPr>
          <w:rFonts w:ascii="Arial" w:hAnsi="Arial" w:cs="Arial"/>
        </w:rPr>
        <w:t xml:space="preserve"> Executive Council (EC).</w:t>
      </w:r>
    </w:p>
    <w:p w14:paraId="28323CAB" w14:textId="77777777" w:rsidR="006352C7" w:rsidRPr="00A36E46" w:rsidRDefault="006352C7" w:rsidP="006352C7">
      <w:pPr>
        <w:pStyle w:val="AppHead3"/>
        <w:jc w:val="both"/>
        <w:rPr>
          <w:rFonts w:ascii="Arial" w:hAnsi="Arial" w:cs="Arial"/>
        </w:rPr>
      </w:pPr>
      <w:r w:rsidRPr="00334580">
        <w:rPr>
          <w:rFonts w:ascii="Arial" w:hAnsi="Arial" w:cs="Arial"/>
          <w:b w:val="0"/>
          <w:i w:val="0"/>
        </w:rPr>
        <w:t>3.3.3</w:t>
      </w:r>
      <w:r w:rsidRPr="00A36E46">
        <w:rPr>
          <w:rFonts w:ascii="Arial" w:hAnsi="Arial" w:cs="Arial"/>
        </w:rPr>
        <w:tab/>
        <w:t xml:space="preserve">Frequency </w:t>
      </w:r>
    </w:p>
    <w:p w14:paraId="2A4E3BC6" w14:textId="77777777" w:rsidR="006352C7" w:rsidRPr="007B4CA0" w:rsidRDefault="006352C7" w:rsidP="006352C7">
      <w:pPr>
        <w:pStyle w:val="Body"/>
        <w:jc w:val="both"/>
        <w:rPr>
          <w:rFonts w:ascii="Arial" w:hAnsi="Arial" w:cs="Arial"/>
          <w:color w:val="auto"/>
        </w:rPr>
      </w:pPr>
      <w:r w:rsidRPr="00A36E46">
        <w:rPr>
          <w:rStyle w:val="Bold"/>
          <w:rFonts w:ascii="Arial" w:hAnsi="Arial" w:cs="Arial"/>
          <w:b w:val="0"/>
          <w:bCs/>
        </w:rPr>
        <w:t xml:space="preserve">The implementation of amendments approved through the </w:t>
      </w:r>
      <w:r>
        <w:rPr>
          <w:rStyle w:val="Bold"/>
          <w:rFonts w:ascii="Arial" w:hAnsi="Arial" w:cs="Arial"/>
          <w:b w:val="0"/>
          <w:bCs/>
        </w:rPr>
        <w:t>simple (</w:t>
      </w:r>
      <w:r w:rsidRPr="00A36E46">
        <w:rPr>
          <w:rStyle w:val="Bold"/>
          <w:rFonts w:ascii="Arial" w:hAnsi="Arial" w:cs="Arial"/>
          <w:b w:val="0"/>
          <w:bCs/>
        </w:rPr>
        <w:t>fast-track</w:t>
      </w:r>
      <w:r>
        <w:rPr>
          <w:rStyle w:val="Bold"/>
          <w:rFonts w:ascii="Arial" w:hAnsi="Arial" w:cs="Arial"/>
          <w:b w:val="0"/>
          <w:bCs/>
        </w:rPr>
        <w:t>)</w:t>
      </w:r>
      <w:r w:rsidRPr="00A36E46">
        <w:rPr>
          <w:rStyle w:val="Bold"/>
          <w:rFonts w:ascii="Arial" w:hAnsi="Arial" w:cs="Arial"/>
          <w:b w:val="0"/>
          <w:bCs/>
        </w:rPr>
        <w:t xml:space="preserve"> procedure can be twice </w:t>
      </w:r>
      <w:r w:rsidRPr="007B4CA0">
        <w:rPr>
          <w:rStyle w:val="Bold"/>
          <w:rFonts w:ascii="Arial" w:hAnsi="Arial" w:cs="Arial"/>
          <w:b w:val="0"/>
          <w:bCs/>
          <w:color w:val="auto"/>
        </w:rPr>
        <w:t>a year in May and November. S</w:t>
      </w:r>
      <w:r w:rsidRPr="007B4CA0">
        <w:rPr>
          <w:rFonts w:ascii="Arial" w:hAnsi="Arial" w:cs="Arial"/>
          <w:color w:val="auto"/>
        </w:rPr>
        <w:t>ee Figure 2.</w:t>
      </w:r>
    </w:p>
    <w:p w14:paraId="1657D1A1" w14:textId="7AF0D980" w:rsidR="006352C7" w:rsidRPr="00CB662B" w:rsidRDefault="006352C7" w:rsidP="006352C7">
      <w:pPr>
        <w:pStyle w:val="AppHead1"/>
        <w:jc w:val="both"/>
        <w:rPr>
          <w:rStyle w:val="Bold"/>
          <w:rFonts w:ascii="Arial" w:hAnsi="Arial" w:cs="Arial"/>
          <w:b/>
          <w:bCs w:val="0"/>
          <w:spacing w:val="-6"/>
        </w:rPr>
      </w:pPr>
      <w:r w:rsidRPr="00A36E46">
        <w:rPr>
          <w:rFonts w:ascii="Arial" w:hAnsi="Arial" w:cs="Arial"/>
          <w:b w:val="0"/>
          <w:bCs w:val="0"/>
          <w:caps w:val="0"/>
        </w:rPr>
        <w:t>4.</w:t>
      </w:r>
      <w:r w:rsidRPr="00A36E46">
        <w:rPr>
          <w:rFonts w:ascii="Arial" w:hAnsi="Arial" w:cs="Arial"/>
        </w:rPr>
        <w:tab/>
      </w:r>
      <w:r w:rsidRPr="00CB662B">
        <w:rPr>
          <w:rFonts w:ascii="Arial Bold" w:hAnsi="Arial Bold" w:cs="Arial"/>
          <w:b w:val="0"/>
          <w:bCs w:val="0"/>
          <w:spacing w:val="-6"/>
        </w:rPr>
        <w:t>Standard (adoption of amendments between CBS sessions) procedure</w:t>
      </w:r>
    </w:p>
    <w:p w14:paraId="4211D7E4" w14:textId="77777777" w:rsidR="006352C7" w:rsidRPr="00A36E46" w:rsidRDefault="006352C7" w:rsidP="006352C7">
      <w:pPr>
        <w:pStyle w:val="AppHead2"/>
        <w:jc w:val="both"/>
        <w:rPr>
          <w:rFonts w:ascii="Arial" w:hAnsi="Arial" w:cs="Arial"/>
        </w:rPr>
      </w:pPr>
      <w:r w:rsidRPr="00A36E46">
        <w:rPr>
          <w:rFonts w:ascii="Arial" w:hAnsi="Arial" w:cs="Arial"/>
          <w:b w:val="0"/>
          <w:bCs w:val="0"/>
        </w:rPr>
        <w:t>4.1</w:t>
      </w:r>
      <w:r w:rsidRPr="00A36E46">
        <w:rPr>
          <w:rFonts w:ascii="Arial" w:hAnsi="Arial" w:cs="Arial"/>
        </w:rPr>
        <w:tab/>
        <w:t>Scope</w:t>
      </w:r>
    </w:p>
    <w:p w14:paraId="41942DD4" w14:textId="37C6CBAC" w:rsidR="006352C7" w:rsidRPr="00A36E46" w:rsidRDefault="006352C7" w:rsidP="006352C7">
      <w:pPr>
        <w:pStyle w:val="Body"/>
        <w:jc w:val="both"/>
        <w:rPr>
          <w:rStyle w:val="Bold"/>
          <w:rFonts w:ascii="Arial" w:hAnsi="Arial" w:cs="Arial"/>
          <w:b w:val="0"/>
          <w:bCs/>
        </w:rPr>
      </w:pPr>
      <w:r w:rsidRPr="00A36E46">
        <w:rPr>
          <w:rStyle w:val="Bold"/>
          <w:rFonts w:ascii="Arial" w:hAnsi="Arial" w:cs="Arial"/>
          <w:b w:val="0"/>
          <w:bCs/>
        </w:rPr>
        <w:t>The standard (adoption of amendments betwe</w:t>
      </w:r>
      <w:r w:rsidRPr="00A36E46">
        <w:rPr>
          <w:rFonts w:ascii="Arial" w:hAnsi="Arial" w:cs="Arial"/>
        </w:rPr>
        <w:t>en CBS session</w:t>
      </w:r>
      <w:r w:rsidRPr="00A36E46">
        <w:rPr>
          <w:rStyle w:val="Bold"/>
          <w:rFonts w:ascii="Arial" w:hAnsi="Arial" w:cs="Arial"/>
          <w:b w:val="0"/>
          <w:bCs/>
        </w:rPr>
        <w:t>s) procedure shall be used for changes that have an operational impact on those Members who do not wish to exploit the change, but that have only minor financial impact</w:t>
      </w:r>
      <w:r>
        <w:rPr>
          <w:rStyle w:val="Bold"/>
          <w:rFonts w:ascii="Arial" w:hAnsi="Arial" w:cs="Arial"/>
          <w:b w:val="0"/>
          <w:bCs/>
        </w:rPr>
        <w:t xml:space="preserve">, or that are required to implement changes in the </w:t>
      </w:r>
      <w:r w:rsidRPr="00CB65D5">
        <w:rPr>
          <w:rStyle w:val="Bold"/>
          <w:rFonts w:ascii="Arial" w:hAnsi="Arial" w:cs="Arial"/>
          <w:b w:val="0"/>
          <w:bCs/>
          <w:i/>
        </w:rPr>
        <w:t>Technical Regulations</w:t>
      </w:r>
      <w:r>
        <w:rPr>
          <w:rStyle w:val="Bold"/>
          <w:rFonts w:ascii="Arial" w:hAnsi="Arial" w:cs="Arial"/>
          <w:b w:val="0"/>
          <w:bCs/>
        </w:rPr>
        <w:t xml:space="preserve"> (WMO-No. 49), Volume II – Meteorological Service for International Air Navigation</w:t>
      </w:r>
      <w:r w:rsidRPr="00A36E46">
        <w:rPr>
          <w:rStyle w:val="Bold"/>
          <w:rFonts w:ascii="Arial" w:hAnsi="Arial" w:cs="Arial"/>
          <w:b w:val="0"/>
          <w:bCs/>
        </w:rPr>
        <w:t>.</w:t>
      </w:r>
    </w:p>
    <w:p w14:paraId="6CAEFC59" w14:textId="77777777" w:rsidR="006352C7" w:rsidRPr="00A36E46" w:rsidRDefault="006352C7" w:rsidP="006352C7">
      <w:pPr>
        <w:pStyle w:val="AppHead2"/>
        <w:jc w:val="both"/>
        <w:rPr>
          <w:rFonts w:ascii="Arial" w:hAnsi="Arial" w:cs="Arial"/>
        </w:rPr>
      </w:pPr>
      <w:r w:rsidRPr="00A36E46">
        <w:rPr>
          <w:rFonts w:ascii="Arial" w:hAnsi="Arial" w:cs="Arial"/>
          <w:b w:val="0"/>
          <w:bCs w:val="0"/>
        </w:rPr>
        <w:t>4.2</w:t>
      </w:r>
      <w:r w:rsidRPr="00A36E46">
        <w:rPr>
          <w:rFonts w:ascii="Arial" w:hAnsi="Arial" w:cs="Arial"/>
        </w:rPr>
        <w:tab/>
        <w:t>Approval of draft recommendations</w:t>
      </w:r>
    </w:p>
    <w:p w14:paraId="1013D679" w14:textId="0D0F6284" w:rsidR="006352C7" w:rsidRPr="00A36E46" w:rsidRDefault="006352C7" w:rsidP="00676AE0">
      <w:pPr>
        <w:pStyle w:val="Body"/>
        <w:jc w:val="both"/>
        <w:rPr>
          <w:rStyle w:val="Bold"/>
          <w:rFonts w:ascii="Arial" w:hAnsi="Arial" w:cs="Arial"/>
          <w:b w:val="0"/>
          <w:bCs/>
        </w:rPr>
      </w:pPr>
      <w:r w:rsidRPr="00A36E46">
        <w:rPr>
          <w:rStyle w:val="Bold"/>
          <w:rFonts w:ascii="Arial" w:hAnsi="Arial" w:cs="Arial"/>
          <w:b w:val="0"/>
          <w:bCs/>
        </w:rPr>
        <w:t>For the direct adoption of amendments betw</w:t>
      </w:r>
      <w:r w:rsidRPr="00A36E46">
        <w:rPr>
          <w:rFonts w:ascii="Arial" w:hAnsi="Arial" w:cs="Arial"/>
        </w:rPr>
        <w:t>een CBS sessions, the draft recommendation developed by the designated committee, including a date of implementation of the amendments, shall be submitted to the chair of the responsible OPAG and president and vice-president of CBS for approval. The president of CBS sh</w:t>
      </w:r>
      <w:r w:rsidRPr="00A36E46">
        <w:rPr>
          <w:rStyle w:val="Bold"/>
          <w:rFonts w:ascii="Arial" w:hAnsi="Arial" w:cs="Arial"/>
          <w:b w:val="0"/>
          <w:bCs/>
        </w:rPr>
        <w:t>all consult with the presidents of technical commissions affected by the change.</w:t>
      </w:r>
      <w:r>
        <w:rPr>
          <w:rStyle w:val="Bold"/>
          <w:rFonts w:ascii="Arial" w:hAnsi="Arial" w:cs="Arial"/>
          <w:b w:val="0"/>
          <w:bCs/>
        </w:rPr>
        <w:t xml:space="preserve">  In the case of recommendations in response to changes in the </w:t>
      </w:r>
      <w:r w:rsidRPr="00CB65D5">
        <w:rPr>
          <w:rStyle w:val="Bold"/>
          <w:rFonts w:ascii="Arial" w:hAnsi="Arial" w:cs="Arial"/>
          <w:b w:val="0"/>
          <w:bCs/>
          <w:i/>
        </w:rPr>
        <w:t>Technical Regulations</w:t>
      </w:r>
      <w:r>
        <w:rPr>
          <w:rStyle w:val="Bold"/>
          <w:rFonts w:ascii="Arial" w:hAnsi="Arial" w:cs="Arial"/>
          <w:b w:val="0"/>
          <w:bCs/>
        </w:rPr>
        <w:t xml:space="preserve"> (WMO-No. 49), Volume II – Meteorological Service for International Air Navigation, the president of CBS shall consult with the president of the Commission for Aeronautical Meteorology.</w:t>
      </w:r>
    </w:p>
    <w:p w14:paraId="6417A869" w14:textId="77777777" w:rsidR="006352C7" w:rsidRPr="00A36E46" w:rsidRDefault="006352C7" w:rsidP="006352C7">
      <w:pPr>
        <w:pStyle w:val="AppHead2"/>
        <w:jc w:val="both"/>
        <w:rPr>
          <w:rFonts w:ascii="Arial" w:hAnsi="Arial" w:cs="Arial"/>
        </w:rPr>
      </w:pPr>
      <w:r w:rsidRPr="00334580">
        <w:rPr>
          <w:rFonts w:ascii="Arial" w:hAnsi="Arial" w:cs="Arial"/>
          <w:b w:val="0"/>
        </w:rPr>
        <w:t>4.3</w:t>
      </w:r>
      <w:r w:rsidRPr="00A36E46">
        <w:rPr>
          <w:rFonts w:ascii="Arial" w:hAnsi="Arial" w:cs="Arial"/>
        </w:rPr>
        <w:tab/>
        <w:t>Circulation to Members</w:t>
      </w:r>
    </w:p>
    <w:p w14:paraId="7AA4B6C8" w14:textId="77777777" w:rsidR="006352C7" w:rsidRDefault="006352C7" w:rsidP="006352C7">
      <w:pPr>
        <w:pStyle w:val="Body"/>
        <w:jc w:val="both"/>
        <w:rPr>
          <w:rStyle w:val="Bold"/>
          <w:rFonts w:ascii="Arial" w:hAnsi="Arial" w:cs="Arial"/>
          <w:b w:val="0"/>
          <w:bCs/>
        </w:rPr>
      </w:pPr>
      <w:r w:rsidRPr="00A36E46">
        <w:rPr>
          <w:rStyle w:val="Bold"/>
          <w:rFonts w:ascii="Arial" w:hAnsi="Arial" w:cs="Arial"/>
          <w:b w:val="0"/>
          <w:bCs/>
        </w:rPr>
        <w:t>Upon approval o</w:t>
      </w:r>
      <w:r w:rsidRPr="00A36E46">
        <w:rPr>
          <w:rFonts w:ascii="Arial" w:hAnsi="Arial" w:cs="Arial"/>
        </w:rPr>
        <w:t>f the president of CBS, the Secretariat sends the recommendation to all Members, in the languages in which the Manual is published, includ</w:t>
      </w:r>
      <w:r w:rsidRPr="00A36E46">
        <w:rPr>
          <w:rStyle w:val="Bold"/>
          <w:rFonts w:ascii="Arial" w:hAnsi="Arial" w:cs="Arial"/>
          <w:b w:val="0"/>
          <w:bCs/>
        </w:rPr>
        <w:t>ing a date of implementation of the amendments, for comments to be submitted within two months following the dispatch of the amendments. If the recommendation is sent to Members via electronic mail, there shall be public announcement of the amendment process including dates, for example by WMO Operational Newsletter on the WMO website, to ensure all relevant Members are informed.</w:t>
      </w:r>
    </w:p>
    <w:p w14:paraId="548EE3F7" w14:textId="447CEDAF" w:rsidR="005843A1" w:rsidRPr="00B95C5E" w:rsidRDefault="005843A1" w:rsidP="00CA08C4">
      <w:pPr>
        <w:pStyle w:val="Body"/>
        <w:spacing w:after="480"/>
        <w:jc w:val="center"/>
        <w:rPr>
          <w:rStyle w:val="Bold"/>
          <w:rFonts w:ascii="Arial" w:hAnsi="Arial" w:cs="Arial"/>
        </w:rPr>
      </w:pPr>
      <w:r w:rsidRPr="00165521">
        <w:rPr>
          <w:rFonts w:ascii="Arial" w:hAnsi="Arial" w:cs="Arial"/>
          <w:noProof/>
          <w:lang w:val="en-US" w:eastAsia="zh-CN"/>
        </w:rPr>
        <w:lastRenderedPageBreak/>
        <w:drawing>
          <wp:anchor distT="0" distB="0" distL="114300" distR="114300" simplePos="0" relativeHeight="251679744" behindDoc="0" locked="0" layoutInCell="1" allowOverlap="1" wp14:anchorId="1A5EE81C" wp14:editId="188AA7DC">
            <wp:simplePos x="0" y="0"/>
            <wp:positionH relativeFrom="column">
              <wp:posOffset>363855</wp:posOffset>
            </wp:positionH>
            <wp:positionV relativeFrom="paragraph">
              <wp:posOffset>0</wp:posOffset>
            </wp:positionV>
            <wp:extent cx="4607560" cy="1258570"/>
            <wp:effectExtent l="0" t="0" r="0" b="11430"/>
            <wp:wrapTopAndBottom/>
            <wp:docPr id="2" name="Picture 2" descr="306_3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306_3_en"/>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607560" cy="1258570"/>
                    </a:xfrm>
                    <a:prstGeom prst="rect">
                      <a:avLst/>
                    </a:prstGeom>
                    <a:noFill/>
                    <a:ln>
                      <a:noFill/>
                    </a:ln>
                  </pic:spPr>
                </pic:pic>
              </a:graphicData>
            </a:graphic>
            <wp14:sizeRelH relativeFrom="page">
              <wp14:pctWidth>0</wp14:pctWidth>
            </wp14:sizeRelH>
            <wp14:sizeRelV relativeFrom="page">
              <wp14:pctHeight>0</wp14:pctHeight>
            </wp14:sizeRelV>
          </wp:anchor>
        </w:drawing>
      </w:r>
      <w:r w:rsidR="00CA08C4">
        <w:rPr>
          <w:rStyle w:val="Bold"/>
          <w:rFonts w:ascii="Arial" w:hAnsi="Arial" w:cs="Arial"/>
        </w:rPr>
        <w:br/>
      </w:r>
      <w:r w:rsidR="00CA08C4" w:rsidRPr="00B95C5E">
        <w:rPr>
          <w:rStyle w:val="Bold"/>
          <w:rFonts w:ascii="Arial" w:hAnsi="Arial" w:cs="Arial"/>
        </w:rPr>
        <w:t xml:space="preserve">Figure 3. </w:t>
      </w:r>
      <w:r w:rsidRPr="00B95C5E">
        <w:rPr>
          <w:rStyle w:val="Bold"/>
          <w:rFonts w:ascii="Arial" w:hAnsi="Arial" w:cs="Arial"/>
        </w:rPr>
        <w:t>Adoption of between CBS sessions</w:t>
      </w:r>
    </w:p>
    <w:p w14:paraId="28E5AC30" w14:textId="172E65DA" w:rsidR="00E4373C" w:rsidRPr="00A36E46" w:rsidRDefault="00E4373C" w:rsidP="005843A1">
      <w:pPr>
        <w:pStyle w:val="AppHead2"/>
        <w:jc w:val="both"/>
        <w:rPr>
          <w:rFonts w:ascii="Arial" w:hAnsi="Arial" w:cs="Arial"/>
        </w:rPr>
      </w:pPr>
      <w:r w:rsidRPr="00CA08C4">
        <w:rPr>
          <w:rFonts w:ascii="Arial" w:hAnsi="Arial" w:cs="Arial"/>
          <w:b w:val="0"/>
        </w:rPr>
        <w:t>4.4</w:t>
      </w:r>
      <w:r w:rsidRPr="00A36E46">
        <w:rPr>
          <w:rFonts w:ascii="Arial" w:hAnsi="Arial" w:cs="Arial"/>
        </w:rPr>
        <w:tab/>
        <w:t>Agreement</w:t>
      </w:r>
    </w:p>
    <w:p w14:paraId="0E0B693C" w14:textId="77777777" w:rsidR="00E4373C" w:rsidRPr="00A36E46" w:rsidRDefault="00E4373C" w:rsidP="00E4373C">
      <w:pPr>
        <w:pStyle w:val="Body"/>
        <w:jc w:val="both"/>
        <w:rPr>
          <w:rStyle w:val="Bold"/>
          <w:rFonts w:ascii="Arial" w:hAnsi="Arial" w:cs="Arial"/>
          <w:b w:val="0"/>
          <w:bCs/>
        </w:rPr>
      </w:pPr>
      <w:r w:rsidRPr="00A36E46">
        <w:rPr>
          <w:rStyle w:val="Bold"/>
          <w:rFonts w:ascii="Arial" w:hAnsi="Arial" w:cs="Arial"/>
          <w:b w:val="0"/>
          <w:bCs/>
        </w:rPr>
        <w:t>Those</w:t>
      </w:r>
      <w:r w:rsidRPr="00A36E46">
        <w:rPr>
          <w:rFonts w:ascii="Arial" w:hAnsi="Arial" w:cs="Arial"/>
        </w:rPr>
        <w:t xml:space="preserve"> Members not having replied within the two months following the dispatch of the amendment</w:t>
      </w:r>
      <w:r w:rsidRPr="00A36E46">
        <w:rPr>
          <w:rStyle w:val="Bold"/>
          <w:rFonts w:ascii="Arial" w:hAnsi="Arial" w:cs="Arial"/>
          <w:b w:val="0"/>
          <w:bCs/>
        </w:rPr>
        <w:t>s are implicitly considered as having agreed with the amendments.</w:t>
      </w:r>
    </w:p>
    <w:p w14:paraId="66D0D453" w14:textId="77777777" w:rsidR="00E4373C" w:rsidRPr="00A36E46" w:rsidRDefault="00E4373C" w:rsidP="00E4373C">
      <w:pPr>
        <w:pStyle w:val="AppHead2"/>
        <w:jc w:val="both"/>
        <w:rPr>
          <w:rFonts w:ascii="Arial" w:hAnsi="Arial" w:cs="Arial"/>
        </w:rPr>
      </w:pPr>
      <w:r w:rsidRPr="00334580">
        <w:rPr>
          <w:rFonts w:ascii="Arial" w:hAnsi="Arial" w:cs="Arial"/>
          <w:b w:val="0"/>
        </w:rPr>
        <w:t>4.5</w:t>
      </w:r>
      <w:r w:rsidRPr="00A36E46">
        <w:rPr>
          <w:rFonts w:ascii="Arial" w:hAnsi="Arial" w:cs="Arial"/>
        </w:rPr>
        <w:tab/>
        <w:t>Coordination</w:t>
      </w:r>
    </w:p>
    <w:p w14:paraId="746E5076" w14:textId="0329E916" w:rsidR="00E4373C" w:rsidRDefault="00E4373C" w:rsidP="00E4373C">
      <w:pPr>
        <w:pStyle w:val="Body"/>
        <w:jc w:val="both"/>
        <w:rPr>
          <w:rFonts w:ascii="Arial" w:hAnsi="Arial" w:cs="Arial"/>
        </w:rPr>
      </w:pPr>
      <w:r w:rsidRPr="00A36E46">
        <w:rPr>
          <w:rStyle w:val="Bold"/>
          <w:rFonts w:ascii="Arial" w:hAnsi="Arial" w:cs="Arial"/>
          <w:b w:val="0"/>
          <w:bCs/>
        </w:rPr>
        <w:t xml:space="preserve">Members are invited to designate a focal point responsible to discuss any comments/disagreements with the designated committee. If the discussion between the designated committee and the focal point cannot result in an agreement on a specific amendment by a Member, this amendment will be reconsidered by the designated committee. If a Member cannot agree that the financial or operational impact is minor, the redrafted amendment shall be approved by the complex </w:t>
      </w:r>
      <w:r w:rsidR="007A387F">
        <w:rPr>
          <w:rStyle w:val="Bold"/>
          <w:rFonts w:ascii="Arial" w:hAnsi="Arial" w:cs="Arial"/>
          <w:b w:val="0"/>
          <w:bCs/>
        </w:rPr>
        <w:t xml:space="preserve">(adoption of amendments during CBS sessions) </w:t>
      </w:r>
      <w:r w:rsidRPr="00A36E46">
        <w:rPr>
          <w:rStyle w:val="Bold"/>
          <w:rFonts w:ascii="Arial" w:hAnsi="Arial" w:cs="Arial"/>
          <w:b w:val="0"/>
          <w:bCs/>
        </w:rPr>
        <w:t>procedure described</w:t>
      </w:r>
      <w:r w:rsidRPr="00A36E46">
        <w:rPr>
          <w:rFonts w:ascii="Arial" w:hAnsi="Arial" w:cs="Arial"/>
        </w:rPr>
        <w:t xml:space="preserve"> in section 5 below. </w:t>
      </w:r>
    </w:p>
    <w:p w14:paraId="0D565EEF" w14:textId="77777777" w:rsidR="005843A1" w:rsidRPr="00A36E46" w:rsidRDefault="005843A1" w:rsidP="005843A1">
      <w:pPr>
        <w:pStyle w:val="AppHead2"/>
        <w:jc w:val="both"/>
        <w:rPr>
          <w:rFonts w:ascii="Arial" w:hAnsi="Arial" w:cs="Arial"/>
        </w:rPr>
      </w:pPr>
      <w:r w:rsidRPr="00334580">
        <w:rPr>
          <w:rFonts w:ascii="Arial" w:hAnsi="Arial" w:cs="Arial"/>
          <w:b w:val="0"/>
        </w:rPr>
        <w:t>4.6</w:t>
      </w:r>
      <w:r w:rsidRPr="00A36E46">
        <w:rPr>
          <w:rFonts w:ascii="Arial" w:hAnsi="Arial" w:cs="Arial"/>
        </w:rPr>
        <w:tab/>
        <w:t>Notification</w:t>
      </w:r>
    </w:p>
    <w:p w14:paraId="4584B53D" w14:textId="2243277D" w:rsidR="005843A1" w:rsidRPr="00A36E46" w:rsidRDefault="005843A1" w:rsidP="00676AE0">
      <w:pPr>
        <w:pStyle w:val="Body"/>
        <w:jc w:val="both"/>
        <w:rPr>
          <w:rFonts w:ascii="Arial" w:hAnsi="Arial" w:cs="Arial"/>
        </w:rPr>
      </w:pPr>
      <w:r w:rsidRPr="00A36E46">
        <w:rPr>
          <w:rStyle w:val="Bold"/>
          <w:rFonts w:ascii="Arial" w:hAnsi="Arial" w:cs="Arial"/>
          <w:b w:val="0"/>
          <w:bCs/>
        </w:rPr>
        <w:t>Once am</w:t>
      </w:r>
      <w:r w:rsidRPr="00A36E46">
        <w:rPr>
          <w:rFonts w:ascii="Arial" w:hAnsi="Arial" w:cs="Arial"/>
        </w:rPr>
        <w:t xml:space="preserve">endments are agreed by Members, and after consultation with the chair of the responsible OPAG, the vice-president of CBS and the president of CBS </w:t>
      </w:r>
      <w:r w:rsidRPr="00A36E46">
        <w:rPr>
          <w:rStyle w:val="Bold"/>
          <w:rFonts w:ascii="Arial" w:hAnsi="Arial" w:cs="Arial"/>
          <w:b w:val="0"/>
          <w:bCs/>
        </w:rPr>
        <w:t>(who should consult with presidents of other commissions affected by the change), the Secretariat notifies at the same time the Members and the members of the Executive Council of the approved amendments and of the date of their implementation. S</w:t>
      </w:r>
      <w:r w:rsidRPr="00A36E46">
        <w:rPr>
          <w:rFonts w:ascii="Arial" w:hAnsi="Arial" w:cs="Arial"/>
        </w:rPr>
        <w:t xml:space="preserve">ee </w:t>
      </w:r>
      <w:r w:rsidRPr="00A36E46">
        <w:rPr>
          <w:rFonts w:ascii="Arial" w:hAnsi="Arial" w:cs="Arial"/>
          <w:sz w:val="19"/>
          <w:szCs w:val="19"/>
        </w:rPr>
        <w:t>Figure 3.</w:t>
      </w:r>
    </w:p>
    <w:p w14:paraId="01DFA146" w14:textId="569BE3F8" w:rsidR="00E4373C" w:rsidRPr="00A36E46" w:rsidRDefault="00E4373C" w:rsidP="00E4373C">
      <w:pPr>
        <w:pStyle w:val="AppHead1"/>
        <w:jc w:val="both"/>
        <w:rPr>
          <w:rFonts w:ascii="Arial" w:hAnsi="Arial" w:cs="Arial"/>
        </w:rPr>
      </w:pPr>
      <w:r w:rsidRPr="00334580">
        <w:rPr>
          <w:rFonts w:ascii="Arial" w:hAnsi="Arial" w:cs="Arial"/>
          <w:b w:val="0"/>
        </w:rPr>
        <w:t>5.</w:t>
      </w:r>
      <w:r w:rsidRPr="00A36E46">
        <w:rPr>
          <w:rFonts w:ascii="Arial" w:hAnsi="Arial" w:cs="Arial"/>
        </w:rPr>
        <w:tab/>
        <w:t>Complex (adoption of amendments during CBS sessions)</w:t>
      </w:r>
      <w:r w:rsidR="007A387F" w:rsidRPr="007A387F">
        <w:rPr>
          <w:rFonts w:ascii="Arial" w:hAnsi="Arial" w:cs="Arial"/>
        </w:rPr>
        <w:t xml:space="preserve"> </w:t>
      </w:r>
      <w:r w:rsidR="007A387F" w:rsidRPr="00A36E46">
        <w:rPr>
          <w:rFonts w:ascii="Arial" w:hAnsi="Arial" w:cs="Arial"/>
        </w:rPr>
        <w:t xml:space="preserve">procedure </w:t>
      </w:r>
    </w:p>
    <w:p w14:paraId="7B3AA283" w14:textId="77777777" w:rsidR="00E4373C" w:rsidRPr="00A36E46" w:rsidRDefault="00E4373C" w:rsidP="00E4373C">
      <w:pPr>
        <w:pStyle w:val="AppHead2"/>
        <w:jc w:val="both"/>
        <w:rPr>
          <w:rFonts w:ascii="Arial" w:hAnsi="Arial" w:cs="Arial"/>
        </w:rPr>
      </w:pPr>
      <w:r w:rsidRPr="00334580">
        <w:rPr>
          <w:rFonts w:ascii="Arial" w:hAnsi="Arial" w:cs="Arial"/>
          <w:b w:val="0"/>
        </w:rPr>
        <w:t>5.1</w:t>
      </w:r>
      <w:r w:rsidRPr="00A36E46">
        <w:rPr>
          <w:rFonts w:ascii="Arial" w:hAnsi="Arial" w:cs="Arial"/>
        </w:rPr>
        <w:tab/>
        <w:t>Scope</w:t>
      </w:r>
    </w:p>
    <w:p w14:paraId="1379829E" w14:textId="5619A2A8" w:rsidR="00E4373C" w:rsidRPr="00A36E46" w:rsidRDefault="00E4373C" w:rsidP="00E4373C">
      <w:pPr>
        <w:pStyle w:val="Body"/>
        <w:jc w:val="both"/>
        <w:rPr>
          <w:rStyle w:val="Bold"/>
          <w:rFonts w:ascii="Arial" w:hAnsi="Arial" w:cs="Arial"/>
          <w:b w:val="0"/>
          <w:bCs/>
        </w:rPr>
      </w:pPr>
      <w:r w:rsidRPr="00A36E46">
        <w:rPr>
          <w:rStyle w:val="Bold"/>
          <w:rFonts w:ascii="Arial" w:hAnsi="Arial" w:cs="Arial"/>
          <w:b w:val="0"/>
          <w:bCs/>
        </w:rPr>
        <w:t xml:space="preserve">The complex (adoption of amendments during </w:t>
      </w:r>
      <w:r w:rsidRPr="00A36E46">
        <w:rPr>
          <w:rFonts w:ascii="Arial" w:hAnsi="Arial" w:cs="Arial"/>
        </w:rPr>
        <w:t>CBS session</w:t>
      </w:r>
      <w:r w:rsidR="007A387F">
        <w:rPr>
          <w:rFonts w:ascii="Arial" w:hAnsi="Arial" w:cs="Arial"/>
        </w:rPr>
        <w:t>s</w:t>
      </w:r>
      <w:r w:rsidRPr="00A36E46">
        <w:rPr>
          <w:rFonts w:ascii="Arial" w:hAnsi="Arial" w:cs="Arial"/>
        </w:rPr>
        <w:t xml:space="preserve">) </w:t>
      </w:r>
      <w:r w:rsidR="007A387F" w:rsidRPr="00A36E46">
        <w:rPr>
          <w:rStyle w:val="Bold"/>
          <w:rFonts w:ascii="Arial" w:hAnsi="Arial" w:cs="Arial"/>
          <w:b w:val="0"/>
          <w:bCs/>
        </w:rPr>
        <w:t xml:space="preserve">procedure </w:t>
      </w:r>
      <w:r w:rsidR="007A387F">
        <w:rPr>
          <w:rStyle w:val="Bold"/>
          <w:rFonts w:ascii="Arial" w:hAnsi="Arial" w:cs="Arial"/>
          <w:b w:val="0"/>
          <w:bCs/>
        </w:rPr>
        <w:t>s</w:t>
      </w:r>
      <w:r w:rsidRPr="00A36E46">
        <w:rPr>
          <w:rFonts w:ascii="Arial" w:hAnsi="Arial" w:cs="Arial"/>
        </w:rPr>
        <w:t xml:space="preserve">hall be used for changes for which the simple (fast-track) </w:t>
      </w:r>
      <w:r w:rsidR="007A387F">
        <w:rPr>
          <w:rFonts w:ascii="Arial" w:hAnsi="Arial" w:cs="Arial"/>
        </w:rPr>
        <w:t>procedure</w:t>
      </w:r>
      <w:r w:rsidR="00292471">
        <w:rPr>
          <w:rFonts w:ascii="Arial" w:hAnsi="Arial" w:cs="Arial"/>
        </w:rPr>
        <w:t xml:space="preserve"> </w:t>
      </w:r>
      <w:r w:rsidRPr="00A36E46">
        <w:rPr>
          <w:rFonts w:ascii="Arial" w:hAnsi="Arial" w:cs="Arial"/>
        </w:rPr>
        <w:t>or standard (adoption of amendments between CBS sessions)</w:t>
      </w:r>
      <w:r w:rsidRPr="00A36E46">
        <w:rPr>
          <w:rStyle w:val="Bold"/>
          <w:rFonts w:ascii="Arial" w:hAnsi="Arial" w:cs="Arial"/>
          <w:b w:val="0"/>
          <w:bCs/>
        </w:rPr>
        <w:t xml:space="preserve"> procedure cannot be applied.</w:t>
      </w:r>
    </w:p>
    <w:p w14:paraId="37949794" w14:textId="77777777" w:rsidR="00E4373C" w:rsidRPr="00A36E46" w:rsidRDefault="00E4373C" w:rsidP="00E4373C">
      <w:pPr>
        <w:pStyle w:val="AppHead2"/>
        <w:jc w:val="both"/>
        <w:rPr>
          <w:rFonts w:ascii="Arial" w:hAnsi="Arial" w:cs="Arial"/>
        </w:rPr>
      </w:pPr>
      <w:r w:rsidRPr="00334580">
        <w:rPr>
          <w:rFonts w:ascii="Arial" w:hAnsi="Arial" w:cs="Arial"/>
          <w:b w:val="0"/>
        </w:rPr>
        <w:t>5.2</w:t>
      </w:r>
      <w:r w:rsidRPr="00A36E46">
        <w:rPr>
          <w:rFonts w:ascii="Arial" w:hAnsi="Arial" w:cs="Arial"/>
        </w:rPr>
        <w:tab/>
        <w:t>Procedure</w:t>
      </w:r>
    </w:p>
    <w:p w14:paraId="5A87DABC" w14:textId="037CA717" w:rsidR="00E4373C" w:rsidRDefault="00E4373C" w:rsidP="00E4373C">
      <w:pPr>
        <w:pStyle w:val="Body"/>
        <w:jc w:val="both"/>
        <w:rPr>
          <w:rFonts w:ascii="Arial" w:hAnsi="Arial" w:cs="Arial"/>
        </w:rPr>
      </w:pPr>
      <w:r w:rsidRPr="00A36E46">
        <w:rPr>
          <w:rStyle w:val="Bold"/>
          <w:rFonts w:ascii="Arial" w:hAnsi="Arial" w:cs="Arial"/>
          <w:b w:val="0"/>
          <w:bCs/>
        </w:rPr>
        <w:t>For the adoption of amendments duri</w:t>
      </w:r>
      <w:r w:rsidRPr="00A36E46">
        <w:rPr>
          <w:rFonts w:ascii="Arial" w:hAnsi="Arial" w:cs="Arial"/>
        </w:rPr>
        <w:t>ng CBS sessions, the designated committee submits its recommendation, including a date of implementation of the amendments, to the Implementation</w:t>
      </w:r>
      <w:r w:rsidR="006352C7">
        <w:rPr>
          <w:rFonts w:ascii="Arial" w:hAnsi="Arial" w:cs="Arial"/>
        </w:rPr>
        <w:t xml:space="preserve"> </w:t>
      </w:r>
      <w:r w:rsidRPr="00A36E46">
        <w:rPr>
          <w:rFonts w:ascii="Arial" w:hAnsi="Arial" w:cs="Arial"/>
        </w:rPr>
        <w:t>Coordination Team of the responsible Open Programme Area Group. The recommendation is then passed to the presidents of technical commissions affected by the change for consultation, and to a CBS session that shall be invited to consider comments submitted by presidents of technical commissions. The document for the CBS session shall be distributed not later than 45 days before the opening of the session. Following the CBS session, the recommendation shall then be submitted to a session of the Executive Council for decision. See Figure 4.</w:t>
      </w:r>
    </w:p>
    <w:p w14:paraId="28DF5390" w14:textId="39E65444" w:rsidR="00E4373C" w:rsidRDefault="00E4373C" w:rsidP="00E4373C">
      <w:pPr>
        <w:pStyle w:val="Body"/>
        <w:spacing w:before="480" w:after="240" w:line="240" w:lineRule="auto"/>
        <w:jc w:val="center"/>
        <w:rPr>
          <w:rStyle w:val="Bold"/>
          <w:rFonts w:ascii="Arial" w:hAnsi="Arial" w:cs="Arial"/>
        </w:rPr>
      </w:pPr>
      <w:r w:rsidRPr="00165521">
        <w:rPr>
          <w:rFonts w:ascii="Arial" w:hAnsi="Arial" w:cs="Arial"/>
          <w:b/>
          <w:noProof/>
          <w:lang w:val="en-US" w:eastAsia="zh-CN"/>
        </w:rPr>
        <w:lastRenderedPageBreak/>
        <w:drawing>
          <wp:inline distT="0" distB="0" distL="0" distR="0" wp14:anchorId="2F5C3934" wp14:editId="029174D7">
            <wp:extent cx="5466715" cy="2144395"/>
            <wp:effectExtent l="0" t="0" r="635" b="0"/>
            <wp:docPr id="1" name="Picture 1" descr="306_4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06_4_en"/>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466715" cy="2144395"/>
                    </a:xfrm>
                    <a:prstGeom prst="rect">
                      <a:avLst/>
                    </a:prstGeom>
                    <a:noFill/>
                    <a:ln>
                      <a:noFill/>
                    </a:ln>
                  </pic:spPr>
                </pic:pic>
              </a:graphicData>
            </a:graphic>
          </wp:inline>
        </w:drawing>
      </w:r>
    </w:p>
    <w:p w14:paraId="1A95790E" w14:textId="77777777" w:rsidR="00E4373C" w:rsidRPr="00227445" w:rsidRDefault="00E4373C" w:rsidP="00E4373C">
      <w:pPr>
        <w:pStyle w:val="Body"/>
        <w:spacing w:after="480"/>
        <w:jc w:val="center"/>
        <w:rPr>
          <w:rStyle w:val="Bold"/>
          <w:rFonts w:ascii="Arial" w:hAnsi="Arial" w:cs="Arial"/>
        </w:rPr>
      </w:pPr>
      <w:r w:rsidRPr="00227445">
        <w:rPr>
          <w:rStyle w:val="Bold"/>
          <w:rFonts w:ascii="Arial" w:hAnsi="Arial" w:cs="Arial"/>
        </w:rPr>
        <w:t>Figure 4. Adoption of amendments during CBS sessions</w:t>
      </w:r>
    </w:p>
    <w:p w14:paraId="7351DB56" w14:textId="77777777" w:rsidR="00E4373C" w:rsidRPr="00A36E46" w:rsidRDefault="00E4373C" w:rsidP="00E4373C">
      <w:pPr>
        <w:pStyle w:val="AppHead1"/>
        <w:jc w:val="both"/>
        <w:rPr>
          <w:rFonts w:ascii="Arial" w:hAnsi="Arial" w:cs="Arial"/>
        </w:rPr>
      </w:pPr>
      <w:r w:rsidRPr="00334580">
        <w:rPr>
          <w:rFonts w:ascii="Arial" w:hAnsi="Arial" w:cs="Arial"/>
          <w:b w:val="0"/>
        </w:rPr>
        <w:t>6.</w:t>
      </w:r>
      <w:r w:rsidRPr="00A36E46">
        <w:rPr>
          <w:rFonts w:ascii="Arial" w:hAnsi="Arial" w:cs="Arial"/>
        </w:rPr>
        <w:tab/>
        <w:t>Procedure for the correction of existing Manual contents</w:t>
      </w:r>
    </w:p>
    <w:p w14:paraId="26585680" w14:textId="77777777" w:rsidR="00E4373C" w:rsidRPr="00A36E46" w:rsidRDefault="00E4373C" w:rsidP="00E4373C">
      <w:pPr>
        <w:pStyle w:val="AppHead2"/>
        <w:jc w:val="both"/>
        <w:rPr>
          <w:rFonts w:ascii="Arial" w:hAnsi="Arial" w:cs="Arial"/>
        </w:rPr>
      </w:pPr>
      <w:r w:rsidRPr="00334580">
        <w:rPr>
          <w:rFonts w:ascii="Arial" w:hAnsi="Arial" w:cs="Arial"/>
          <w:b w:val="0"/>
        </w:rPr>
        <w:t>6.1</w:t>
      </w:r>
      <w:r w:rsidRPr="00A36E46">
        <w:rPr>
          <w:rFonts w:ascii="Arial" w:hAnsi="Arial" w:cs="Arial"/>
        </w:rPr>
        <w:tab/>
        <w:t xml:space="preserve">Correcting errors in items within Manuals </w:t>
      </w:r>
    </w:p>
    <w:p w14:paraId="25FB2154" w14:textId="77777777" w:rsidR="00E4373C" w:rsidRPr="00A36E46" w:rsidRDefault="00E4373C" w:rsidP="00E4373C">
      <w:pPr>
        <w:pStyle w:val="Body"/>
        <w:jc w:val="both"/>
        <w:rPr>
          <w:rFonts w:ascii="Arial" w:hAnsi="Arial" w:cs="Arial"/>
        </w:rPr>
      </w:pPr>
      <w:r w:rsidRPr="00A36E46">
        <w:rPr>
          <w:rStyle w:val="Bold"/>
          <w:rFonts w:ascii="Arial" w:hAnsi="Arial" w:cs="Arial"/>
          <w:b w:val="0"/>
          <w:bCs/>
        </w:rPr>
        <w:t xml:space="preserve">Where a minor error in the specification of an item that defines elements within a Manual is found, for example, a typing error or an incomplete definition, the item shall be amended and re-published. Any version numbers associated with items edited as a result of the change should be incremented at their lowest level of significance. If, however, the change has an impact on the meaning of the item, then a new item should be created and the existing (erroneous) item marked as deprecated. This situation is considered a minor adjustment according </w:t>
      </w:r>
      <w:r w:rsidRPr="00A36E46">
        <w:rPr>
          <w:rFonts w:ascii="Arial" w:hAnsi="Arial" w:cs="Arial"/>
        </w:rPr>
        <w:t>to 3.3.1 above.</w:t>
      </w:r>
    </w:p>
    <w:p w14:paraId="2E3A492A" w14:textId="77777777" w:rsidR="00E4373C" w:rsidRPr="00A36E46" w:rsidRDefault="00E4373C" w:rsidP="00E4373C">
      <w:pPr>
        <w:pStyle w:val="Notespace"/>
        <w:jc w:val="both"/>
        <w:rPr>
          <w:rStyle w:val="Bold"/>
          <w:rFonts w:ascii="Arial" w:hAnsi="Arial" w:cs="Arial"/>
        </w:rPr>
      </w:pPr>
      <w:r w:rsidRPr="00A36E46">
        <w:rPr>
          <w:rStyle w:val="Bold"/>
          <w:rFonts w:ascii="Arial" w:hAnsi="Arial" w:cs="Arial"/>
          <w:b w:val="0"/>
          <w:bCs/>
        </w:rPr>
        <w:t>Note:</w:t>
      </w:r>
      <w:r w:rsidRPr="00A36E46">
        <w:rPr>
          <w:rStyle w:val="Bold"/>
          <w:rFonts w:ascii="Arial" w:hAnsi="Arial" w:cs="Arial"/>
          <w:b w:val="0"/>
          <w:bCs/>
        </w:rPr>
        <w:tab/>
        <w:t>An example of an item for which this type of change applies is a code list entry for the Table Driven Code Forms or WMO Core Metadata Profile, in which the description contains typographical errors that can be corrected without changing the meaning of the description.</w:t>
      </w:r>
    </w:p>
    <w:p w14:paraId="0D15AC33" w14:textId="77777777" w:rsidR="00E4373C" w:rsidRPr="00A36E46" w:rsidRDefault="00E4373C" w:rsidP="00E4373C">
      <w:pPr>
        <w:pStyle w:val="AppHead2"/>
        <w:jc w:val="both"/>
        <w:rPr>
          <w:rFonts w:ascii="Arial" w:hAnsi="Arial" w:cs="Arial"/>
        </w:rPr>
      </w:pPr>
      <w:r w:rsidRPr="00334580">
        <w:rPr>
          <w:rFonts w:ascii="Arial" w:hAnsi="Arial" w:cs="Arial"/>
          <w:b w:val="0"/>
        </w:rPr>
        <w:t>6.2</w:t>
      </w:r>
      <w:r w:rsidRPr="00A36E46">
        <w:rPr>
          <w:rFonts w:ascii="Arial" w:hAnsi="Arial" w:cs="Arial"/>
        </w:rPr>
        <w:tab/>
        <w:t>Correcting an error in the specification of how conformance with the requirements of the Manual can be checked</w:t>
      </w:r>
    </w:p>
    <w:p w14:paraId="137BCF23" w14:textId="6022D2B4" w:rsidR="00E4373C" w:rsidRPr="00A36E46" w:rsidRDefault="00E4373C" w:rsidP="00E4373C">
      <w:pPr>
        <w:pStyle w:val="Body"/>
        <w:jc w:val="both"/>
        <w:rPr>
          <w:rStyle w:val="Bold"/>
          <w:rFonts w:ascii="Arial" w:hAnsi="Arial" w:cs="Arial"/>
          <w:b w:val="0"/>
          <w:bCs/>
        </w:rPr>
      </w:pPr>
      <w:r w:rsidRPr="00A36E46">
        <w:rPr>
          <w:rStyle w:val="Bold"/>
          <w:rFonts w:ascii="Arial" w:hAnsi="Arial" w:cs="Arial"/>
          <w:b w:val="0"/>
          <w:bCs/>
        </w:rPr>
        <w:t xml:space="preserve">If an erroneous specification of a conformance-checking rule is found, the preferred approach is to add a new specification using the simple (fast-track) procedure or standard (adoption of amendments between CBS sessions) </w:t>
      </w:r>
      <w:r w:rsidR="007A387F">
        <w:rPr>
          <w:rStyle w:val="Bold"/>
          <w:rFonts w:ascii="Arial" w:hAnsi="Arial" w:cs="Arial"/>
          <w:b w:val="0"/>
          <w:bCs/>
        </w:rPr>
        <w:t xml:space="preserve">procedure </w:t>
      </w:r>
      <w:r w:rsidRPr="00A36E46">
        <w:rPr>
          <w:rStyle w:val="Bold"/>
          <w:rFonts w:ascii="Arial" w:hAnsi="Arial" w:cs="Arial"/>
          <w:b w:val="0"/>
          <w:bCs/>
        </w:rPr>
        <w:t>approach. The new conformance-checking rule should be used instead of the old. An appropriate explanation shall be added to the description of the conformance-checking rule to clarify the practice along with the date of the change.</w:t>
      </w:r>
    </w:p>
    <w:p w14:paraId="0FC62472" w14:textId="77777777" w:rsidR="00E4373C" w:rsidRPr="00A36E46" w:rsidRDefault="00E4373C" w:rsidP="00E4373C">
      <w:pPr>
        <w:pStyle w:val="Note"/>
        <w:rPr>
          <w:rStyle w:val="Bold"/>
        </w:rPr>
      </w:pPr>
      <w:r w:rsidRPr="00A36E46">
        <w:t>Note:</w:t>
      </w:r>
      <w:r w:rsidRPr="00A36E46">
        <w:tab/>
        <w:t xml:space="preserve">An example of such a change would be correcting a conformance-checking rule in the WMO Core Metadata Profile. </w:t>
      </w:r>
    </w:p>
    <w:p w14:paraId="3F70DBC4" w14:textId="77777777" w:rsidR="00E4373C" w:rsidRPr="00A36E46" w:rsidRDefault="00E4373C" w:rsidP="00E4373C">
      <w:pPr>
        <w:pStyle w:val="AppHead2"/>
        <w:jc w:val="both"/>
        <w:rPr>
          <w:rFonts w:ascii="Arial" w:hAnsi="Arial" w:cs="Arial"/>
        </w:rPr>
      </w:pPr>
      <w:r w:rsidRPr="00334580">
        <w:rPr>
          <w:rFonts w:ascii="Arial" w:hAnsi="Arial" w:cs="Arial"/>
          <w:b w:val="0"/>
        </w:rPr>
        <w:t>6.3</w:t>
      </w:r>
      <w:r w:rsidRPr="00A36E46">
        <w:rPr>
          <w:rFonts w:ascii="Arial" w:hAnsi="Arial" w:cs="Arial"/>
        </w:rPr>
        <w:tab/>
        <w:t>Submission of corrections to errors</w:t>
      </w:r>
    </w:p>
    <w:p w14:paraId="67ABCA70" w14:textId="2B5EDADD" w:rsidR="00E4373C" w:rsidRPr="00A36E46" w:rsidRDefault="00E4373C" w:rsidP="00E4373C">
      <w:pPr>
        <w:pStyle w:val="Body"/>
        <w:jc w:val="both"/>
        <w:rPr>
          <w:rStyle w:val="Bold"/>
          <w:rFonts w:ascii="Arial" w:hAnsi="Arial" w:cs="Arial"/>
          <w:b w:val="0"/>
          <w:bCs/>
        </w:rPr>
      </w:pPr>
      <w:r w:rsidRPr="00A36E46">
        <w:rPr>
          <w:rStyle w:val="Bold"/>
          <w:rFonts w:ascii="Arial" w:hAnsi="Arial" w:cs="Arial"/>
          <w:b w:val="0"/>
          <w:bCs/>
        </w:rPr>
        <w:t>Such changes shall be submitted through the simple (fast-track) procedure.</w:t>
      </w:r>
    </w:p>
    <w:p w14:paraId="44821B88" w14:textId="77777777" w:rsidR="00E4373C" w:rsidRPr="00A36E46" w:rsidRDefault="00E4373C" w:rsidP="00E4373C">
      <w:pPr>
        <w:pStyle w:val="AppHead1"/>
        <w:jc w:val="both"/>
        <w:rPr>
          <w:rFonts w:ascii="Arial" w:hAnsi="Arial" w:cs="Arial"/>
        </w:rPr>
      </w:pPr>
      <w:r w:rsidRPr="00334580">
        <w:rPr>
          <w:rFonts w:ascii="Arial" w:hAnsi="Arial" w:cs="Arial"/>
          <w:b w:val="0"/>
        </w:rPr>
        <w:t>7.</w:t>
      </w:r>
      <w:r w:rsidRPr="00A36E46">
        <w:rPr>
          <w:rFonts w:ascii="Arial" w:hAnsi="Arial" w:cs="Arial"/>
        </w:rPr>
        <w:tab/>
        <w:t>Validation procedure</w:t>
      </w:r>
    </w:p>
    <w:p w14:paraId="4E66F903" w14:textId="77777777" w:rsidR="00E4373C" w:rsidRPr="00A36E46" w:rsidRDefault="00E4373C" w:rsidP="00E4373C">
      <w:pPr>
        <w:pStyle w:val="AppHead2"/>
        <w:jc w:val="both"/>
        <w:rPr>
          <w:rFonts w:ascii="Arial" w:hAnsi="Arial" w:cs="Arial"/>
        </w:rPr>
      </w:pPr>
      <w:r w:rsidRPr="00334580">
        <w:rPr>
          <w:rFonts w:ascii="Arial" w:hAnsi="Arial" w:cs="Arial"/>
          <w:b w:val="0"/>
        </w:rPr>
        <w:t>7.1</w:t>
      </w:r>
      <w:r w:rsidRPr="00A36E46">
        <w:rPr>
          <w:rFonts w:ascii="Arial" w:hAnsi="Arial" w:cs="Arial"/>
        </w:rPr>
        <w:tab/>
        <w:t>Documentation of need and purpose</w:t>
      </w:r>
    </w:p>
    <w:p w14:paraId="5F6BC24D" w14:textId="77777777" w:rsidR="00E4373C" w:rsidRPr="00A36E46" w:rsidRDefault="00E4373C" w:rsidP="00E4373C">
      <w:pPr>
        <w:pStyle w:val="Body"/>
        <w:jc w:val="both"/>
        <w:rPr>
          <w:rStyle w:val="Bold"/>
          <w:rFonts w:ascii="Arial" w:hAnsi="Arial" w:cs="Arial"/>
          <w:b w:val="0"/>
          <w:bCs/>
        </w:rPr>
      </w:pPr>
      <w:r w:rsidRPr="00A36E46">
        <w:rPr>
          <w:rStyle w:val="Bold"/>
          <w:rFonts w:ascii="Arial" w:hAnsi="Arial" w:cs="Arial"/>
          <w:b w:val="0"/>
          <w:bCs/>
        </w:rPr>
        <w:t>The need for, and the purpose of, the proposal for changes should be documented.</w:t>
      </w:r>
    </w:p>
    <w:p w14:paraId="4409F87C" w14:textId="77777777" w:rsidR="00E4373C" w:rsidRPr="00A36E46" w:rsidRDefault="00E4373C" w:rsidP="00E4373C">
      <w:pPr>
        <w:pStyle w:val="AppHead2"/>
        <w:jc w:val="both"/>
        <w:rPr>
          <w:rFonts w:ascii="Arial" w:hAnsi="Arial" w:cs="Arial"/>
        </w:rPr>
      </w:pPr>
      <w:r w:rsidRPr="00334580">
        <w:rPr>
          <w:rFonts w:ascii="Arial" w:hAnsi="Arial" w:cs="Arial"/>
          <w:b w:val="0"/>
        </w:rPr>
        <w:lastRenderedPageBreak/>
        <w:t>7.2</w:t>
      </w:r>
      <w:r w:rsidRPr="00A36E46">
        <w:rPr>
          <w:rFonts w:ascii="Arial" w:hAnsi="Arial" w:cs="Arial"/>
        </w:rPr>
        <w:tab/>
        <w:t>Documentation of result</w:t>
      </w:r>
    </w:p>
    <w:p w14:paraId="4D8E9832" w14:textId="77777777" w:rsidR="00E4373C" w:rsidRPr="00A36E46" w:rsidRDefault="00E4373C" w:rsidP="00E4373C">
      <w:pPr>
        <w:pStyle w:val="Body"/>
        <w:jc w:val="both"/>
        <w:rPr>
          <w:rStyle w:val="Bold"/>
          <w:rFonts w:ascii="Arial" w:hAnsi="Arial" w:cs="Arial"/>
          <w:b w:val="0"/>
          <w:bCs/>
        </w:rPr>
      </w:pPr>
      <w:r w:rsidRPr="00A36E46">
        <w:rPr>
          <w:rStyle w:val="Bold"/>
          <w:rFonts w:ascii="Arial" w:hAnsi="Arial" w:cs="Arial"/>
          <w:b w:val="0"/>
          <w:bCs/>
        </w:rPr>
        <w:t>This documentation shall include the results of validation testing of the proposal as described in 7.3 below.</w:t>
      </w:r>
    </w:p>
    <w:p w14:paraId="72718642" w14:textId="77777777" w:rsidR="00E4373C" w:rsidRPr="00A36E46" w:rsidRDefault="00E4373C" w:rsidP="00E4373C">
      <w:pPr>
        <w:pStyle w:val="AppHead2"/>
        <w:jc w:val="both"/>
        <w:rPr>
          <w:rFonts w:ascii="Arial" w:hAnsi="Arial" w:cs="Arial"/>
        </w:rPr>
      </w:pPr>
      <w:r w:rsidRPr="00334580">
        <w:rPr>
          <w:rFonts w:ascii="Arial" w:hAnsi="Arial" w:cs="Arial"/>
          <w:b w:val="0"/>
        </w:rPr>
        <w:t>7.3</w:t>
      </w:r>
      <w:r w:rsidRPr="00A36E46">
        <w:rPr>
          <w:rFonts w:ascii="Arial" w:hAnsi="Arial" w:cs="Arial"/>
        </w:rPr>
        <w:tab/>
        <w:t>Testing with relevant applications</w:t>
      </w:r>
    </w:p>
    <w:p w14:paraId="083898DA" w14:textId="77777777" w:rsidR="00E4373C" w:rsidRPr="00A36E46" w:rsidRDefault="00E4373C" w:rsidP="00E4373C">
      <w:pPr>
        <w:pStyle w:val="Body"/>
        <w:jc w:val="both"/>
        <w:rPr>
          <w:rStyle w:val="Bold"/>
          <w:rFonts w:ascii="Arial" w:hAnsi="Arial" w:cs="Arial"/>
          <w:b w:val="0"/>
          <w:bCs/>
        </w:rPr>
      </w:pPr>
      <w:r w:rsidRPr="00A36E46">
        <w:rPr>
          <w:rStyle w:val="Bold"/>
          <w:rFonts w:ascii="Arial" w:hAnsi="Arial" w:cs="Arial"/>
          <w:b w:val="0"/>
          <w:bCs/>
        </w:rPr>
        <w:t>For changes that have an impact on automated processing systems, the extent of the testing required before validation should be decided by the designated committee on a case-by-case basis, depending on the nature of the change. Changes involving a relatively high risk and/or impact on the systems should be test</w:t>
      </w:r>
      <w:r w:rsidRPr="00A36E46">
        <w:rPr>
          <w:rFonts w:ascii="Arial" w:hAnsi="Arial" w:cs="Arial"/>
        </w:rPr>
        <w:t>ed by the use of at least two independently developed tool sets and two independent centres. In that case, results</w:t>
      </w:r>
      <w:r w:rsidRPr="00A36E46">
        <w:rPr>
          <w:rStyle w:val="Bold"/>
          <w:rFonts w:ascii="Arial" w:hAnsi="Arial" w:cs="Arial"/>
          <w:b w:val="0"/>
          <w:bCs/>
        </w:rPr>
        <w:t xml:space="preserve"> should be made available to the designated committee with a view to verifying the technical specifications. </w:t>
      </w:r>
    </w:p>
    <w:p w14:paraId="1F27E698" w14:textId="77777777" w:rsidR="00E4373C" w:rsidRPr="006551EA" w:rsidRDefault="00E4373C" w:rsidP="00E4373C">
      <w:pPr>
        <w:widowControl/>
        <w:tabs>
          <w:tab w:val="left" w:pos="480"/>
        </w:tabs>
        <w:spacing w:before="480" w:line="240" w:lineRule="atLeast"/>
        <w:ind w:left="720"/>
        <w:jc w:val="center"/>
        <w:rPr>
          <w:sz w:val="19"/>
          <w:szCs w:val="18"/>
          <w:lang w:eastAsia="ja-JP"/>
        </w:rPr>
      </w:pPr>
      <w:r w:rsidRPr="00217CE3">
        <w:rPr>
          <w:sz w:val="19"/>
          <w:szCs w:val="18"/>
          <w:lang w:eastAsia="ja-JP"/>
        </w:rPr>
        <w:t>_____________</w:t>
      </w:r>
    </w:p>
    <w:p w14:paraId="27E3F814" w14:textId="77777777" w:rsidR="00274428" w:rsidRPr="00165521" w:rsidRDefault="00274428" w:rsidP="00165521">
      <w:pPr>
        <w:shd w:val="clear" w:color="auto" w:fill="FFFFFF"/>
        <w:tabs>
          <w:tab w:val="left" w:leader="underscore" w:pos="1262"/>
        </w:tabs>
        <w:rPr>
          <w:bCs/>
          <w:sz w:val="18"/>
          <w:szCs w:val="18"/>
        </w:rPr>
      </w:pPr>
    </w:p>
    <w:p w14:paraId="50143D09" w14:textId="77777777" w:rsidR="00CB3247" w:rsidRPr="00165521" w:rsidRDefault="00CB3247" w:rsidP="00165521">
      <w:pPr>
        <w:shd w:val="clear" w:color="auto" w:fill="FFFFFF"/>
        <w:tabs>
          <w:tab w:val="left" w:leader="underscore" w:pos="1262"/>
        </w:tabs>
        <w:rPr>
          <w:bCs/>
          <w:sz w:val="18"/>
          <w:szCs w:val="18"/>
        </w:rPr>
        <w:sectPr w:rsidR="00CB3247" w:rsidRPr="00165521" w:rsidSect="00853887">
          <w:headerReference w:type="even" r:id="rId92"/>
          <w:headerReference w:type="default" r:id="rId93"/>
          <w:headerReference w:type="first" r:id="rId94"/>
          <w:pgSz w:w="11909" w:h="16834" w:code="9"/>
          <w:pgMar w:top="1701" w:right="1531" w:bottom="1701" w:left="1588" w:header="1418" w:footer="1134" w:gutter="0"/>
          <w:pgNumType w:fmt="lowerRoman" w:start="9"/>
          <w:cols w:space="60"/>
          <w:noEndnote/>
          <w:titlePg/>
        </w:sectPr>
      </w:pPr>
    </w:p>
    <w:p w14:paraId="01C8897F" w14:textId="77777777" w:rsidR="00B66513" w:rsidRPr="00EF4E1F" w:rsidRDefault="00B66513" w:rsidP="00B66513">
      <w:pPr>
        <w:shd w:val="clear" w:color="auto" w:fill="FFFFFF"/>
        <w:spacing w:after="480"/>
        <w:jc w:val="center"/>
        <w:rPr>
          <w:b/>
          <w:bCs/>
          <w:sz w:val="28"/>
        </w:rPr>
      </w:pPr>
      <w:bookmarkStart w:id="15" w:name="vI2_def"/>
      <w:bookmarkEnd w:id="15"/>
      <w:r w:rsidRPr="00EF4E1F">
        <w:rPr>
          <w:b/>
          <w:bCs/>
          <w:sz w:val="28"/>
        </w:rPr>
        <w:lastRenderedPageBreak/>
        <w:t>DEFINITIONS</w:t>
      </w:r>
    </w:p>
    <w:p w14:paraId="054F8988" w14:textId="77777777" w:rsidR="00B66513" w:rsidRPr="000D04F4" w:rsidRDefault="00B66513" w:rsidP="00B66513">
      <w:pPr>
        <w:pStyle w:val="Definitionsandothers"/>
      </w:pPr>
      <w:r w:rsidRPr="00E029CC">
        <w:rPr>
          <w:rStyle w:val="Italic"/>
        </w:rPr>
        <w:t>Actual time of observation</w:t>
      </w:r>
      <w:r w:rsidRPr="000D04F4">
        <w:t>.</w:t>
      </w:r>
    </w:p>
    <w:p w14:paraId="575BE952" w14:textId="77777777" w:rsidR="00B66513" w:rsidRPr="00376605" w:rsidRDefault="00B66513" w:rsidP="00B66513">
      <w:pPr>
        <w:pStyle w:val="Definitionsandothers"/>
      </w:pPr>
      <w:r w:rsidRPr="000D04F4">
        <w:t>(1)</w:t>
      </w:r>
      <w:r w:rsidRPr="000D04F4">
        <w:tab/>
        <w:t xml:space="preserve">In the </w:t>
      </w:r>
      <w:r w:rsidRPr="00376605">
        <w:t>case of a surface synoptic observation, the time at which the barometer is read.</w:t>
      </w:r>
    </w:p>
    <w:p w14:paraId="7C12C11F" w14:textId="77777777" w:rsidR="00B66513" w:rsidRPr="000D04F4" w:rsidRDefault="00B66513" w:rsidP="00B66513">
      <w:pPr>
        <w:pStyle w:val="Definitionsandothers"/>
      </w:pPr>
      <w:r w:rsidRPr="00376605">
        <w:t>(2)</w:t>
      </w:r>
      <w:r w:rsidRPr="00376605">
        <w:tab/>
        <w:t>In the case</w:t>
      </w:r>
      <w:r w:rsidRPr="000D04F4">
        <w:t xml:space="preserve"> of upper-air observations, the time at which the balloon, parachute or rocket is actually released.</w:t>
      </w:r>
    </w:p>
    <w:p w14:paraId="7687CB14" w14:textId="77777777" w:rsidR="00B66513" w:rsidRPr="00664762" w:rsidRDefault="00B66513" w:rsidP="00B66513">
      <w:pPr>
        <w:pStyle w:val="Definitionsandothers"/>
        <w:rPr>
          <w:color w:val="auto"/>
        </w:rPr>
      </w:pPr>
      <w:r w:rsidRPr="002D22B2">
        <w:rPr>
          <w:rStyle w:val="Italic"/>
        </w:rPr>
        <w:t>All-components schema document</w:t>
      </w:r>
      <w:r w:rsidRPr="00664762">
        <w:rPr>
          <w:color w:val="auto"/>
        </w:rPr>
        <w:t>. An XML schema document that includes, either directly, or indirectly, all the components defined and declared in a namespace.</w:t>
      </w:r>
    </w:p>
    <w:p w14:paraId="5286B22E" w14:textId="77777777" w:rsidR="00B66513" w:rsidRPr="00664762" w:rsidRDefault="00B66513" w:rsidP="00B66513">
      <w:pPr>
        <w:pStyle w:val="Definitionsandothers"/>
        <w:rPr>
          <w:color w:val="auto"/>
        </w:rPr>
      </w:pPr>
      <w:r w:rsidRPr="00664762">
        <w:rPr>
          <w:rStyle w:val="Italic"/>
          <w:color w:val="auto"/>
        </w:rPr>
        <w:t>Alpine glow</w:t>
      </w:r>
      <w:r w:rsidRPr="00664762">
        <w:rPr>
          <w:color w:val="auto"/>
        </w:rPr>
        <w:t>. Pink or yellow colouring assumed by mountain tops opposite the Sun when it is only just below the horizon before it rises and after it sets. This phenomenon vanishes after a brief interval of blue colouring, when the Earth’s shadow reaches these summits.</w:t>
      </w:r>
    </w:p>
    <w:p w14:paraId="146E688E" w14:textId="77777777" w:rsidR="00B66513" w:rsidRPr="00664762" w:rsidRDefault="00B66513" w:rsidP="00B66513">
      <w:pPr>
        <w:pStyle w:val="Definitionsandothers"/>
        <w:rPr>
          <w:color w:val="auto"/>
        </w:rPr>
      </w:pPr>
      <w:r w:rsidRPr="00664762">
        <w:rPr>
          <w:rStyle w:val="Italic"/>
          <w:color w:val="auto"/>
        </w:rPr>
        <w:t>Anomalous propagation</w:t>
      </w:r>
      <w:r w:rsidRPr="00664762">
        <w:rPr>
          <w:color w:val="auto"/>
        </w:rPr>
        <w:t>. Propagation of radio energy in abnormal conditions of vertical distribution of refractive index, in association with abnormal distribution of atmospheric temperature and humidity. Use of the term is mainly confined to conditions in which abnormally large distances of propagation are attained.</w:t>
      </w:r>
    </w:p>
    <w:p w14:paraId="6AADBAE4" w14:textId="1878D787" w:rsidR="00B66513" w:rsidRPr="00664762" w:rsidRDefault="00B66513" w:rsidP="00B66513">
      <w:pPr>
        <w:pStyle w:val="Definitionsandothers"/>
        <w:rPr>
          <w:color w:val="auto"/>
        </w:rPr>
      </w:pPr>
      <w:r w:rsidRPr="00664762">
        <w:rPr>
          <w:rStyle w:val="Italic"/>
          <w:color w:val="auto"/>
        </w:rPr>
        <w:t>Application schema</w:t>
      </w:r>
      <w:r w:rsidRPr="00664762">
        <w:rPr>
          <w:color w:val="auto"/>
        </w:rPr>
        <w:t xml:space="preserve">. </w:t>
      </w:r>
      <w:r w:rsidR="00805C38">
        <w:rPr>
          <w:color w:val="auto"/>
        </w:rPr>
        <w:t>A</w:t>
      </w:r>
      <w:r w:rsidRPr="00664762">
        <w:rPr>
          <w:color w:val="auto"/>
        </w:rPr>
        <w:t xml:space="preserve"> conceptual schema for data required by one or more applications. (Source: International Organization for Standardization (ISO) 19101:2002, definition 4.2)</w:t>
      </w:r>
    </w:p>
    <w:p w14:paraId="25E7BC95" w14:textId="77777777" w:rsidR="00B66513" w:rsidRPr="00664762" w:rsidRDefault="00B66513" w:rsidP="00B66513">
      <w:pPr>
        <w:pStyle w:val="Definitionsandothers"/>
        <w:rPr>
          <w:color w:val="auto"/>
        </w:rPr>
      </w:pPr>
      <w:r w:rsidRPr="00664762">
        <w:rPr>
          <w:rStyle w:val="Italic"/>
          <w:color w:val="auto"/>
        </w:rPr>
        <w:t xml:space="preserve">Atmospheric – </w:t>
      </w:r>
      <w:proofErr w:type="spellStart"/>
      <w:r w:rsidRPr="00664762">
        <w:rPr>
          <w:rStyle w:val="Italic"/>
          <w:color w:val="auto"/>
        </w:rPr>
        <w:t>Sferic</w:t>
      </w:r>
      <w:proofErr w:type="spellEnd"/>
      <w:r w:rsidRPr="00664762">
        <w:rPr>
          <w:color w:val="auto"/>
        </w:rPr>
        <w:t>. Electromagnetic wave resulting from an electric discharge (lightning) in the atmosphere.</w:t>
      </w:r>
    </w:p>
    <w:p w14:paraId="463A6E5B" w14:textId="77777777" w:rsidR="00B66513" w:rsidRPr="000D04F4" w:rsidRDefault="00B66513" w:rsidP="00B66513">
      <w:pPr>
        <w:pStyle w:val="Definitionsandothers"/>
      </w:pPr>
      <w:r w:rsidRPr="00E029CC">
        <w:rPr>
          <w:rStyle w:val="Italic"/>
        </w:rPr>
        <w:t>Automatic station</w:t>
      </w:r>
      <w:r w:rsidRPr="000D04F4">
        <w:t>. Meteorological station at which instruments make and transmit observations, the conversion to code form for international exchange being made either directly or at an editing station.</w:t>
      </w:r>
    </w:p>
    <w:p w14:paraId="4AA864D0" w14:textId="77777777" w:rsidR="00B66513" w:rsidRPr="000D04F4" w:rsidRDefault="00B66513" w:rsidP="00B66513">
      <w:pPr>
        <w:pStyle w:val="Definitionsandothers"/>
      </w:pPr>
      <w:r w:rsidRPr="00E029CC">
        <w:rPr>
          <w:rStyle w:val="Italic"/>
        </w:rPr>
        <w:t>Aviation routine weather report</w:t>
      </w:r>
      <w:r w:rsidRPr="000D04F4">
        <w:t>. A statement of the observed meteorological conditions related to a specified time and location, issued on a routine basis for use in international air navigation.</w:t>
      </w:r>
    </w:p>
    <w:p w14:paraId="39304B8A" w14:textId="77777777" w:rsidR="00B66513" w:rsidRPr="000D04F4" w:rsidRDefault="00B66513" w:rsidP="00B66513">
      <w:pPr>
        <w:pStyle w:val="Definitionsandothers"/>
      </w:pPr>
      <w:r w:rsidRPr="00E029CC">
        <w:rPr>
          <w:rStyle w:val="Italic"/>
        </w:rPr>
        <w:t>BUFR – Binary universal form for the representation of meteorological data</w:t>
      </w:r>
      <w:r w:rsidRPr="000D04F4">
        <w:t>. BUFR is the name of a binary code for the exchange and storage of data.</w:t>
      </w:r>
    </w:p>
    <w:p w14:paraId="0CCECE05" w14:textId="77777777" w:rsidR="00B66513" w:rsidRPr="000D04F4" w:rsidRDefault="00B66513" w:rsidP="00B66513">
      <w:pPr>
        <w:pStyle w:val="Definitionsandothers"/>
      </w:pPr>
      <w:r w:rsidRPr="00E029CC">
        <w:rPr>
          <w:rStyle w:val="Italic"/>
        </w:rPr>
        <w:t>BUFR message</w:t>
      </w:r>
      <w:r w:rsidRPr="000D04F4">
        <w:t>. A single complete BUFR entity.</w:t>
      </w:r>
    </w:p>
    <w:p w14:paraId="74C243F8" w14:textId="77777777" w:rsidR="00B66513" w:rsidRPr="000D04F4" w:rsidRDefault="00B66513" w:rsidP="00B66513">
      <w:pPr>
        <w:pStyle w:val="Definitionsandothers"/>
      </w:pPr>
      <w:r w:rsidRPr="00E029CC">
        <w:rPr>
          <w:rStyle w:val="Italic"/>
        </w:rPr>
        <w:t>Category</w:t>
      </w:r>
      <w:r w:rsidRPr="000D04F4">
        <w:t>. The lists of sequence descriptors tabulated in BUFR or CREX Table</w:t>
      </w:r>
      <w:r>
        <w:t> </w:t>
      </w:r>
      <w:r w:rsidRPr="000D04F4">
        <w:t>D are categorized according to their application; categories are provided for non-meteorological sequences, for various types of meteorological sequences, and for sequences which define reports, or major subsets of reports.</w:t>
      </w:r>
    </w:p>
    <w:p w14:paraId="5BB67D19" w14:textId="77777777" w:rsidR="00B66513" w:rsidRPr="000D04F4" w:rsidRDefault="00B66513" w:rsidP="00B66513">
      <w:pPr>
        <w:pStyle w:val="Definitionsandothers"/>
      </w:pPr>
      <w:r w:rsidRPr="00E029CC">
        <w:rPr>
          <w:rStyle w:val="Italic"/>
        </w:rPr>
        <w:t>Class</w:t>
      </w:r>
      <w:r w:rsidRPr="000D04F4">
        <w:t>. A set of elements tabulated together in BUFR/CREX Table</w:t>
      </w:r>
      <w:r>
        <w:t> </w:t>
      </w:r>
      <w:r w:rsidRPr="000D04F4">
        <w:t>B.</w:t>
      </w:r>
    </w:p>
    <w:p w14:paraId="02EA199A" w14:textId="77777777" w:rsidR="00B66513" w:rsidRPr="000D04F4" w:rsidRDefault="00B66513" w:rsidP="00B66513">
      <w:pPr>
        <w:pStyle w:val="Definitionsandothers"/>
      </w:pPr>
      <w:r w:rsidRPr="00E029CC">
        <w:rPr>
          <w:rStyle w:val="Italic"/>
        </w:rPr>
        <w:t>Condensation trails (contrails)</w:t>
      </w:r>
      <w:r w:rsidRPr="000D04F4">
        <w:t>. Clouds which form in the wake of an aircraft when the atmosphere at flying level is sufficiently cold and humid.</w:t>
      </w:r>
    </w:p>
    <w:p w14:paraId="69E4E389" w14:textId="77777777" w:rsidR="00B66513" w:rsidRPr="000D04F4" w:rsidRDefault="00B66513" w:rsidP="00B66513">
      <w:pPr>
        <w:pStyle w:val="Definitionsandothers"/>
      </w:pPr>
      <w:r w:rsidRPr="00E029CC">
        <w:rPr>
          <w:rStyle w:val="Italic"/>
        </w:rPr>
        <w:t>Coordinate class</w:t>
      </w:r>
      <w:r w:rsidRPr="000D04F4">
        <w:t>. Classes</w:t>
      </w:r>
      <w:r>
        <w:t> </w:t>
      </w:r>
      <w:r w:rsidRPr="000D04F4">
        <w:t>0–9 inclusive in BUFR/CREX Table</w:t>
      </w:r>
      <w:r>
        <w:t> </w:t>
      </w:r>
      <w:r w:rsidRPr="000D04F4">
        <w:t>B define elements which assist in the definition of elements from subsequent classes; each of these classes is referred to as a coordinate class.</w:t>
      </w:r>
    </w:p>
    <w:p w14:paraId="0CFA00A0" w14:textId="77777777" w:rsidR="00B66513" w:rsidRPr="000D04F4" w:rsidRDefault="00B66513" w:rsidP="00B66513">
      <w:pPr>
        <w:pStyle w:val="Definitionsandothers"/>
      </w:pPr>
      <w:r w:rsidRPr="00E029CC">
        <w:rPr>
          <w:rStyle w:val="Italic"/>
        </w:rPr>
        <w:lastRenderedPageBreak/>
        <w:t>CREX – Character form for the representation and exchange of data</w:t>
      </w:r>
      <w:r w:rsidRPr="000D04F4">
        <w:t>. CREX is the name of a table-driven alphanumeric code for the exchange and storage of data.</w:t>
      </w:r>
    </w:p>
    <w:p w14:paraId="6DF6BC49" w14:textId="77777777" w:rsidR="00B66513" w:rsidRPr="000D04F4" w:rsidRDefault="00B66513" w:rsidP="00B66513">
      <w:pPr>
        <w:pStyle w:val="Definitionsandothers"/>
      </w:pPr>
      <w:r w:rsidRPr="00E029CC">
        <w:rPr>
          <w:rStyle w:val="Italic"/>
        </w:rPr>
        <w:t>Data description operator</w:t>
      </w:r>
      <w:r w:rsidRPr="000D04F4">
        <w:t>. Operators which define replication or the operations listed in BUFR or CREX Table</w:t>
      </w:r>
      <w:r>
        <w:t> </w:t>
      </w:r>
      <w:r w:rsidRPr="000D04F4">
        <w:t>C.</w:t>
      </w:r>
    </w:p>
    <w:p w14:paraId="2DA22545" w14:textId="77777777" w:rsidR="00B66513" w:rsidRPr="000D04F4" w:rsidRDefault="00B66513" w:rsidP="00B66513">
      <w:pPr>
        <w:pStyle w:val="Definitionsandothers"/>
      </w:pPr>
      <w:r w:rsidRPr="00E029CC">
        <w:rPr>
          <w:rStyle w:val="Italic"/>
        </w:rPr>
        <w:t>Data entity</w:t>
      </w:r>
      <w:r w:rsidRPr="000D04F4">
        <w:t>. A single data item.</w:t>
      </w:r>
    </w:p>
    <w:p w14:paraId="407C9F82" w14:textId="77777777" w:rsidR="00B66513" w:rsidRPr="000D04F4" w:rsidRDefault="00B66513" w:rsidP="00B66513">
      <w:pPr>
        <w:pStyle w:val="Definitionsandothers"/>
      </w:pPr>
      <w:r w:rsidRPr="00E029CC">
        <w:rPr>
          <w:rStyle w:val="Italic"/>
        </w:rPr>
        <w:t>Data subset</w:t>
      </w:r>
      <w:r w:rsidRPr="000D04F4">
        <w:t>. A set of data corresponding to the data description in a BUFR or CREX message; for observational data, a data subset usually corresponds to one observation.</w:t>
      </w:r>
    </w:p>
    <w:p w14:paraId="08001718" w14:textId="77777777" w:rsidR="00B66513" w:rsidRPr="000D04F4" w:rsidRDefault="00B66513" w:rsidP="00B66513">
      <w:pPr>
        <w:pStyle w:val="Definitionsandothers"/>
      </w:pPr>
      <w:r w:rsidRPr="00E029CC">
        <w:rPr>
          <w:rStyle w:val="Italic"/>
        </w:rPr>
        <w:t>Day darkness</w:t>
      </w:r>
      <w:r w:rsidRPr="000D04F4">
        <w:t>. Sky covered with clouds with very strong optical thickness (dark clouds) having a threatening appearance.</w:t>
      </w:r>
    </w:p>
    <w:p w14:paraId="0682B788" w14:textId="77777777" w:rsidR="00B66513" w:rsidRPr="000D04F4" w:rsidRDefault="00B66513" w:rsidP="00B66513">
      <w:pPr>
        <w:pStyle w:val="Definitionsandothers"/>
      </w:pPr>
      <w:r w:rsidRPr="00E029CC">
        <w:rPr>
          <w:rStyle w:val="Italic"/>
        </w:rPr>
        <w:t>Descriptor</w:t>
      </w:r>
      <w:r w:rsidRPr="000D04F4">
        <w:t>. An entity entered within the Data description section to describe or define data; a descriptor may take the form of an element descriptor, a replication operator, an operator descriptor, or a sequence descriptor.</w:t>
      </w:r>
    </w:p>
    <w:p w14:paraId="5FC79EA4" w14:textId="77777777" w:rsidR="00B66513" w:rsidRPr="000D04F4" w:rsidRDefault="00B66513" w:rsidP="00B66513">
      <w:pPr>
        <w:pStyle w:val="Definitionsandothers"/>
      </w:pPr>
      <w:r w:rsidRPr="00E029CC">
        <w:rPr>
          <w:rStyle w:val="Italic"/>
        </w:rPr>
        <w:t>Dry thunderstorm</w:t>
      </w:r>
      <w:r w:rsidRPr="000D04F4">
        <w:t xml:space="preserve">. A thunderstorm without precipitation reaching </w:t>
      </w:r>
      <w:bookmarkStart w:id="16" w:name="_GoBack"/>
      <w:bookmarkEnd w:id="16"/>
      <w:r w:rsidRPr="000D04F4">
        <w:t>the ground (distinct from a nearby thunderstorm with precipitation reaching the ground but not at the station at the time of observation).</w:t>
      </w:r>
    </w:p>
    <w:p w14:paraId="081DE94D" w14:textId="77777777" w:rsidR="00B66513" w:rsidRPr="000D04F4" w:rsidRDefault="00B66513" w:rsidP="00B66513">
      <w:pPr>
        <w:pStyle w:val="Definitionsandothers"/>
      </w:pPr>
      <w:r w:rsidRPr="00E029CC">
        <w:rPr>
          <w:rStyle w:val="Italic"/>
        </w:rPr>
        <w:t>Dust wall or sand wall</w:t>
      </w:r>
      <w:r w:rsidRPr="000D04F4">
        <w:t>. Front of a duststorm or sandstorm, having the appearance of a gigantic high wall which moves more or less rapidly.</w:t>
      </w:r>
    </w:p>
    <w:p w14:paraId="7E8BDBC7" w14:textId="77777777" w:rsidR="00B66513" w:rsidRPr="000D04F4" w:rsidRDefault="00B66513" w:rsidP="00B66513">
      <w:pPr>
        <w:pStyle w:val="Definitionsandothers"/>
      </w:pPr>
      <w:r w:rsidRPr="00E029CC">
        <w:rPr>
          <w:rStyle w:val="Italic"/>
        </w:rPr>
        <w:t>Element descriptor</w:t>
      </w:r>
      <w:r w:rsidRPr="000D04F4">
        <w:t>. A descriptor containing a code figure reference to BUFR/CREX Table</w:t>
      </w:r>
      <w:r>
        <w:t> </w:t>
      </w:r>
      <w:r w:rsidRPr="000D04F4">
        <w:t>B; the referenced entry defines an element, together with the units, scale factor, reference value and data width to be used to represent that element as data.</w:t>
      </w:r>
    </w:p>
    <w:p w14:paraId="567B52F5" w14:textId="32FA29D2" w:rsidR="00B66513" w:rsidRPr="000D04F4" w:rsidRDefault="00B66513" w:rsidP="00B66513">
      <w:pPr>
        <w:pStyle w:val="Definitionsandothers"/>
      </w:pPr>
      <w:r w:rsidRPr="00E029CC">
        <w:rPr>
          <w:rStyle w:val="Italic"/>
        </w:rPr>
        <w:t>Equatorial region</w:t>
      </w:r>
      <w:r w:rsidRPr="000D04F4">
        <w:t>. For the purpose of the analysis codes, the region between 30 °N and 30 °S latitudes.</w:t>
      </w:r>
    </w:p>
    <w:p w14:paraId="542A6FF9" w14:textId="6E4D31AF" w:rsidR="00B66513" w:rsidRPr="000D04F4" w:rsidRDefault="00B66513" w:rsidP="00B66513">
      <w:pPr>
        <w:pStyle w:val="Definitionsandothers"/>
      </w:pPr>
      <w:r w:rsidRPr="002D22B2">
        <w:rPr>
          <w:rStyle w:val="Italic"/>
        </w:rPr>
        <w:t>Extensible markup language (XML</w:t>
      </w:r>
      <w:r w:rsidRPr="002D22B2">
        <w:rPr>
          <w:rStyle w:val="Italic"/>
          <w:color w:val="auto"/>
        </w:rPr>
        <w:t>)</w:t>
      </w:r>
      <w:r w:rsidRPr="002D22B2">
        <w:rPr>
          <w:color w:val="auto"/>
        </w:rPr>
        <w:t xml:space="preserve">. </w:t>
      </w:r>
      <w:r w:rsidR="00805C38">
        <w:rPr>
          <w:color w:val="auto"/>
        </w:rPr>
        <w:t>A</w:t>
      </w:r>
      <w:r w:rsidRPr="002D22B2">
        <w:rPr>
          <w:color w:val="auto"/>
        </w:rPr>
        <w:t xml:space="preserve"> markup language that defines a set of rules for encoding doc</w:t>
      </w:r>
      <w:r w:rsidRPr="000D04F4">
        <w:t>uments in a format that is both human-readable and machine-readable. It is defined in the World Wide Web Consortium (</w:t>
      </w:r>
      <w:proofErr w:type="spellStart"/>
      <w:r w:rsidRPr="000D04F4">
        <w:t>W3C</w:t>
      </w:r>
      <w:proofErr w:type="spellEnd"/>
      <w:r w:rsidRPr="000D04F4">
        <w:t xml:space="preserve">) </w:t>
      </w:r>
      <w:hyperlink r:id="rId95">
        <w:r w:rsidRPr="00B85663">
          <w:rPr>
            <w:rStyle w:val="Hyperlink"/>
          </w:rPr>
          <w:t>XML 1.0 Specification</w:t>
        </w:r>
      </w:hyperlink>
      <w:r w:rsidRPr="000D04F4">
        <w:t>.</w:t>
      </w:r>
    </w:p>
    <w:p w14:paraId="7B167DAB" w14:textId="5501BE7D" w:rsidR="00B66513" w:rsidRPr="00E029CC" w:rsidRDefault="00B66513" w:rsidP="00B66513">
      <w:pPr>
        <w:pStyle w:val="Definitionsandothers"/>
        <w:rPr>
          <w:rStyle w:val="Italic"/>
        </w:rPr>
      </w:pPr>
      <w:r w:rsidRPr="002D22B2">
        <w:rPr>
          <w:rStyle w:val="Italic"/>
        </w:rPr>
        <w:t xml:space="preserve">Geography </w:t>
      </w:r>
      <w:r>
        <w:rPr>
          <w:rStyle w:val="Italic"/>
        </w:rPr>
        <w:t>m</w:t>
      </w:r>
      <w:r w:rsidRPr="002D22B2">
        <w:rPr>
          <w:rStyle w:val="Italic"/>
        </w:rPr>
        <w:t xml:space="preserve">arkup </w:t>
      </w:r>
      <w:r>
        <w:rPr>
          <w:rStyle w:val="Italic"/>
        </w:rPr>
        <w:t>l</w:t>
      </w:r>
      <w:r w:rsidRPr="002D22B2">
        <w:rPr>
          <w:rStyle w:val="Italic"/>
        </w:rPr>
        <w:t>anguage (GML</w:t>
      </w:r>
      <w:r w:rsidRPr="002D22B2">
        <w:rPr>
          <w:rStyle w:val="Italic"/>
          <w:color w:val="auto"/>
        </w:rPr>
        <w:t>).</w:t>
      </w:r>
      <w:r w:rsidRPr="002D22B2">
        <w:rPr>
          <w:color w:val="auto"/>
        </w:rPr>
        <w:t xml:space="preserve"> </w:t>
      </w:r>
      <w:r w:rsidR="00805C38">
        <w:rPr>
          <w:color w:val="auto"/>
        </w:rPr>
        <w:t>A</w:t>
      </w:r>
      <w:r w:rsidRPr="002D22B2">
        <w:rPr>
          <w:color w:val="auto"/>
        </w:rPr>
        <w:t>n XML encoding in compliance with ISO 19118 for the transport and storage of geographic information modelled in accordance with the conceptual modelling framework used in the ISO 19100 series of International Standards and including both the spatial and non-</w:t>
      </w:r>
      <w:r w:rsidRPr="002D22B2">
        <w:t>spatial properties of geographic features</w:t>
      </w:r>
      <w:r w:rsidRPr="002D22B2">
        <w:rPr>
          <w:rStyle w:val="Italic"/>
          <w:color w:val="auto"/>
        </w:rPr>
        <w:t>.</w:t>
      </w:r>
    </w:p>
    <w:p w14:paraId="28DFFDA3" w14:textId="77777777" w:rsidR="00B66513" w:rsidRPr="000D04F4" w:rsidRDefault="00B66513" w:rsidP="00B66513">
      <w:pPr>
        <w:pStyle w:val="Definitionsandothers"/>
      </w:pPr>
      <w:r w:rsidRPr="00E029CC">
        <w:rPr>
          <w:rStyle w:val="Italic"/>
        </w:rPr>
        <w:t>Geometric altitude</w:t>
      </w:r>
      <w:r w:rsidRPr="000D04F4">
        <w:t>. Vertical distance (Z) of a level, a point or an object considered as a point, measured from mean sea level.</w:t>
      </w:r>
    </w:p>
    <w:p w14:paraId="34121B13" w14:textId="77777777" w:rsidR="00B66513" w:rsidRPr="000D04F4" w:rsidRDefault="00B66513" w:rsidP="00B66513">
      <w:pPr>
        <w:pStyle w:val="Definitionsandothers"/>
        <w:spacing w:after="120"/>
      </w:pPr>
      <w:r w:rsidRPr="00E029CC">
        <w:rPr>
          <w:rStyle w:val="Italic"/>
        </w:rPr>
        <w:t>Geopotential</w:t>
      </w:r>
      <w:r w:rsidRPr="000D04F4">
        <w:t>. That potential with which the Earth’s gravitational field is associated. It is equivalent to the potential energy of unit mass relative to a standard level (mean sea level by convention) and is numerically equal to the work which would be done against gravity in raising the unit mass from sea level to the level at which the mass is located.</w:t>
      </w:r>
    </w:p>
    <w:p w14:paraId="35A57EF8" w14:textId="42231C61" w:rsidR="00B66513" w:rsidRDefault="00B66513" w:rsidP="00B66513">
      <w:pPr>
        <w:pStyle w:val="Definitionsandothers"/>
        <w:spacing w:after="120"/>
      </w:pPr>
      <w:r>
        <w:tab/>
      </w:r>
      <w:r w:rsidRPr="000D04F4">
        <w:t xml:space="preserve">Geopotential </w:t>
      </w:r>
      <w:r w:rsidR="00662E88" w:rsidRPr="00F52300">
        <w:rPr>
          <w:rStyle w:val="Stixitalic"/>
        </w:rPr>
        <w:t>ϕ</w:t>
      </w:r>
      <w:r w:rsidRPr="000D04F4">
        <w:t xml:space="preserve"> at geometric height </w:t>
      </w:r>
      <w:r w:rsidRPr="00EF4E1F">
        <w:rPr>
          <w:rStyle w:val="Serfitalic"/>
        </w:rPr>
        <w:t>z</w:t>
      </w:r>
      <w:r w:rsidRPr="000D04F4">
        <w:t xml:space="preserve"> is given by</w:t>
      </w:r>
    </w:p>
    <w:p w14:paraId="2904CC7B" w14:textId="77777777" w:rsidR="00B66513" w:rsidRPr="001F47F9" w:rsidRDefault="00B66513" w:rsidP="00B66513">
      <w:r w:rsidRPr="001F47F9">
        <w:tab/>
      </w:r>
      <w:r w:rsidRPr="001F47F9">
        <w:object w:dxaOrig="1040" w:dyaOrig="540" w14:anchorId="632970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5pt;height:28.5pt" o:ole="">
            <v:imagedata r:id="rId96" o:title=""/>
          </v:shape>
          <o:OLEObject Type="Embed" ProgID="Equation.DSMT4" ShapeID="_x0000_i1025" DrawAspect="Content" ObjectID="_1638111486" r:id="rId97"/>
        </w:object>
      </w:r>
      <w:r w:rsidRPr="001F47F9">
        <w:t xml:space="preserve"> </w:t>
      </w:r>
    </w:p>
    <w:p w14:paraId="3825631A" w14:textId="77777777" w:rsidR="00B66513" w:rsidRPr="000D04F4" w:rsidRDefault="00B66513" w:rsidP="00B66513">
      <w:pPr>
        <w:pStyle w:val="Definitionsandothers"/>
        <w:spacing w:before="120"/>
      </w:pPr>
      <w:r>
        <w:tab/>
      </w:r>
      <w:r w:rsidRPr="000D04F4">
        <w:t xml:space="preserve">where </w:t>
      </w:r>
      <w:r w:rsidRPr="00A26E05">
        <w:rPr>
          <w:rStyle w:val="Serfitalic"/>
          <w:rFonts w:ascii="Cambria" w:hAnsi="Cambria"/>
          <w:sz w:val="22"/>
          <w:szCs w:val="22"/>
        </w:rPr>
        <w:t>g</w:t>
      </w:r>
      <w:r w:rsidRPr="000D04F4">
        <w:t xml:space="preserve"> is the acceleration of gravity.</w:t>
      </w:r>
    </w:p>
    <w:p w14:paraId="0D579CD0" w14:textId="77777777" w:rsidR="00B66513" w:rsidRPr="000D04F4" w:rsidRDefault="00B66513" w:rsidP="00B66513">
      <w:pPr>
        <w:pStyle w:val="Definitionsandothers"/>
        <w:spacing w:line="240" w:lineRule="atLeast"/>
      </w:pPr>
      <w:r w:rsidRPr="00EF4E1F">
        <w:rPr>
          <w:rStyle w:val="Italic"/>
        </w:rPr>
        <w:lastRenderedPageBreak/>
        <w:t>Geopotential height</w:t>
      </w:r>
      <w:r w:rsidRPr="000D04F4">
        <w:t>. Height of a point in the atmosphere expressed in units (geopotential metres) proportional to</w:t>
      </w:r>
      <w:r>
        <w:t xml:space="preserve"> </w:t>
      </w:r>
      <w:r w:rsidRPr="004C4E41">
        <w:rPr>
          <w:position w:val="-8"/>
        </w:rPr>
        <w:object w:dxaOrig="500" w:dyaOrig="300" w14:anchorId="47CD773B">
          <v:shape id="_x0000_i1026" type="#_x0000_t75" style="width:26pt;height:14pt" o:ole="">
            <v:imagedata r:id="rId98" o:title=""/>
          </v:shape>
          <o:OLEObject Type="Embed" ProgID="Equation.DSMT4" ShapeID="_x0000_i1026" DrawAspect="Content" ObjectID="_1638111487" r:id="rId99"/>
        </w:object>
      </w:r>
      <w:r>
        <w:t xml:space="preserve"> </w:t>
      </w:r>
      <w:r w:rsidRPr="000D04F4">
        <w:t>the geopotential at that height. Geopotential height expressed in geopotential metres is approximately equal to</w:t>
      </w:r>
      <w:r>
        <w:t xml:space="preserve"> </w:t>
      </w:r>
      <w:r w:rsidRPr="000D04F4">
        <w:t xml:space="preserve">times the geometric height expressed in (geometric) metres, </w:t>
      </w:r>
      <w:r w:rsidRPr="00A26E05">
        <w:rPr>
          <w:rStyle w:val="Serfitalic"/>
          <w:rFonts w:ascii="Cambria" w:hAnsi="Cambria"/>
          <w:sz w:val="22"/>
          <w:szCs w:val="22"/>
        </w:rPr>
        <w:t>g</w:t>
      </w:r>
      <w:r w:rsidRPr="000D04F4">
        <w:t xml:space="preserve"> being the local acceleration of gravity.</w:t>
      </w:r>
    </w:p>
    <w:p w14:paraId="75278C29" w14:textId="6F23B9FD" w:rsidR="00B66513" w:rsidRPr="002D22B2" w:rsidRDefault="00B66513" w:rsidP="00B66513">
      <w:pPr>
        <w:pStyle w:val="Definitionsandothers"/>
        <w:rPr>
          <w:color w:val="auto"/>
        </w:rPr>
      </w:pPr>
      <w:r w:rsidRPr="002D22B2">
        <w:rPr>
          <w:rStyle w:val="Italic"/>
        </w:rPr>
        <w:t xml:space="preserve">GML application </w:t>
      </w:r>
      <w:r w:rsidRPr="002D22B2">
        <w:rPr>
          <w:rStyle w:val="Italic"/>
          <w:color w:val="auto"/>
        </w:rPr>
        <w:t>schema</w:t>
      </w:r>
      <w:r w:rsidRPr="002D22B2">
        <w:rPr>
          <w:color w:val="auto"/>
        </w:rPr>
        <w:t xml:space="preserve">. </w:t>
      </w:r>
      <w:r w:rsidR="00805C38">
        <w:rPr>
          <w:color w:val="auto"/>
        </w:rPr>
        <w:t>A</w:t>
      </w:r>
      <w:r w:rsidRPr="002D22B2">
        <w:rPr>
          <w:color w:val="auto"/>
        </w:rPr>
        <w:t>n application schema written in XML schema in accordance with the rules specified in ISO 19136:2007.</w:t>
      </w:r>
    </w:p>
    <w:p w14:paraId="0938EE5E" w14:textId="1288D775" w:rsidR="00B66513" w:rsidRPr="002D22B2" w:rsidRDefault="00B66513" w:rsidP="00B66513">
      <w:pPr>
        <w:pStyle w:val="Definitionsandothers"/>
        <w:rPr>
          <w:color w:val="auto"/>
        </w:rPr>
      </w:pPr>
      <w:r w:rsidRPr="002D22B2">
        <w:rPr>
          <w:rStyle w:val="Italic"/>
          <w:color w:val="auto"/>
        </w:rPr>
        <w:t>GML document</w:t>
      </w:r>
      <w:r w:rsidRPr="002D22B2">
        <w:rPr>
          <w:color w:val="auto"/>
        </w:rPr>
        <w:t xml:space="preserve">. An XML document with a root element that is one of the XML elements </w:t>
      </w:r>
      <w:proofErr w:type="spellStart"/>
      <w:r w:rsidRPr="002D22B2">
        <w:rPr>
          <w:color w:val="auto"/>
        </w:rPr>
        <w:t>Abstra</w:t>
      </w:r>
      <w:r w:rsidR="00805C38">
        <w:rPr>
          <w:color w:val="auto"/>
        </w:rPr>
        <w:t>ct</w:t>
      </w:r>
      <w:r w:rsidRPr="002D22B2">
        <w:rPr>
          <w:color w:val="auto"/>
        </w:rPr>
        <w:t>Feature</w:t>
      </w:r>
      <w:proofErr w:type="spellEnd"/>
      <w:r w:rsidRPr="002D22B2">
        <w:rPr>
          <w:color w:val="auto"/>
        </w:rPr>
        <w:t xml:space="preserve">, Dictionary or </w:t>
      </w:r>
      <w:proofErr w:type="spellStart"/>
      <w:r w:rsidRPr="002D22B2">
        <w:rPr>
          <w:color w:val="auto"/>
        </w:rPr>
        <w:t>TopoComplex</w:t>
      </w:r>
      <w:proofErr w:type="spellEnd"/>
      <w:r w:rsidRPr="002D22B2">
        <w:rPr>
          <w:color w:val="auto"/>
        </w:rPr>
        <w:t xml:space="preserve"> specified in the GML schema or any element of a substitution group of any of these XML elements.</w:t>
      </w:r>
    </w:p>
    <w:p w14:paraId="681D4E28" w14:textId="4B3898AE" w:rsidR="00B66513" w:rsidRPr="000D04F4" w:rsidRDefault="00B66513" w:rsidP="00B66513">
      <w:pPr>
        <w:pStyle w:val="Definitionsandothers"/>
      </w:pPr>
      <w:r w:rsidRPr="002D22B2">
        <w:rPr>
          <w:rStyle w:val="Italic"/>
          <w:color w:val="auto"/>
        </w:rPr>
        <w:t>GML schema</w:t>
      </w:r>
      <w:r w:rsidRPr="002D22B2">
        <w:rPr>
          <w:color w:val="auto"/>
        </w:rPr>
        <w:t>. The XML schema components in the XML namespace</w:t>
      </w:r>
      <w:r w:rsidRPr="003565A0">
        <w:rPr>
          <w:color w:val="FF00FF"/>
        </w:rPr>
        <w:t xml:space="preserve"> </w:t>
      </w:r>
      <w:hyperlink r:id="rId100" w:history="1">
        <w:r w:rsidRPr="00B86F9C">
          <w:rPr>
            <w:rStyle w:val="Hyperlink"/>
          </w:rPr>
          <w:t>http://</w:t>
        </w:r>
        <w:proofErr w:type="spellStart"/>
        <w:r w:rsidRPr="00B86F9C">
          <w:rPr>
            <w:rStyle w:val="Hyperlink"/>
          </w:rPr>
          <w:t>www.opengis.net</w:t>
        </w:r>
        <w:proofErr w:type="spellEnd"/>
        <w:r w:rsidRPr="00B86F9C">
          <w:rPr>
            <w:rStyle w:val="Hyperlink"/>
          </w:rPr>
          <w:t>/</w:t>
        </w:r>
        <w:r w:rsidRPr="00B86F9C">
          <w:rPr>
            <w:rStyle w:val="Hyperlink"/>
          </w:rPr>
          <w:br/>
        </w:r>
        <w:proofErr w:type="spellStart"/>
        <w:r w:rsidRPr="00B86F9C">
          <w:rPr>
            <w:rStyle w:val="Hyperlink"/>
          </w:rPr>
          <w:t>gml</w:t>
        </w:r>
        <w:proofErr w:type="spellEnd"/>
        <w:r w:rsidRPr="00B86F9C">
          <w:rPr>
            <w:rStyle w:val="Hyperlink"/>
          </w:rPr>
          <w:t>/3.2</w:t>
        </w:r>
      </w:hyperlink>
      <w:r w:rsidRPr="000D04F4">
        <w:t xml:space="preserve"> as specified in ISO 19136:2007.</w:t>
      </w:r>
    </w:p>
    <w:p w14:paraId="474C55B5" w14:textId="77777777" w:rsidR="00B66513" w:rsidRPr="000D04F4" w:rsidRDefault="00B66513" w:rsidP="00B66513">
      <w:pPr>
        <w:pStyle w:val="Definitionsandothers"/>
      </w:pPr>
      <w:r w:rsidRPr="00EF4E1F">
        <w:rPr>
          <w:rStyle w:val="Italic"/>
        </w:rPr>
        <w:t>Haboob</w:t>
      </w:r>
      <w:r w:rsidRPr="000D04F4">
        <w:t>. A strong wind and duststorm or sandstorm in northern and central Sudan. Its average duration is three hours; the average maximum wind velocity is over 15 m s</w:t>
      </w:r>
      <w:r w:rsidRPr="006F2DA6">
        <w:rPr>
          <w:rStyle w:val="Superscript"/>
        </w:rPr>
        <w:t>–1</w:t>
      </w:r>
      <w:r w:rsidRPr="000D04F4">
        <w:t>. The dust or sand forms a dense whirling wall which may be 1</w:t>
      </w:r>
      <w:r>
        <w:t> </w:t>
      </w:r>
      <w:r w:rsidRPr="000D04F4">
        <w:t>000</w:t>
      </w:r>
      <w:r>
        <w:t> </w:t>
      </w:r>
      <w:r w:rsidRPr="000D04F4">
        <w:t>m high; it is often preceded by isolated dust whirls. Haboobs usually occur after a few days of rising temperature and falling pressure.</w:t>
      </w:r>
    </w:p>
    <w:p w14:paraId="5680E049" w14:textId="77777777" w:rsidR="00B66513" w:rsidRPr="000D04F4" w:rsidRDefault="00B66513" w:rsidP="00B66513">
      <w:pPr>
        <w:pStyle w:val="Definitionsandothers"/>
      </w:pPr>
      <w:r w:rsidRPr="00EF4E1F">
        <w:rPr>
          <w:rStyle w:val="Italic"/>
        </w:rPr>
        <w:t>Ice crust (ice slick)</w:t>
      </w:r>
      <w:r w:rsidRPr="000D04F4">
        <w:t>.</w:t>
      </w:r>
    </w:p>
    <w:p w14:paraId="29294110" w14:textId="77777777" w:rsidR="00B66513" w:rsidRPr="000D04F4" w:rsidRDefault="00B66513" w:rsidP="00B66513">
      <w:pPr>
        <w:pStyle w:val="Definitionsandothers"/>
      </w:pPr>
      <w:r w:rsidRPr="000D04F4">
        <w:t>(1)</w:t>
      </w:r>
      <w:r w:rsidRPr="000D04F4">
        <w:tab/>
        <w:t>A type of snow crust; a layer of ice, thicker than a film crust, upon a snow surface. It is formed by the freezing of melt water or rainwater which has flowed into it.</w:t>
      </w:r>
    </w:p>
    <w:p w14:paraId="2EB1D5E9" w14:textId="77777777" w:rsidR="00B66513" w:rsidRPr="000D04F4" w:rsidRDefault="00B66513" w:rsidP="00B66513">
      <w:pPr>
        <w:pStyle w:val="Definitionsandothers"/>
      </w:pPr>
      <w:r w:rsidRPr="000D04F4">
        <w:t>(2)</w:t>
      </w:r>
      <w:r w:rsidRPr="000D04F4">
        <w:tab/>
        <w:t xml:space="preserve">See </w:t>
      </w:r>
      <w:r w:rsidRPr="00E72590">
        <w:rPr>
          <w:rStyle w:val="Italic"/>
        </w:rPr>
        <w:t>Ice rind</w:t>
      </w:r>
      <w:r w:rsidRPr="000D04F4">
        <w:t>.</w:t>
      </w:r>
    </w:p>
    <w:p w14:paraId="77680FFA" w14:textId="77777777" w:rsidR="00B66513" w:rsidRPr="000D04F4" w:rsidRDefault="00B66513" w:rsidP="00B66513">
      <w:pPr>
        <w:pStyle w:val="Definitionsandothers"/>
      </w:pPr>
      <w:r w:rsidRPr="00EF4E1F">
        <w:rPr>
          <w:rStyle w:val="Italic"/>
        </w:rPr>
        <w:t>Ice rind</w:t>
      </w:r>
      <w:r w:rsidRPr="000D04F4">
        <w:t>. A thin but hard layer of sea ice, river ice or lake ice. Apparently this term is used in at least two ways: (a) for a new encrustation upon old ice; and (b) for a single layer of ice usually found in bays and fjords where freshwater freezes on top of slightly colder sea water.</w:t>
      </w:r>
    </w:p>
    <w:p w14:paraId="6E39DCD5" w14:textId="77777777" w:rsidR="00B66513" w:rsidRPr="000D04F4" w:rsidRDefault="00B66513" w:rsidP="00B66513">
      <w:pPr>
        <w:pStyle w:val="Definitionsandothers"/>
      </w:pPr>
      <w:r w:rsidRPr="00EF4E1F">
        <w:rPr>
          <w:rStyle w:val="Italic"/>
        </w:rPr>
        <w:t>Instrumental wave data</w:t>
      </w:r>
      <w:r w:rsidRPr="000D04F4">
        <w:t>. Data on measured characteristics relating to period and height of the wave motion of the sea surface.</w:t>
      </w:r>
    </w:p>
    <w:p w14:paraId="3CD9D0B0" w14:textId="77777777" w:rsidR="00B66513" w:rsidRPr="000D04F4" w:rsidRDefault="00B66513" w:rsidP="00B66513">
      <w:pPr>
        <w:pStyle w:val="Definitionsandothers"/>
      </w:pPr>
      <w:r w:rsidRPr="00EF4E1F">
        <w:rPr>
          <w:rStyle w:val="Italic"/>
        </w:rPr>
        <w:t>Inversion (layer).</w:t>
      </w:r>
      <w:r w:rsidRPr="000D04F4">
        <w:t xml:space="preserve"> Atmospheric layer, horizontal or approximately so, in which the temperature increases with increasing height.</w:t>
      </w:r>
    </w:p>
    <w:p w14:paraId="0B27CCC7" w14:textId="77777777" w:rsidR="00B66513" w:rsidRPr="000D04F4" w:rsidRDefault="00B66513" w:rsidP="00B66513">
      <w:pPr>
        <w:pStyle w:val="Definitionsandothers"/>
      </w:pPr>
      <w:r w:rsidRPr="00EF4E1F">
        <w:rPr>
          <w:rStyle w:val="Italic"/>
        </w:rPr>
        <w:t>Isothermal layer</w:t>
      </w:r>
      <w:r w:rsidRPr="000D04F4">
        <w:t>. Atmospheric layer through which there is no change of temperature with height.</w:t>
      </w:r>
    </w:p>
    <w:p w14:paraId="10E7A3CC" w14:textId="77777777" w:rsidR="00B66513" w:rsidRPr="000D04F4" w:rsidRDefault="00B66513" w:rsidP="00B66513">
      <w:pPr>
        <w:pStyle w:val="Definitionsandothers"/>
      </w:pPr>
      <w:r w:rsidRPr="00EF4E1F">
        <w:rPr>
          <w:rStyle w:val="Italic"/>
        </w:rPr>
        <w:t>Jet stream</w:t>
      </w:r>
      <w:r w:rsidRPr="000D04F4">
        <w:t>. Flat tubular current of air, quasi-horizontal, whose axis is along a line of maximum speed and which is characterized not only by great speeds but also by strong transverse gradients of speed.</w:t>
      </w:r>
    </w:p>
    <w:p w14:paraId="218370C0" w14:textId="77777777" w:rsidR="00B66513" w:rsidRPr="000D04F4" w:rsidRDefault="00B66513" w:rsidP="00B66513">
      <w:pPr>
        <w:pStyle w:val="Definitionsandothers"/>
      </w:pPr>
      <w:r w:rsidRPr="00EF4E1F">
        <w:rPr>
          <w:rStyle w:val="Italic"/>
        </w:rPr>
        <w:t>Line squall</w:t>
      </w:r>
      <w:r w:rsidRPr="000D04F4">
        <w:t xml:space="preserve">. Squall </w:t>
      </w:r>
      <w:r w:rsidRPr="00E72590">
        <w:t>which</w:t>
      </w:r>
      <w:r w:rsidRPr="000D04F4">
        <w:t xml:space="preserve"> occurs along a squall line.</w:t>
      </w:r>
    </w:p>
    <w:p w14:paraId="4A892C99" w14:textId="77777777" w:rsidR="00B66513" w:rsidRPr="000D04F4" w:rsidRDefault="00B66513" w:rsidP="00B66513">
      <w:pPr>
        <w:pStyle w:val="Definitionsandothers"/>
      </w:pPr>
      <w:proofErr w:type="spellStart"/>
      <w:r w:rsidRPr="0029733B">
        <w:rPr>
          <w:rStyle w:val="Italic"/>
        </w:rPr>
        <w:t>Lithometeor</w:t>
      </w:r>
      <w:proofErr w:type="spellEnd"/>
      <w:r w:rsidRPr="000D04F4">
        <w:t>. Meteor consisting of an ensemble of particles most of which are solid and non-aqueous. The particles are more or less suspended in the air, or lifted by the wind from the ground.</w:t>
      </w:r>
    </w:p>
    <w:p w14:paraId="0B80C1ED" w14:textId="77777777" w:rsidR="00B66513" w:rsidRPr="000D04F4" w:rsidRDefault="00B66513" w:rsidP="00B66513">
      <w:pPr>
        <w:pStyle w:val="Definitionsandothers"/>
      </w:pPr>
      <w:r w:rsidRPr="0029733B">
        <w:rPr>
          <w:rStyle w:val="Italic"/>
        </w:rPr>
        <w:t>Mountain waves</w:t>
      </w:r>
      <w:r w:rsidRPr="000D04F4">
        <w:t>. Oscillatory motions of the atmosphere induced by flow over a mountain; such waves are formed over and to the lee of the mountain or mountain chain.</w:t>
      </w:r>
    </w:p>
    <w:p w14:paraId="659C5A7E" w14:textId="333E40AF" w:rsidR="00B66513" w:rsidRPr="002D22B2" w:rsidRDefault="00B66513" w:rsidP="00B66513">
      <w:pPr>
        <w:pStyle w:val="Definitionsandothers"/>
        <w:rPr>
          <w:color w:val="auto"/>
        </w:rPr>
      </w:pPr>
      <w:r w:rsidRPr="002D22B2">
        <w:rPr>
          <w:rStyle w:val="Italic"/>
          <w:color w:val="auto"/>
        </w:rPr>
        <w:t>Namespace</w:t>
      </w:r>
      <w:r w:rsidRPr="002D22B2">
        <w:rPr>
          <w:color w:val="auto"/>
        </w:rPr>
        <w:t xml:space="preserve">. </w:t>
      </w:r>
      <w:r w:rsidR="00805C38">
        <w:rPr>
          <w:color w:val="auto"/>
        </w:rPr>
        <w:t>A</w:t>
      </w:r>
      <w:r w:rsidRPr="002D22B2">
        <w:rPr>
          <w:color w:val="auto"/>
        </w:rPr>
        <w:t xml:space="preserve"> collection of names, identified by a uniform resource identifier reference, which are used in XML documents as element names and attribute names.</w:t>
      </w:r>
    </w:p>
    <w:p w14:paraId="3A4872DC" w14:textId="77777777" w:rsidR="00B66513" w:rsidRPr="000D04F4" w:rsidRDefault="00B66513" w:rsidP="00B66513">
      <w:pPr>
        <w:pStyle w:val="Definitionsandothers"/>
      </w:pPr>
      <w:r w:rsidRPr="0029733B">
        <w:rPr>
          <w:rStyle w:val="Italic"/>
        </w:rPr>
        <w:lastRenderedPageBreak/>
        <w:t>Normals</w:t>
      </w:r>
      <w:r w:rsidRPr="000D04F4">
        <w:t>. Period averages computed for over a uniform and relatively long period comprising at least three consecutive 10-year periods.</w:t>
      </w:r>
    </w:p>
    <w:p w14:paraId="086B28A8" w14:textId="77777777" w:rsidR="00B66513" w:rsidRPr="000D04F4" w:rsidRDefault="00B66513" w:rsidP="00B66513">
      <w:pPr>
        <w:pStyle w:val="Definitionsandothers"/>
      </w:pPr>
      <w:r w:rsidRPr="0029733B">
        <w:rPr>
          <w:rStyle w:val="Italic"/>
        </w:rPr>
        <w:t>Obscured sky</w:t>
      </w:r>
      <w:r w:rsidRPr="000D04F4">
        <w:t xml:space="preserve">. Occasions of hydrometeors or </w:t>
      </w:r>
      <w:proofErr w:type="spellStart"/>
      <w:r w:rsidRPr="000D04F4">
        <w:t>lithometeors</w:t>
      </w:r>
      <w:proofErr w:type="spellEnd"/>
      <w:r w:rsidRPr="000D04F4">
        <w:t xml:space="preserve"> which are so dense as to make it impossible to tell whether there is cloud above or not.</w:t>
      </w:r>
    </w:p>
    <w:p w14:paraId="12037A7E" w14:textId="77777777" w:rsidR="00B66513" w:rsidRPr="000D04F4" w:rsidRDefault="00B66513" w:rsidP="00B66513">
      <w:pPr>
        <w:pStyle w:val="Definitionsandothers"/>
      </w:pPr>
      <w:r w:rsidRPr="0029733B">
        <w:rPr>
          <w:rStyle w:val="Italic"/>
        </w:rPr>
        <w:t>Ocean weather station</w:t>
      </w:r>
      <w:r w:rsidRPr="000D04F4">
        <w:t>. A station aboard a suitably equipped and staffed ship that endeavours to remain at a fixed sea position and that makes and reports surface and upper-air observations and may also make and report subsurface observations.</w:t>
      </w:r>
    </w:p>
    <w:p w14:paraId="2A7EF5DD" w14:textId="77777777" w:rsidR="00B66513" w:rsidRPr="000D04F4" w:rsidRDefault="00B66513" w:rsidP="00B66513">
      <w:pPr>
        <w:pStyle w:val="Definitionsandothers"/>
      </w:pPr>
      <w:r w:rsidRPr="0029733B">
        <w:rPr>
          <w:rStyle w:val="Italic"/>
        </w:rPr>
        <w:t>Operator descriptor</w:t>
      </w:r>
      <w:r w:rsidRPr="000D04F4">
        <w:t>. A descriptor containing a code figure reference to BUFR or CREX Table</w:t>
      </w:r>
      <w:r>
        <w:t> </w:t>
      </w:r>
      <w:r w:rsidRPr="000D04F4">
        <w:t>C, together with data to be used as an operand.</w:t>
      </w:r>
    </w:p>
    <w:p w14:paraId="63AADAB4" w14:textId="77777777" w:rsidR="00B66513" w:rsidRPr="000D04F4" w:rsidRDefault="00B66513" w:rsidP="00B66513">
      <w:pPr>
        <w:pStyle w:val="Definitionsandothers"/>
      </w:pPr>
      <w:r w:rsidRPr="0029733B">
        <w:rPr>
          <w:rStyle w:val="Italic"/>
        </w:rPr>
        <w:t>Past weather</w:t>
      </w:r>
      <w:r w:rsidRPr="000D04F4">
        <w:t>. Predominant characteristic of weather which had existed at the station during a given period of time.</w:t>
      </w:r>
    </w:p>
    <w:p w14:paraId="2C9506CE" w14:textId="77777777" w:rsidR="00B66513" w:rsidRPr="000D04F4" w:rsidRDefault="00B66513" w:rsidP="00B66513">
      <w:pPr>
        <w:pStyle w:val="Definitionsandothers"/>
      </w:pPr>
      <w:r w:rsidRPr="0029733B">
        <w:rPr>
          <w:rStyle w:val="Italic"/>
        </w:rPr>
        <w:t>Persistent condensation trail</w:t>
      </w:r>
      <w:r w:rsidRPr="000D04F4">
        <w:t>. Long-lived condensation trails which have spread to form clouds having the appearance of cirrus or patches of cirrocumulus or cirrostratus. It is sometimes impossible to distinguish such clouds from other cirrus, cirrocumulus or cirrostratus.</w:t>
      </w:r>
    </w:p>
    <w:p w14:paraId="6C32D763" w14:textId="77777777" w:rsidR="00B66513" w:rsidRPr="000D04F4" w:rsidRDefault="00B66513" w:rsidP="00B66513">
      <w:pPr>
        <w:pStyle w:val="Definitionsandothers"/>
      </w:pPr>
      <w:r w:rsidRPr="0029733B">
        <w:rPr>
          <w:rStyle w:val="Italic"/>
        </w:rPr>
        <w:t>Present weather</w:t>
      </w:r>
      <w:r w:rsidRPr="000D04F4">
        <w:t>. Weather existing at the time of observation, or under certain conditions, during the hour preceding the time of observation.</w:t>
      </w:r>
    </w:p>
    <w:p w14:paraId="757DE6E6" w14:textId="77777777" w:rsidR="00B66513" w:rsidRPr="000D04F4" w:rsidRDefault="00B66513" w:rsidP="00B66513">
      <w:pPr>
        <w:pStyle w:val="Definitionsandothers"/>
      </w:pPr>
      <w:r w:rsidRPr="0029733B">
        <w:rPr>
          <w:rStyle w:val="Italic"/>
        </w:rPr>
        <w:t>Prevailing visibility</w:t>
      </w:r>
      <w:r w:rsidRPr="000D04F4">
        <w:t>. The greatest visibility value, observed in accordance with the definition of "visibility", which is reached within at least half the horizon circle or within at least half of the surface of the aerodrome. These areas could comprise contiguous or non-contiguous sectors.</w:t>
      </w:r>
    </w:p>
    <w:p w14:paraId="7A100228" w14:textId="77777777" w:rsidR="00B66513" w:rsidRPr="000D04F4" w:rsidRDefault="00B66513" w:rsidP="00B66513">
      <w:pPr>
        <w:pStyle w:val="Note"/>
        <w:ind w:left="482"/>
      </w:pPr>
      <w:r w:rsidRPr="000D04F4">
        <w:t>Note:</w:t>
      </w:r>
      <w:r w:rsidRPr="000D04F4">
        <w:tab/>
        <w:t>This value may be assessed by human observation and/or instrumented systems. When instruments are installed, they are used to obtain the best estimate of the prevailing visibility.</w:t>
      </w:r>
    </w:p>
    <w:p w14:paraId="532FBB6E" w14:textId="77777777" w:rsidR="00B66513" w:rsidRPr="000D04F4" w:rsidRDefault="00B66513" w:rsidP="00B66513">
      <w:pPr>
        <w:pStyle w:val="Definitionsandothers"/>
      </w:pPr>
      <w:r w:rsidRPr="0029733B">
        <w:rPr>
          <w:rStyle w:val="Italic"/>
        </w:rPr>
        <w:t>Purple light</w:t>
      </w:r>
      <w:r w:rsidRPr="000D04F4">
        <w:t>. Glow with a hue varying between pink and red, which is to be seen in the direction of the Sun before it rises and after it sets and is about 3° to 6° below the horizon. It takes the form of a segment of a more or less large luminous disc which appears above the horizon.</w:t>
      </w:r>
    </w:p>
    <w:p w14:paraId="69365163" w14:textId="77777777" w:rsidR="00B66513" w:rsidRPr="000D04F4" w:rsidRDefault="00B66513" w:rsidP="00B66513">
      <w:pPr>
        <w:pStyle w:val="Definitionsandothers"/>
      </w:pPr>
      <w:r w:rsidRPr="0029733B">
        <w:rPr>
          <w:rStyle w:val="Italic"/>
        </w:rPr>
        <w:t>Reference value</w:t>
      </w:r>
      <w:r w:rsidRPr="000D04F4">
        <w:t>. All data are represented within a BUFR or CREX message by positive integers; to enable negative values to be represented, suitable negative base values are specified as reference values. The true value is obtained by addition of the reference value and the data as represented.</w:t>
      </w:r>
    </w:p>
    <w:p w14:paraId="63DD286A" w14:textId="77777777" w:rsidR="00B66513" w:rsidRPr="000D04F4" w:rsidRDefault="00B66513" w:rsidP="00B66513">
      <w:pPr>
        <w:pStyle w:val="Definitionsandothers"/>
      </w:pPr>
      <w:r w:rsidRPr="0029733B">
        <w:rPr>
          <w:rStyle w:val="Italic"/>
        </w:rPr>
        <w:t>Replication descriptor</w:t>
      </w:r>
      <w:r w:rsidRPr="000D04F4">
        <w:t>. A special descriptor is reserved to define the replication operation; it is used to enable a given number of subsequent descriptors to be replicated a given number of times.</w:t>
      </w:r>
    </w:p>
    <w:p w14:paraId="36646877" w14:textId="77777777" w:rsidR="00B66513" w:rsidRPr="002D22B2" w:rsidRDefault="00B66513" w:rsidP="00B66513">
      <w:pPr>
        <w:pStyle w:val="Definitionsandothers"/>
        <w:rPr>
          <w:color w:val="auto"/>
        </w:rPr>
      </w:pPr>
      <w:r w:rsidRPr="0029733B">
        <w:rPr>
          <w:rStyle w:val="Italic"/>
        </w:rPr>
        <w:t xml:space="preserve">Root </w:t>
      </w:r>
      <w:r w:rsidRPr="002D22B2">
        <w:rPr>
          <w:rStyle w:val="Italic"/>
          <w:color w:val="auto"/>
        </w:rPr>
        <w:t>element</w:t>
      </w:r>
      <w:r w:rsidRPr="002D22B2">
        <w:rPr>
          <w:color w:val="auto"/>
        </w:rPr>
        <w:t>. Each XML document has exactly one root element. This element, also known as the document element, encloses all the other elements and is therefore the sole parent element to all the other elements. The root element provides the starting point for processing the document.</w:t>
      </w:r>
    </w:p>
    <w:p w14:paraId="45085DAB" w14:textId="77777777" w:rsidR="00B66513" w:rsidRPr="000D04F4" w:rsidRDefault="00B66513" w:rsidP="00B66513">
      <w:pPr>
        <w:pStyle w:val="Definitionsandothers"/>
      </w:pPr>
      <w:r w:rsidRPr="0029733B">
        <w:rPr>
          <w:rStyle w:val="Italic"/>
        </w:rPr>
        <w:t>Runway visual range</w:t>
      </w:r>
      <w:r w:rsidRPr="000D04F4">
        <w:t>. The range over which the pilot of an aircraft on the centre line of the runway can see the runway markings or the lights delineating the runway or identifying its centre line.</w:t>
      </w:r>
    </w:p>
    <w:p w14:paraId="6CFE4B0D" w14:textId="3221EAA5" w:rsidR="00B66513" w:rsidRPr="002D22B2" w:rsidRDefault="00B66513" w:rsidP="00B66513">
      <w:pPr>
        <w:pStyle w:val="Definitionsandothers"/>
        <w:rPr>
          <w:color w:val="auto"/>
        </w:rPr>
      </w:pPr>
      <w:proofErr w:type="spellStart"/>
      <w:r w:rsidRPr="0029733B">
        <w:rPr>
          <w:rStyle w:val="Italic"/>
        </w:rPr>
        <w:t>Schematron</w:t>
      </w:r>
      <w:proofErr w:type="spellEnd"/>
      <w:r w:rsidRPr="002D22B2">
        <w:rPr>
          <w:color w:val="auto"/>
        </w:rPr>
        <w:t xml:space="preserve">. </w:t>
      </w:r>
      <w:r w:rsidR="00805C38">
        <w:rPr>
          <w:color w:val="auto"/>
        </w:rPr>
        <w:t>A</w:t>
      </w:r>
      <w:r w:rsidRPr="002D22B2">
        <w:rPr>
          <w:color w:val="auto"/>
        </w:rPr>
        <w:t xml:space="preserve"> definition language for making assertions about patterns found in XML documents, differing in basic concept from other schema languages in that it is not based on grammars but on finding patterns in the parsed document.</w:t>
      </w:r>
    </w:p>
    <w:p w14:paraId="68E7F4D2" w14:textId="77777777" w:rsidR="002832EF" w:rsidRPr="00165521" w:rsidRDefault="002832EF">
      <w:pPr>
        <w:widowControl/>
        <w:autoSpaceDE/>
        <w:autoSpaceDN/>
        <w:adjustRightInd/>
        <w:rPr>
          <w:rStyle w:val="Italic"/>
          <w:rFonts w:eastAsiaTheme="minorHAnsi" w:cstheme="majorBidi"/>
          <w:i w:val="0"/>
          <w:color w:val="000000" w:themeColor="text1"/>
          <w:sz w:val="18"/>
          <w:szCs w:val="18"/>
          <w:lang w:val="en-GB" w:eastAsia="zh-TW"/>
        </w:rPr>
      </w:pPr>
      <w:r w:rsidRPr="00165521">
        <w:rPr>
          <w:rStyle w:val="Italic"/>
          <w:i w:val="0"/>
          <w:sz w:val="18"/>
          <w:szCs w:val="18"/>
        </w:rPr>
        <w:br w:type="page"/>
      </w:r>
    </w:p>
    <w:p w14:paraId="72921B12" w14:textId="0DC8BC2E" w:rsidR="00B66513" w:rsidRPr="000D04F4" w:rsidRDefault="00B66513" w:rsidP="00B66513">
      <w:pPr>
        <w:pStyle w:val="Definitionsandothers"/>
      </w:pPr>
      <w:r w:rsidRPr="0029733B">
        <w:rPr>
          <w:rStyle w:val="Italic"/>
        </w:rPr>
        <w:lastRenderedPageBreak/>
        <w:t>Sea station</w:t>
      </w:r>
      <w:r w:rsidRPr="000D04F4">
        <w:t>. An observing station situated at sea. Sea stations include ships, ocean weather stations and stations on fixed or drifting platforms (rigs, platforms, lightships and buoys).</w:t>
      </w:r>
    </w:p>
    <w:p w14:paraId="6A256A5D" w14:textId="77777777" w:rsidR="00B66513" w:rsidRPr="000D04F4" w:rsidRDefault="00B66513" w:rsidP="00B66513">
      <w:pPr>
        <w:pStyle w:val="Definitionsandothers"/>
      </w:pPr>
      <w:r w:rsidRPr="0029733B">
        <w:rPr>
          <w:rStyle w:val="Italic"/>
        </w:rPr>
        <w:t>Section</w:t>
      </w:r>
      <w:r w:rsidRPr="000D04F4">
        <w:t>. A logical subdivision of a BUFR or CREX message, to aid description and definition.</w:t>
      </w:r>
    </w:p>
    <w:p w14:paraId="386E501F" w14:textId="77777777" w:rsidR="00B66513" w:rsidRPr="000D04F4" w:rsidRDefault="00B66513" w:rsidP="00B66513">
      <w:pPr>
        <w:pStyle w:val="Definitionsandothers"/>
      </w:pPr>
      <w:r w:rsidRPr="0029733B">
        <w:rPr>
          <w:rStyle w:val="Italic"/>
        </w:rPr>
        <w:t>Sequence descriptor</w:t>
      </w:r>
      <w:r w:rsidRPr="000D04F4">
        <w:t>. A descriptor used as a code figure to reference a single entry in BUFR or CREX Table</w:t>
      </w:r>
      <w:r>
        <w:t> </w:t>
      </w:r>
      <w:r w:rsidRPr="000D04F4">
        <w:t>D; the referenced entry contains a list of descriptors to be substituted for the sequence descriptor.</w:t>
      </w:r>
    </w:p>
    <w:p w14:paraId="7B048309" w14:textId="77777777" w:rsidR="00B66513" w:rsidRPr="000D04F4" w:rsidRDefault="00B66513" w:rsidP="00B66513">
      <w:pPr>
        <w:pStyle w:val="Definitionsandothers"/>
      </w:pPr>
      <w:r w:rsidRPr="0029733B">
        <w:rPr>
          <w:rStyle w:val="Italic"/>
        </w:rPr>
        <w:t>Severe line squall</w:t>
      </w:r>
      <w:r w:rsidRPr="000D04F4">
        <w:t xml:space="preserve">. Severe squall which occurs along squall line (see </w:t>
      </w:r>
      <w:r w:rsidRPr="00E72590">
        <w:rPr>
          <w:rStyle w:val="Italic"/>
        </w:rPr>
        <w:t>Line squall</w:t>
      </w:r>
      <w:r w:rsidRPr="000D04F4">
        <w:t>).</w:t>
      </w:r>
    </w:p>
    <w:p w14:paraId="7723DEF0" w14:textId="77777777" w:rsidR="00B66513" w:rsidRPr="000D04F4" w:rsidRDefault="00B66513" w:rsidP="00B66513">
      <w:pPr>
        <w:pStyle w:val="Definitionsandothers"/>
      </w:pPr>
      <w:r w:rsidRPr="0029733B">
        <w:rPr>
          <w:rStyle w:val="Italic"/>
        </w:rPr>
        <w:t>Snow haze</w:t>
      </w:r>
      <w:r w:rsidRPr="000D04F4">
        <w:t>. A suspension in the air of numerous minute snow particles, considerably reducing the visibility at the Earth’s surface (visibility in snow haze often decreases to 50</w:t>
      </w:r>
      <w:r>
        <w:t> </w:t>
      </w:r>
      <w:r w:rsidRPr="000D04F4">
        <w:t>m). Snow haze is observed most frequently in Arctic regions, before or after a snowstorm.</w:t>
      </w:r>
    </w:p>
    <w:p w14:paraId="362C81F8" w14:textId="77777777" w:rsidR="00B66513" w:rsidRPr="000D04F4" w:rsidRDefault="00B66513" w:rsidP="00B66513">
      <w:pPr>
        <w:pStyle w:val="Definitionsandothers"/>
      </w:pPr>
      <w:r w:rsidRPr="0029733B">
        <w:rPr>
          <w:rStyle w:val="Italic"/>
        </w:rPr>
        <w:t>Squall</w:t>
      </w:r>
      <w:r w:rsidRPr="000D04F4">
        <w:t>. Atmospheric phenomenon characterized by a very large variation of wind speed: it begins suddenly, has a duration of the order of minutes and decreases rather suddenly in speed. It is often accompanied by a shower or thunderstorm.</w:t>
      </w:r>
    </w:p>
    <w:p w14:paraId="6482C668" w14:textId="77777777" w:rsidR="00B66513" w:rsidRPr="000D04F4" w:rsidRDefault="00B66513" w:rsidP="00B66513">
      <w:pPr>
        <w:pStyle w:val="Definitionsandothers"/>
      </w:pPr>
      <w:r w:rsidRPr="0029733B">
        <w:rPr>
          <w:rStyle w:val="Italic"/>
        </w:rPr>
        <w:t>Squall line</w:t>
      </w:r>
      <w:r w:rsidRPr="000D04F4">
        <w:t>. Fictitious moving line, sometimes of considerable extent, along which squall phenomena occur.</w:t>
      </w:r>
    </w:p>
    <w:p w14:paraId="08027048" w14:textId="77777777" w:rsidR="00B66513" w:rsidRPr="000D04F4" w:rsidRDefault="00B66513" w:rsidP="00B66513">
      <w:pPr>
        <w:pStyle w:val="Definitionsandothers"/>
      </w:pPr>
      <w:r w:rsidRPr="0029733B">
        <w:rPr>
          <w:rStyle w:val="Italic"/>
        </w:rPr>
        <w:t>Sun pillar</w:t>
      </w:r>
      <w:r w:rsidRPr="000D04F4">
        <w:t xml:space="preserve">. Pillar of white light, which may or may not be continuous, which may be observed vertically above or below the sun. Sun pillars are most frequently observed near sunrise or sunset; they may extend to about 20° above the Sun, and generally end in a point. When a sun pillar appears together with a well-developed </w:t>
      </w:r>
      <w:proofErr w:type="spellStart"/>
      <w:r w:rsidRPr="000D04F4">
        <w:t>parhelic</w:t>
      </w:r>
      <w:proofErr w:type="spellEnd"/>
      <w:r w:rsidRPr="000D04F4">
        <w:t xml:space="preserve"> circle, a sun cross may appear at their intersection.</w:t>
      </w:r>
    </w:p>
    <w:p w14:paraId="609A2E3B" w14:textId="77777777" w:rsidR="00B66513" w:rsidRPr="000D04F4" w:rsidRDefault="00B66513" w:rsidP="00B66513">
      <w:pPr>
        <w:pStyle w:val="Definitionsandothers"/>
      </w:pPr>
      <w:r w:rsidRPr="0029733B">
        <w:rPr>
          <w:rStyle w:val="Italic"/>
        </w:rPr>
        <w:t>Synoptic hour</w:t>
      </w:r>
      <w:r w:rsidRPr="000D04F4">
        <w:t>. Hour, expressed in terms of universal time coordinated (UTC), at which, by international agreement, meteorological observations are made simultaneously throughout the globe.</w:t>
      </w:r>
    </w:p>
    <w:p w14:paraId="15EC707E" w14:textId="77777777" w:rsidR="00B66513" w:rsidRPr="000D04F4" w:rsidRDefault="00B66513" w:rsidP="00B66513">
      <w:pPr>
        <w:pStyle w:val="Definitionsandothers"/>
      </w:pPr>
      <w:r w:rsidRPr="0029733B">
        <w:rPr>
          <w:rStyle w:val="Italic"/>
        </w:rPr>
        <w:t>Synoptic observation</w:t>
      </w:r>
      <w:r w:rsidRPr="000D04F4">
        <w:t>. A surface or upper-air observation made at standard time.</w:t>
      </w:r>
    </w:p>
    <w:p w14:paraId="2AA44A32" w14:textId="77777777" w:rsidR="00B66513" w:rsidRPr="000D04F4" w:rsidRDefault="00B66513" w:rsidP="00B66513">
      <w:pPr>
        <w:pStyle w:val="Definitionsandothers"/>
      </w:pPr>
      <w:r w:rsidRPr="0029733B">
        <w:rPr>
          <w:rStyle w:val="Italic"/>
        </w:rPr>
        <w:t>Synoptic surface observation</w:t>
      </w:r>
      <w:r w:rsidRPr="000D04F4">
        <w:t>. Synoptic observation, other than an upper-air observation, made by an observer or an automatic weather station on the Earth’s surface.</w:t>
      </w:r>
    </w:p>
    <w:p w14:paraId="7BBF3162" w14:textId="77777777" w:rsidR="00B66513" w:rsidRPr="000D04F4" w:rsidRDefault="00B66513" w:rsidP="00B66513">
      <w:pPr>
        <w:pStyle w:val="Definitionsandothers"/>
      </w:pPr>
      <w:r w:rsidRPr="0029733B">
        <w:rPr>
          <w:rStyle w:val="Italic"/>
        </w:rPr>
        <w:t>Template</w:t>
      </w:r>
      <w:r w:rsidRPr="000D04F4">
        <w:t>. Description of the standardized layout of a set of data entities.</w:t>
      </w:r>
    </w:p>
    <w:p w14:paraId="70D678E8" w14:textId="77777777" w:rsidR="00B66513" w:rsidRPr="000D04F4" w:rsidRDefault="00B66513" w:rsidP="00B66513">
      <w:pPr>
        <w:pStyle w:val="Definitionsandothers"/>
      </w:pPr>
      <w:r w:rsidRPr="0029733B">
        <w:rPr>
          <w:rStyle w:val="Italic"/>
        </w:rPr>
        <w:t>Tropical (Tropic)</w:t>
      </w:r>
      <w:r w:rsidRPr="000D04F4">
        <w:t>. Pertaining to that region of the Earth’s surface lying between the Tropic of Cancer and Tropic of Capricorn at 23° 30´ N and S, respectively.</w:t>
      </w:r>
    </w:p>
    <w:p w14:paraId="6EE9434E" w14:textId="77777777" w:rsidR="00B66513" w:rsidRPr="000D04F4" w:rsidRDefault="00B66513" w:rsidP="00B66513">
      <w:pPr>
        <w:pStyle w:val="Definitionsandothers"/>
      </w:pPr>
      <w:r w:rsidRPr="0029733B">
        <w:rPr>
          <w:rStyle w:val="Italic"/>
        </w:rPr>
        <w:t>Tropical cyclone</w:t>
      </w:r>
      <w:r w:rsidRPr="000D04F4">
        <w:t>. Cyclone of tropical origin of small diameter (some hundreds of kilometres) with minimum surface pressure in some cases less than 900</w:t>
      </w:r>
      <w:r>
        <w:t> </w:t>
      </w:r>
      <w:r w:rsidRPr="000D04F4">
        <w:t>hPa, very violent winds and torrential rain; sometimes accompanied by thunderstorms. It usually contains a central region, known as the “eye” of the storm, with a diameter of the order of some tens of kilometres, and with light winds and more or less lightly clouded sky.</w:t>
      </w:r>
    </w:p>
    <w:p w14:paraId="05C7FE40" w14:textId="77777777" w:rsidR="00B66513" w:rsidRPr="000D04F4" w:rsidRDefault="00B66513" w:rsidP="00B66513">
      <w:pPr>
        <w:pStyle w:val="Definitionsandothers"/>
      </w:pPr>
      <w:r w:rsidRPr="0029733B">
        <w:rPr>
          <w:rStyle w:val="Italic"/>
        </w:rPr>
        <w:t>Tropical revolving storm</w:t>
      </w:r>
      <w:r w:rsidRPr="000D04F4">
        <w:t>. Tropical cyclone.</w:t>
      </w:r>
    </w:p>
    <w:p w14:paraId="64719AEA" w14:textId="77777777" w:rsidR="00B66513" w:rsidRPr="000D04F4" w:rsidRDefault="00B66513" w:rsidP="00B66513">
      <w:pPr>
        <w:pStyle w:val="Definitionsandothers"/>
      </w:pPr>
      <w:r w:rsidRPr="0029733B">
        <w:rPr>
          <w:rStyle w:val="Italic"/>
        </w:rPr>
        <w:t>Tropopause</w:t>
      </w:r>
      <w:r w:rsidRPr="000D04F4">
        <w:t>.</w:t>
      </w:r>
    </w:p>
    <w:p w14:paraId="7550EFA7" w14:textId="77777777" w:rsidR="00B66513" w:rsidRPr="000D04F4" w:rsidRDefault="00B66513" w:rsidP="00B66513">
      <w:pPr>
        <w:pStyle w:val="Definitionsandothers"/>
      </w:pPr>
      <w:r w:rsidRPr="000D04F4">
        <w:t>(1)</w:t>
      </w:r>
      <w:r w:rsidRPr="000D04F4">
        <w:tab/>
        <w:t>Upper limit of the troposphere. By convention, the “first tropopause” is defined as the lowest level at whic</w:t>
      </w:r>
      <w:r>
        <w:t>h the lapse rate decreases to 2 </w:t>
      </w:r>
      <w:r w:rsidRPr="000D04F4">
        <w:t>°C</w:t>
      </w:r>
      <w:r>
        <w:t> </w:t>
      </w:r>
      <w:r w:rsidRPr="000D04F4">
        <w:t>km</w:t>
      </w:r>
      <w:r w:rsidRPr="00B672B2">
        <w:rPr>
          <w:rStyle w:val="Superscript"/>
        </w:rPr>
        <w:t>–1</w:t>
      </w:r>
      <w:r w:rsidRPr="000D04F4">
        <w:t xml:space="preserve"> or less, provided also the average lapse rate between this level and all higher levels within 2</w:t>
      </w:r>
      <w:r>
        <w:t> km does not exceed 2 </w:t>
      </w:r>
      <w:r w:rsidRPr="000D04F4">
        <w:t>°C</w:t>
      </w:r>
      <w:r>
        <w:t> </w:t>
      </w:r>
      <w:r w:rsidRPr="000D04F4">
        <w:t>km</w:t>
      </w:r>
      <w:r w:rsidRPr="00B672B2">
        <w:rPr>
          <w:rStyle w:val="Superscript"/>
        </w:rPr>
        <w:t>–1</w:t>
      </w:r>
      <w:r w:rsidRPr="000D04F4">
        <w:t>.</w:t>
      </w:r>
    </w:p>
    <w:p w14:paraId="3D06C20B" w14:textId="77777777" w:rsidR="00B66513" w:rsidRPr="000D04F4" w:rsidRDefault="00B66513" w:rsidP="00B66513">
      <w:pPr>
        <w:pStyle w:val="Definitionsandothers"/>
      </w:pPr>
      <w:r w:rsidRPr="000D04F4">
        <w:lastRenderedPageBreak/>
        <w:t>(2)</w:t>
      </w:r>
      <w:r w:rsidRPr="000D04F4">
        <w:tab/>
        <w:t>If, above the first tropopause, the average lapse rate between any level and all higher levels within 1 km exceeds 3</w:t>
      </w:r>
      <w:r>
        <w:t> </w:t>
      </w:r>
      <w:r w:rsidRPr="000D04F4">
        <w:t>°C</w:t>
      </w:r>
      <w:r>
        <w:t> </w:t>
      </w:r>
      <w:r w:rsidRPr="000D04F4">
        <w:t>km</w:t>
      </w:r>
      <w:r w:rsidRPr="00B672B2">
        <w:rPr>
          <w:rStyle w:val="Superscript"/>
        </w:rPr>
        <w:t>–1</w:t>
      </w:r>
      <w:r w:rsidRPr="000D04F4">
        <w:t>, then a “second tropopause” is defined by the same criterion as under (1). This second tropopause may be either within or above the 1-km layer.</w:t>
      </w:r>
    </w:p>
    <w:p w14:paraId="474EFAE2" w14:textId="77777777" w:rsidR="00B66513" w:rsidRPr="000D04F4" w:rsidRDefault="00B66513" w:rsidP="00B66513">
      <w:pPr>
        <w:pStyle w:val="Definitionsandothers"/>
      </w:pPr>
      <w:r w:rsidRPr="0029733B">
        <w:rPr>
          <w:rStyle w:val="Italic"/>
        </w:rPr>
        <w:t>Twilight glow</w:t>
      </w:r>
      <w:r w:rsidRPr="000D04F4">
        <w:t xml:space="preserve">. See </w:t>
      </w:r>
      <w:r w:rsidRPr="00E72590">
        <w:rPr>
          <w:rStyle w:val="Italic"/>
        </w:rPr>
        <w:t>Purple light</w:t>
      </w:r>
      <w:r w:rsidRPr="000D04F4">
        <w:t>.</w:t>
      </w:r>
    </w:p>
    <w:p w14:paraId="3BFB969B" w14:textId="77777777" w:rsidR="00B66513" w:rsidRPr="000D04F4" w:rsidRDefault="00B66513" w:rsidP="00B66513">
      <w:pPr>
        <w:pStyle w:val="Definitionsandothers"/>
      </w:pPr>
      <w:r w:rsidRPr="0029733B">
        <w:rPr>
          <w:rStyle w:val="Italic"/>
        </w:rPr>
        <w:t xml:space="preserve">Twilight glow in the mountains </w:t>
      </w:r>
      <w:r w:rsidRPr="00E9568B">
        <w:t>(</w:t>
      </w:r>
      <w:proofErr w:type="spellStart"/>
      <w:r w:rsidRPr="00E9568B">
        <w:t>Alpenglühen</w:t>
      </w:r>
      <w:proofErr w:type="spellEnd"/>
      <w:r w:rsidRPr="00E9568B">
        <w:t>).</w:t>
      </w:r>
      <w:r w:rsidRPr="000D04F4">
        <w:t xml:space="preserve"> See </w:t>
      </w:r>
      <w:r w:rsidRPr="00E9568B">
        <w:rPr>
          <w:rStyle w:val="Italic"/>
        </w:rPr>
        <w:t>Alpine glow</w:t>
      </w:r>
      <w:r w:rsidRPr="000D04F4">
        <w:t>.</w:t>
      </w:r>
    </w:p>
    <w:p w14:paraId="3DCD7E5E" w14:textId="754D6AEA" w:rsidR="00B66513" w:rsidRPr="000D04F4" w:rsidRDefault="00B66513" w:rsidP="00B66513">
      <w:pPr>
        <w:pStyle w:val="Definitionsandothers"/>
      </w:pPr>
      <w:r w:rsidRPr="002D22B2">
        <w:rPr>
          <w:rStyle w:val="Italic"/>
        </w:rPr>
        <w:t xml:space="preserve">Uniform resource </w:t>
      </w:r>
      <w:r w:rsidRPr="002D22B2">
        <w:rPr>
          <w:rStyle w:val="Italic"/>
          <w:color w:val="auto"/>
        </w:rPr>
        <w:t>identifier (URI)</w:t>
      </w:r>
      <w:r w:rsidRPr="002D22B2">
        <w:rPr>
          <w:color w:val="auto"/>
        </w:rPr>
        <w:t xml:space="preserve">. A compact sequence of characters that identifies an abstract or physical resource. URI syntax is defined in the Internet Engineering Task Force </w:t>
      </w:r>
      <w:r w:rsidRPr="00F647EB">
        <w:rPr>
          <w:color w:val="0000FF"/>
        </w:rPr>
        <w:t>(</w:t>
      </w:r>
      <w:hyperlink r:id="rId101">
        <w:r w:rsidRPr="000D04F4">
          <w:rPr>
            <w:rStyle w:val="Hyperlink"/>
          </w:rPr>
          <w:t>IETF) RFC 3986</w:t>
        </w:r>
      </w:hyperlink>
      <w:r w:rsidRPr="000D04F4">
        <w:t>.</w:t>
      </w:r>
    </w:p>
    <w:p w14:paraId="0F75AF9F" w14:textId="58048CD4" w:rsidR="00B66513" w:rsidRDefault="00B66513" w:rsidP="00B66513">
      <w:pPr>
        <w:pStyle w:val="Definitionsandothers"/>
        <w:spacing w:after="120"/>
      </w:pPr>
      <w:r w:rsidRPr="00AB6267">
        <w:rPr>
          <w:rStyle w:val="Italic"/>
        </w:rPr>
        <w:t>Unit of geopotential</w:t>
      </w:r>
      <w:r w:rsidRPr="004E72C7">
        <w:rPr>
          <w:rStyle w:val="Italic"/>
        </w:rPr>
        <w:t xml:space="preserve"> (</w:t>
      </w:r>
      <w:proofErr w:type="spellStart"/>
      <w:r w:rsidRPr="00CB65D5">
        <w:rPr>
          <w:rStyle w:val="Serfitalic"/>
          <w:rFonts w:ascii="Cambria" w:hAnsi="Cambria"/>
          <w:sz w:val="20"/>
        </w:rPr>
        <w:t>H</w:t>
      </w:r>
      <w:r w:rsidRPr="00CB65D5">
        <w:rPr>
          <w:rStyle w:val="Serfitalic"/>
          <w:rFonts w:ascii="Cambria" w:hAnsi="Cambria"/>
          <w:sz w:val="20"/>
          <w:vertAlign w:val="subscript"/>
        </w:rPr>
        <w:t>m</w:t>
      </w:r>
      <w:proofErr w:type="spellEnd"/>
      <w:r w:rsidR="00B46121" w:rsidRPr="00CB65D5">
        <w:rPr>
          <w:rStyle w:val="Subscriptitalic"/>
          <w:rFonts w:ascii="Cambria" w:hAnsi="Cambria"/>
          <w:lang w:val="en-US"/>
        </w:rPr>
        <w:t>'</w:t>
      </w:r>
      <w:r w:rsidRPr="007336EA">
        <w:rPr>
          <w:rStyle w:val="Italic"/>
          <w:rFonts w:cs="Arial"/>
        </w:rPr>
        <w:t>)</w:t>
      </w:r>
      <w:r w:rsidRPr="007336EA">
        <w:rPr>
          <w:rFonts w:cs="Arial"/>
        </w:rPr>
        <w:t>.</w:t>
      </w:r>
      <w:r w:rsidRPr="000D04F4">
        <w:t xml:space="preserve"> 1 standard geopotential metre = 0.980 665 dynamic metre</w:t>
      </w:r>
    </w:p>
    <w:p w14:paraId="30DF2793" w14:textId="77777777" w:rsidR="00B66513" w:rsidRDefault="00FB7C5F" w:rsidP="00B66513">
      <w:pPr>
        <w:ind w:firstLine="482"/>
        <w:rPr>
          <w:highlight w:val="cyan"/>
        </w:rPr>
      </w:pPr>
      <w:r w:rsidRPr="001F47F9">
        <w:rPr>
          <w:position w:val="-24"/>
        </w:rPr>
        <w:object w:dxaOrig="2420" w:dyaOrig="660" w14:anchorId="3063DAAA">
          <v:shape id="_x0000_i1027" type="#_x0000_t75" style="width:122pt;height:32.5pt" o:ole="">
            <v:imagedata r:id="rId102" o:title=""/>
          </v:shape>
          <o:OLEObject Type="Embed" ProgID="Equation.DSMT4" ShapeID="_x0000_i1027" DrawAspect="Content" ObjectID="_1638111488" r:id="rId103"/>
        </w:object>
      </w:r>
    </w:p>
    <w:p w14:paraId="7BFE10CF" w14:textId="77777777" w:rsidR="00B66513" w:rsidRPr="00347655" w:rsidRDefault="00B66513" w:rsidP="00B66513">
      <w:pPr>
        <w:pStyle w:val="Definitionsandothers"/>
        <w:tabs>
          <w:tab w:val="clear" w:pos="480"/>
          <w:tab w:val="left" w:pos="840"/>
          <w:tab w:val="left" w:pos="1320"/>
          <w:tab w:val="left" w:pos="1560"/>
        </w:tabs>
        <w:spacing w:before="120"/>
      </w:pPr>
      <w:r w:rsidRPr="00347655">
        <w:t xml:space="preserve">where </w:t>
      </w:r>
      <w:r>
        <w:tab/>
      </w:r>
      <w:r w:rsidRPr="00CB65D5">
        <w:rPr>
          <w:rStyle w:val="Serfitalic"/>
          <w:rFonts w:ascii="Cambria" w:hAnsi="Cambria"/>
          <w:sz w:val="20"/>
        </w:rPr>
        <w:t>g(z)</w:t>
      </w:r>
      <w:r w:rsidRPr="00347655">
        <w:tab/>
        <w:t>=</w:t>
      </w:r>
      <w:r w:rsidRPr="00347655">
        <w:tab/>
        <w:t>acceleration of gravity, in m s</w:t>
      </w:r>
      <w:r w:rsidRPr="00AB6267">
        <w:rPr>
          <w:rStyle w:val="Superscript"/>
        </w:rPr>
        <w:t>–2</w:t>
      </w:r>
      <w:r w:rsidRPr="00347655">
        <w:t>, as a function of geometric height;</w:t>
      </w:r>
    </w:p>
    <w:p w14:paraId="5CD7D04E" w14:textId="77777777" w:rsidR="00B66513" w:rsidRPr="00347655" w:rsidRDefault="00B66513" w:rsidP="00B66513">
      <w:pPr>
        <w:pStyle w:val="Definitionsandothers"/>
        <w:tabs>
          <w:tab w:val="clear" w:pos="480"/>
          <w:tab w:val="left" w:pos="1320"/>
          <w:tab w:val="left" w:pos="1560"/>
        </w:tabs>
        <w:ind w:left="1322"/>
      </w:pPr>
      <w:r w:rsidRPr="00CB65D5">
        <w:rPr>
          <w:rStyle w:val="Serfitalic"/>
          <w:rFonts w:ascii="Cambria" w:hAnsi="Cambria"/>
          <w:sz w:val="20"/>
        </w:rPr>
        <w:t>z</w:t>
      </w:r>
      <w:r w:rsidRPr="00347655">
        <w:tab/>
        <w:t>=</w:t>
      </w:r>
      <w:r w:rsidRPr="00347655">
        <w:tab/>
        <w:t xml:space="preserve">geometric height, in metres; </w:t>
      </w:r>
    </w:p>
    <w:p w14:paraId="5E5F2AF5" w14:textId="419B87D1" w:rsidR="00B66513" w:rsidRPr="00347655" w:rsidRDefault="00B66513" w:rsidP="00B66513">
      <w:pPr>
        <w:pStyle w:val="Definitionsandothers"/>
        <w:tabs>
          <w:tab w:val="clear" w:pos="480"/>
          <w:tab w:val="left" w:pos="1320"/>
          <w:tab w:val="left" w:pos="1560"/>
        </w:tabs>
        <w:ind w:left="1322"/>
      </w:pPr>
      <w:proofErr w:type="spellStart"/>
      <w:r w:rsidRPr="00CB65D5">
        <w:rPr>
          <w:rStyle w:val="Serfitalic"/>
          <w:rFonts w:ascii="Cambria" w:hAnsi="Cambria"/>
          <w:sz w:val="20"/>
        </w:rPr>
        <w:t>H</w:t>
      </w:r>
      <w:r w:rsidRPr="00CB65D5">
        <w:rPr>
          <w:rStyle w:val="Serfitalic"/>
          <w:rFonts w:ascii="Cambria" w:hAnsi="Cambria"/>
          <w:sz w:val="20"/>
          <w:vertAlign w:val="subscript"/>
        </w:rPr>
        <w:t>m</w:t>
      </w:r>
      <w:proofErr w:type="spellEnd"/>
      <w:r w:rsidR="00B46121" w:rsidRPr="00CB65D5">
        <w:rPr>
          <w:rStyle w:val="Subscriptitalic"/>
          <w:rFonts w:ascii="Cambria" w:hAnsi="Cambria"/>
          <w:lang w:val="en-US"/>
        </w:rPr>
        <w:t>'</w:t>
      </w:r>
      <w:r w:rsidRPr="00347655">
        <w:tab/>
        <w:t>=</w:t>
      </w:r>
      <w:r w:rsidRPr="00347655">
        <w:tab/>
        <w:t>geopotential, in geopotential metres.</w:t>
      </w:r>
    </w:p>
    <w:p w14:paraId="03FFE50E" w14:textId="77777777" w:rsidR="00B66513" w:rsidRPr="000D04F4" w:rsidRDefault="00B66513" w:rsidP="00B66513">
      <w:pPr>
        <w:pStyle w:val="Definitionsandothers"/>
      </w:pPr>
      <w:r w:rsidRPr="0029733B">
        <w:rPr>
          <w:rStyle w:val="Italic"/>
        </w:rPr>
        <w:t>Vertical visibility</w:t>
      </w:r>
      <w:r w:rsidRPr="000D04F4">
        <w:t>. Maximum distance at which an observer can see and identify an object on the same vertical as himself, above or below</w:t>
      </w:r>
      <w:r>
        <w:t>.</w:t>
      </w:r>
    </w:p>
    <w:p w14:paraId="0B02FAB8" w14:textId="77777777" w:rsidR="00B66513" w:rsidRPr="000D04F4" w:rsidRDefault="00B66513" w:rsidP="00B66513">
      <w:pPr>
        <w:pStyle w:val="Definitionsandothers"/>
      </w:pPr>
      <w:r w:rsidRPr="0029733B">
        <w:rPr>
          <w:rStyle w:val="Italic"/>
        </w:rPr>
        <w:t>Visibility (for aeronautical purposes)</w:t>
      </w:r>
      <w:r w:rsidRPr="000D04F4">
        <w:t>. Visibility for aeronautical purposes is the greater of:</w:t>
      </w:r>
    </w:p>
    <w:p w14:paraId="0C5913E7" w14:textId="77777777" w:rsidR="00B66513" w:rsidRPr="000D04F4" w:rsidRDefault="00B66513" w:rsidP="00B66513">
      <w:pPr>
        <w:pStyle w:val="Definitionsandothers"/>
      </w:pPr>
      <w:r w:rsidRPr="000D04F4">
        <w:t>(a)</w:t>
      </w:r>
      <w:r w:rsidRPr="000D04F4">
        <w:tab/>
        <w:t>The greatest distance at which a black object of suitable dimensions, situated near the ground, can be seen and recognized when observed against a bright background;</w:t>
      </w:r>
    </w:p>
    <w:p w14:paraId="505D3B17" w14:textId="77777777" w:rsidR="00B66513" w:rsidRPr="000D04F4" w:rsidRDefault="00B66513" w:rsidP="00B66513">
      <w:pPr>
        <w:pStyle w:val="Definitionsandothers"/>
      </w:pPr>
      <w:r w:rsidRPr="000D04F4">
        <w:t>(b)</w:t>
      </w:r>
      <w:r w:rsidRPr="000D04F4">
        <w:tab/>
        <w:t>The greatest distance at which lights in the vicinity of 1 000</w:t>
      </w:r>
      <w:r>
        <w:t> </w:t>
      </w:r>
      <w:r w:rsidRPr="000D04F4">
        <w:t>candelas can be seen and identified against an unlit background.</w:t>
      </w:r>
    </w:p>
    <w:p w14:paraId="23B0C7B6" w14:textId="77777777" w:rsidR="00B66513" w:rsidRPr="000D04F4" w:rsidRDefault="00B66513" w:rsidP="00B66513">
      <w:pPr>
        <w:pStyle w:val="Note"/>
        <w:ind w:left="482"/>
      </w:pPr>
      <w:r w:rsidRPr="000D04F4">
        <w:t>Note:</w:t>
      </w:r>
      <w:r w:rsidRPr="000D04F4">
        <w:tab/>
        <w:t>The two distances have different values in air of a given extinction coefficient, and the latter (b) varies with the background illumination. The former (a) is represented by the meteorological optical range (MOR).</w:t>
      </w:r>
    </w:p>
    <w:p w14:paraId="4FEA493D" w14:textId="77777777" w:rsidR="00B66513" w:rsidRPr="000D04F4" w:rsidRDefault="00B66513" w:rsidP="00B66513">
      <w:pPr>
        <w:pStyle w:val="Definitionsandothers"/>
      </w:pPr>
      <w:r w:rsidRPr="00126B78">
        <w:rPr>
          <w:rStyle w:val="Italic"/>
        </w:rPr>
        <w:t>Whiteout</w:t>
      </w:r>
      <w:r w:rsidRPr="000D04F4">
        <w:t>. Uniformly white appearance of the landscape when the ground is snow covered and the sky is uniformly covered with clouds. An atmospheric optical phenomenon of the polar regions in which the observer appears to be engulfed in a uniformly white glow. Neither shadows, horizon, nor clouds are discernible; sense of depth and orientation are lost; only very dark, nearby objects can be seen. Whiteout occurs over an unbroken snow cover and beneath a uniformly overcast sky, when, with the aid of the snowblink effect, the light from the sky is about equal to that from the snow surface. Blowing snow may be an additional cause. The phenomenon is experienced in the air as well as on the ground.</w:t>
      </w:r>
    </w:p>
    <w:p w14:paraId="6A0884DF" w14:textId="77777777" w:rsidR="00B66513" w:rsidRPr="000D04F4" w:rsidRDefault="00B66513" w:rsidP="00B66513">
      <w:pPr>
        <w:pStyle w:val="Definitionsandothers"/>
      </w:pPr>
      <w:r w:rsidRPr="00126B78">
        <w:rPr>
          <w:rStyle w:val="Italic"/>
        </w:rPr>
        <w:t>Wind (mean wind, spot wind)</w:t>
      </w:r>
      <w:r w:rsidRPr="000D04F4">
        <w:t>. Air motion relative to the Earth’s surface. Unless it is otherwise specified, only the horizontal component is considered.</w:t>
      </w:r>
    </w:p>
    <w:p w14:paraId="63DE4570" w14:textId="77777777" w:rsidR="00B66513" w:rsidRPr="000D04F4" w:rsidRDefault="00B66513" w:rsidP="00B66513">
      <w:pPr>
        <w:pStyle w:val="Definitionsandothers"/>
      </w:pPr>
      <w:r w:rsidRPr="000D04F4">
        <w:t>(1)</w:t>
      </w:r>
      <w:r w:rsidRPr="000D04F4">
        <w:tab/>
      </w:r>
      <w:r w:rsidRPr="004E72C7">
        <w:rPr>
          <w:rStyle w:val="Italic"/>
        </w:rPr>
        <w:t>Mean wind</w:t>
      </w:r>
      <w:r w:rsidRPr="000D04F4">
        <w:t>: For the purpose of upper air reports from aircraft, mean wind is derived from the drift of the aircraft when flying from one fixed point to another or obtained by flying on a circuit around a fixed observed point and an immediate wind deduced from the drift of the aircraft.</w:t>
      </w:r>
    </w:p>
    <w:p w14:paraId="611ABF24" w14:textId="77777777" w:rsidR="00B66513" w:rsidRPr="000D04F4" w:rsidRDefault="00B66513" w:rsidP="00B66513">
      <w:pPr>
        <w:pStyle w:val="Definitionsandothers"/>
      </w:pPr>
      <w:r w:rsidRPr="000D04F4">
        <w:t>(2)</w:t>
      </w:r>
      <w:r w:rsidRPr="000D04F4">
        <w:tab/>
      </w:r>
      <w:r w:rsidRPr="004E72C7">
        <w:rPr>
          <w:rStyle w:val="Italic"/>
        </w:rPr>
        <w:t>Spot wind</w:t>
      </w:r>
      <w:r w:rsidRPr="000D04F4">
        <w:t>: For the purpose of upper-air reports from aircraft, the wind velocity, observed or predicted, for a specified location, height and time.</w:t>
      </w:r>
    </w:p>
    <w:p w14:paraId="5A239FAB" w14:textId="77777777" w:rsidR="00B66513" w:rsidRPr="002D22B2" w:rsidRDefault="00B66513" w:rsidP="00B66513">
      <w:pPr>
        <w:pStyle w:val="Definitionsandothers"/>
        <w:rPr>
          <w:color w:val="auto"/>
        </w:rPr>
      </w:pPr>
      <w:r w:rsidRPr="002D22B2">
        <w:rPr>
          <w:rStyle w:val="Italic"/>
        </w:rPr>
        <w:lastRenderedPageBreak/>
        <w:t>XML attribute</w:t>
      </w:r>
      <w:r w:rsidRPr="002D22B2">
        <w:rPr>
          <w:color w:val="auto"/>
        </w:rPr>
        <w:t>. A start tag delimiting an XML element may contain one or more attributes. Attributes are Name-Value pairs, with the Name in each pair referred to as the attribute name and the Value (the text between the quote delimiters, that is, ' or ") as the attribute value. The order of attribute specifications in a start-tag or empty-element tag is not significant.</w:t>
      </w:r>
    </w:p>
    <w:p w14:paraId="23B149ED" w14:textId="77777777" w:rsidR="00B66513" w:rsidRPr="002D22B2" w:rsidRDefault="00B66513" w:rsidP="00B66513">
      <w:pPr>
        <w:pStyle w:val="Definitionsandothers"/>
        <w:rPr>
          <w:color w:val="auto"/>
        </w:rPr>
      </w:pPr>
      <w:r w:rsidRPr="002D22B2">
        <w:rPr>
          <w:rStyle w:val="Italic"/>
        </w:rPr>
        <w:t>XML document</w:t>
      </w:r>
      <w:r w:rsidRPr="002D22B2">
        <w:rPr>
          <w:color w:val="auto"/>
        </w:rPr>
        <w:t>. A structured document conforming to the rules specified in Extensible Markup Language (XML) 1.0 (Second Edition).</w:t>
      </w:r>
    </w:p>
    <w:p w14:paraId="636DC4AA" w14:textId="77777777" w:rsidR="00B66513" w:rsidRPr="002D22B2" w:rsidRDefault="00B66513" w:rsidP="00B66513">
      <w:pPr>
        <w:pStyle w:val="Definitionsandothers"/>
        <w:rPr>
          <w:color w:val="auto"/>
        </w:rPr>
      </w:pPr>
      <w:r w:rsidRPr="002D22B2">
        <w:rPr>
          <w:rStyle w:val="Italic"/>
        </w:rPr>
        <w:t>XML element</w:t>
      </w:r>
      <w:r w:rsidRPr="002D22B2">
        <w:rPr>
          <w:color w:val="auto"/>
        </w:rPr>
        <w:t>. Each XML document contains one or more elements, the boundaries of which are either delimited by start-tags and end-tags, or, for empty elements, by an empty-element tag. Each element has a type, identified by name, sometimes called its generic identifier (GI), and may have a set of attribute specifications. An XML element may contain other XML elements, XML attributes or character data.</w:t>
      </w:r>
    </w:p>
    <w:p w14:paraId="051E971C" w14:textId="2B9DB7B5" w:rsidR="00B66513" w:rsidRPr="002D22B2" w:rsidRDefault="00B66513" w:rsidP="00B66513">
      <w:pPr>
        <w:pStyle w:val="Definitionsandothers"/>
        <w:rPr>
          <w:color w:val="auto"/>
        </w:rPr>
      </w:pPr>
      <w:r w:rsidRPr="002D22B2">
        <w:rPr>
          <w:rStyle w:val="Italic"/>
        </w:rPr>
        <w:t>XML schema</w:t>
      </w:r>
      <w:r w:rsidRPr="002D22B2">
        <w:rPr>
          <w:color w:val="auto"/>
        </w:rPr>
        <w:t xml:space="preserve">. </w:t>
      </w:r>
      <w:r w:rsidR="00805C38">
        <w:rPr>
          <w:color w:val="auto"/>
        </w:rPr>
        <w:t>A</w:t>
      </w:r>
      <w:r w:rsidRPr="002D22B2">
        <w:rPr>
          <w:color w:val="auto"/>
        </w:rPr>
        <w:t xml:space="preserve"> definition language offering facilities for describing the structure and constraining the contents of XML documents. The set of definitions for describing a particular XML document structure and associated constraints is referred to as an XML schema document. </w:t>
      </w:r>
    </w:p>
    <w:p w14:paraId="0197CF7D" w14:textId="77777777" w:rsidR="00B66513" w:rsidRPr="002D22B2" w:rsidRDefault="00B66513" w:rsidP="00B66513">
      <w:pPr>
        <w:pStyle w:val="Definitionsandothers"/>
        <w:rPr>
          <w:color w:val="auto"/>
        </w:rPr>
      </w:pPr>
      <w:r w:rsidRPr="002D22B2">
        <w:rPr>
          <w:rStyle w:val="Italic"/>
        </w:rPr>
        <w:t>XML schema document (XSD)</w:t>
      </w:r>
      <w:r w:rsidRPr="002D22B2">
        <w:rPr>
          <w:color w:val="auto"/>
        </w:rPr>
        <w:t>. An XML document containing XML schema component definitions and declarations.</w:t>
      </w:r>
    </w:p>
    <w:p w14:paraId="37FF985F" w14:textId="77777777" w:rsidR="00B66513" w:rsidRDefault="00B66513" w:rsidP="00B66513">
      <w:pPr>
        <w:pStyle w:val="Definitionsandothers"/>
      </w:pPr>
      <w:r w:rsidRPr="00126B78">
        <w:rPr>
          <w:rStyle w:val="Italic"/>
        </w:rPr>
        <w:t>Zodiacal light</w:t>
      </w:r>
      <w:r w:rsidRPr="000D04F4">
        <w:t>. White or yellowish light which spreads out, in the night sky, more or less along the zodiac from the horizon on the side on which the Sun is hidden. It is observed when the sky is sufficiently dark and the atmosphere sufficiently clear.</w:t>
      </w:r>
    </w:p>
    <w:p w14:paraId="6385438F" w14:textId="77777777" w:rsidR="00B66513" w:rsidRPr="006551EA" w:rsidRDefault="00B66513" w:rsidP="00165521">
      <w:pPr>
        <w:tabs>
          <w:tab w:val="left" w:pos="480"/>
        </w:tabs>
        <w:spacing w:before="480" w:line="240" w:lineRule="atLeast"/>
        <w:ind w:left="720"/>
        <w:jc w:val="center"/>
        <w:rPr>
          <w:sz w:val="19"/>
          <w:szCs w:val="18"/>
          <w:lang w:eastAsia="ja-JP"/>
        </w:rPr>
      </w:pPr>
      <w:r w:rsidRPr="006551EA">
        <w:rPr>
          <w:sz w:val="19"/>
          <w:szCs w:val="18"/>
          <w:lang w:eastAsia="ja-JP"/>
        </w:rPr>
        <w:t>_____________</w:t>
      </w:r>
    </w:p>
    <w:p w14:paraId="49665419" w14:textId="16FC90FD" w:rsidR="00274428" w:rsidRPr="00165521" w:rsidRDefault="00274428" w:rsidP="00165521">
      <w:pPr>
        <w:shd w:val="clear" w:color="auto" w:fill="FFFFFF"/>
        <w:tabs>
          <w:tab w:val="left" w:leader="underscore" w:pos="1272"/>
        </w:tabs>
        <w:rPr>
          <w:bCs/>
          <w:sz w:val="18"/>
          <w:szCs w:val="18"/>
        </w:rPr>
      </w:pPr>
    </w:p>
    <w:p w14:paraId="274DF3B2" w14:textId="77777777" w:rsidR="00CB3247" w:rsidRPr="00165521" w:rsidRDefault="00CB3247" w:rsidP="00165521">
      <w:pPr>
        <w:shd w:val="clear" w:color="auto" w:fill="FFFFFF"/>
        <w:tabs>
          <w:tab w:val="left" w:leader="underscore" w:pos="1272"/>
        </w:tabs>
        <w:rPr>
          <w:bCs/>
          <w:sz w:val="18"/>
          <w:szCs w:val="18"/>
        </w:rPr>
        <w:sectPr w:rsidR="00CB3247" w:rsidRPr="00165521" w:rsidSect="00853887">
          <w:headerReference w:type="even" r:id="rId104"/>
          <w:headerReference w:type="default" r:id="rId105"/>
          <w:footerReference w:type="default" r:id="rId106"/>
          <w:headerReference w:type="first" r:id="rId107"/>
          <w:pgSz w:w="11909" w:h="16834" w:code="9"/>
          <w:pgMar w:top="1701" w:right="1531" w:bottom="1701" w:left="1588" w:header="1134" w:footer="1134" w:gutter="0"/>
          <w:pgNumType w:fmt="lowerRoman" w:start="19"/>
          <w:cols w:space="60"/>
          <w:noEndnote/>
          <w:titlePg/>
        </w:sectPr>
      </w:pPr>
    </w:p>
    <w:p w14:paraId="3F8262A6" w14:textId="77777777" w:rsidR="00274428" w:rsidRPr="008A5CE3" w:rsidRDefault="00274428" w:rsidP="00274428">
      <w:pPr>
        <w:shd w:val="clear" w:color="auto" w:fill="FFFFFF"/>
        <w:ind w:left="136"/>
        <w:jc w:val="center"/>
        <w:rPr>
          <w:b/>
          <w:bCs/>
          <w:sz w:val="28"/>
          <w:szCs w:val="28"/>
          <w:lang w:val="en-GB"/>
        </w:rPr>
      </w:pPr>
      <w:bookmarkStart w:id="17" w:name="vI2_partB"/>
      <w:bookmarkEnd w:id="17"/>
    </w:p>
    <w:p w14:paraId="080F5472" w14:textId="77777777" w:rsidR="00274428" w:rsidRPr="008A5CE3" w:rsidRDefault="00274428" w:rsidP="00274428">
      <w:pPr>
        <w:shd w:val="clear" w:color="auto" w:fill="FFFFFF"/>
        <w:ind w:left="136"/>
        <w:jc w:val="center"/>
        <w:rPr>
          <w:b/>
          <w:bCs/>
          <w:sz w:val="28"/>
          <w:szCs w:val="28"/>
          <w:lang w:val="en-GB"/>
        </w:rPr>
      </w:pPr>
    </w:p>
    <w:p w14:paraId="4F276098" w14:textId="77777777" w:rsidR="00274428" w:rsidRPr="008A5CE3" w:rsidRDefault="00274428" w:rsidP="00274428">
      <w:pPr>
        <w:shd w:val="clear" w:color="auto" w:fill="FFFFFF"/>
        <w:ind w:left="136"/>
        <w:jc w:val="center"/>
        <w:rPr>
          <w:b/>
          <w:bCs/>
          <w:sz w:val="28"/>
          <w:szCs w:val="28"/>
          <w:lang w:val="en-GB"/>
        </w:rPr>
      </w:pPr>
    </w:p>
    <w:p w14:paraId="34B1967D" w14:textId="77777777" w:rsidR="00274428" w:rsidRPr="008A5CE3" w:rsidRDefault="00274428" w:rsidP="00274428">
      <w:pPr>
        <w:shd w:val="clear" w:color="auto" w:fill="FFFFFF"/>
        <w:ind w:left="136"/>
        <w:jc w:val="center"/>
        <w:rPr>
          <w:b/>
          <w:bCs/>
          <w:sz w:val="28"/>
          <w:szCs w:val="28"/>
          <w:lang w:val="en-GB"/>
        </w:rPr>
      </w:pPr>
    </w:p>
    <w:p w14:paraId="1BE70923" w14:textId="77777777" w:rsidR="00274428" w:rsidRPr="008A5CE3" w:rsidRDefault="00274428" w:rsidP="00274428">
      <w:pPr>
        <w:shd w:val="clear" w:color="auto" w:fill="FFFFFF"/>
        <w:ind w:left="136"/>
        <w:jc w:val="center"/>
        <w:rPr>
          <w:b/>
          <w:bCs/>
          <w:sz w:val="28"/>
          <w:szCs w:val="28"/>
          <w:lang w:val="en-GB"/>
        </w:rPr>
      </w:pPr>
    </w:p>
    <w:p w14:paraId="09564162" w14:textId="77777777" w:rsidR="00274428" w:rsidRPr="008A5CE3" w:rsidRDefault="00274428" w:rsidP="00274428">
      <w:pPr>
        <w:shd w:val="clear" w:color="auto" w:fill="FFFFFF"/>
        <w:ind w:left="136"/>
        <w:jc w:val="center"/>
        <w:rPr>
          <w:b/>
          <w:bCs/>
          <w:sz w:val="28"/>
          <w:szCs w:val="28"/>
          <w:lang w:val="en-GB"/>
        </w:rPr>
      </w:pPr>
    </w:p>
    <w:p w14:paraId="4D1712E2" w14:textId="77777777" w:rsidR="00274428" w:rsidRPr="008A5CE3" w:rsidRDefault="00274428" w:rsidP="00274428">
      <w:pPr>
        <w:shd w:val="clear" w:color="auto" w:fill="FFFFFF"/>
        <w:ind w:left="136"/>
        <w:jc w:val="center"/>
        <w:rPr>
          <w:b/>
          <w:bCs/>
          <w:sz w:val="28"/>
          <w:szCs w:val="28"/>
          <w:lang w:val="en-GB"/>
        </w:rPr>
      </w:pPr>
    </w:p>
    <w:p w14:paraId="093C507B" w14:textId="77777777" w:rsidR="00274428" w:rsidRPr="008A5CE3" w:rsidRDefault="00274428" w:rsidP="00274428">
      <w:pPr>
        <w:shd w:val="clear" w:color="auto" w:fill="FFFFFF"/>
        <w:ind w:left="136"/>
        <w:jc w:val="center"/>
        <w:rPr>
          <w:b/>
          <w:bCs/>
          <w:sz w:val="28"/>
          <w:szCs w:val="28"/>
          <w:lang w:val="en-GB"/>
        </w:rPr>
      </w:pPr>
      <w:r w:rsidRPr="008A5CE3">
        <w:rPr>
          <w:b/>
          <w:sz w:val="28"/>
          <w:szCs w:val="28"/>
          <w:lang w:val="en-GB"/>
        </w:rPr>
        <w:t>PART B</w:t>
      </w:r>
    </w:p>
    <w:p w14:paraId="69E83322" w14:textId="77777777" w:rsidR="00274428" w:rsidRPr="008A5CE3" w:rsidRDefault="00274428" w:rsidP="00274428">
      <w:pPr>
        <w:shd w:val="clear" w:color="auto" w:fill="FFFFFF"/>
        <w:spacing w:before="197"/>
        <w:jc w:val="center"/>
        <w:rPr>
          <w:sz w:val="36"/>
          <w:szCs w:val="36"/>
        </w:rPr>
      </w:pPr>
      <w:r w:rsidRPr="008A5CE3">
        <w:rPr>
          <w:b/>
          <w:bCs/>
          <w:sz w:val="36"/>
          <w:szCs w:val="36"/>
        </w:rPr>
        <w:t>BINARY CODES</w:t>
      </w:r>
    </w:p>
    <w:p w14:paraId="0BFE7EE3" w14:textId="77777777" w:rsidR="00274428" w:rsidRPr="008A5CE3" w:rsidRDefault="00274428" w:rsidP="00274428">
      <w:pPr>
        <w:shd w:val="clear" w:color="auto" w:fill="FFFFFF"/>
        <w:rPr>
          <w:b/>
          <w:bCs/>
          <w:sz w:val="16"/>
          <w:szCs w:val="16"/>
        </w:rPr>
      </w:pPr>
    </w:p>
    <w:p w14:paraId="3D5694A5" w14:textId="77777777" w:rsidR="00274428" w:rsidRPr="008A5CE3" w:rsidRDefault="00274428" w:rsidP="00274428">
      <w:pPr>
        <w:shd w:val="clear" w:color="auto" w:fill="FFFFFF"/>
        <w:rPr>
          <w:b/>
          <w:bCs/>
          <w:sz w:val="16"/>
          <w:szCs w:val="16"/>
        </w:rPr>
      </w:pPr>
    </w:p>
    <w:p w14:paraId="3D91510A" w14:textId="77777777" w:rsidR="00274428" w:rsidRPr="008A5CE3" w:rsidRDefault="00274428" w:rsidP="00274428">
      <w:pPr>
        <w:shd w:val="clear" w:color="auto" w:fill="FFFFFF"/>
        <w:rPr>
          <w:b/>
          <w:bCs/>
          <w:sz w:val="16"/>
          <w:szCs w:val="16"/>
        </w:rPr>
      </w:pPr>
    </w:p>
    <w:p w14:paraId="0ADEB0F9" w14:textId="77777777" w:rsidR="00274428" w:rsidRPr="008A5CE3" w:rsidRDefault="00274428" w:rsidP="00274428">
      <w:pPr>
        <w:shd w:val="clear" w:color="auto" w:fill="FFFFFF"/>
        <w:rPr>
          <w:b/>
          <w:bCs/>
          <w:sz w:val="16"/>
          <w:szCs w:val="16"/>
        </w:rPr>
      </w:pPr>
    </w:p>
    <w:p w14:paraId="1C37E6BF" w14:textId="77777777" w:rsidR="00274428" w:rsidRPr="008A5CE3" w:rsidRDefault="00274428" w:rsidP="00274428">
      <w:pPr>
        <w:widowControl/>
        <w:spacing w:before="120"/>
        <w:ind w:left="1135" w:hanging="284"/>
        <w:rPr>
          <w:b/>
          <w:lang w:eastAsia="ja-JP"/>
        </w:rPr>
      </w:pPr>
      <w:bookmarkStart w:id="18" w:name="vI2_partB_a"/>
      <w:bookmarkEnd w:id="18"/>
      <w:r w:rsidRPr="008A5CE3">
        <w:rPr>
          <w:b/>
          <w:lang w:eastAsia="ja-JP"/>
        </w:rPr>
        <w:t>a.</w:t>
      </w:r>
      <w:r w:rsidRPr="008A5CE3">
        <w:rPr>
          <w:b/>
          <w:lang w:eastAsia="ja-JP"/>
        </w:rPr>
        <w:tab/>
        <w:t>FM system of numbering binary codes</w:t>
      </w:r>
    </w:p>
    <w:p w14:paraId="279C0042" w14:textId="77777777" w:rsidR="00274428" w:rsidRPr="008A5CE3" w:rsidRDefault="00274428" w:rsidP="00274428">
      <w:pPr>
        <w:widowControl/>
        <w:spacing w:before="120"/>
        <w:ind w:left="1135" w:hanging="284"/>
        <w:rPr>
          <w:b/>
          <w:lang w:eastAsia="ja-JP"/>
        </w:rPr>
      </w:pPr>
      <w:r w:rsidRPr="008A5CE3">
        <w:rPr>
          <w:b/>
          <w:lang w:eastAsia="ja-JP"/>
        </w:rPr>
        <w:t>b.</w:t>
      </w:r>
      <w:r w:rsidRPr="008A5CE3">
        <w:rPr>
          <w:b/>
          <w:lang w:eastAsia="ja-JP"/>
        </w:rPr>
        <w:tab/>
        <w:t>List of binary codes with their specifications and associated code tables</w:t>
      </w:r>
    </w:p>
    <w:p w14:paraId="175D9396" w14:textId="77777777" w:rsidR="00274428" w:rsidRPr="008A5CE3" w:rsidRDefault="00274428" w:rsidP="00274428">
      <w:pPr>
        <w:widowControl/>
        <w:spacing w:before="120"/>
        <w:ind w:left="1135" w:hanging="284"/>
        <w:rPr>
          <w:b/>
          <w:lang w:eastAsia="ja-JP"/>
        </w:rPr>
      </w:pPr>
      <w:r w:rsidRPr="008A5CE3">
        <w:rPr>
          <w:b/>
          <w:lang w:eastAsia="ja-JP"/>
        </w:rPr>
        <w:tab/>
        <w:t>FM 92 GRIB</w:t>
      </w:r>
    </w:p>
    <w:p w14:paraId="7BF38CDF" w14:textId="77777777" w:rsidR="00274428" w:rsidRPr="008A5CE3" w:rsidRDefault="00274428" w:rsidP="00274428">
      <w:pPr>
        <w:widowControl/>
        <w:spacing w:before="120"/>
        <w:ind w:left="1135" w:hanging="284"/>
        <w:rPr>
          <w:lang w:eastAsia="ja-JP"/>
        </w:rPr>
      </w:pPr>
      <w:r w:rsidRPr="008A5CE3">
        <w:rPr>
          <w:lang w:eastAsia="ja-JP"/>
        </w:rPr>
        <w:tab/>
      </w:r>
      <w:r w:rsidRPr="008A5CE3">
        <w:rPr>
          <w:lang w:eastAsia="ja-JP"/>
        </w:rPr>
        <w:tab/>
        <w:t>Attachment</w:t>
      </w:r>
      <w:r w:rsidR="008A2279" w:rsidRPr="008A5CE3">
        <w:rPr>
          <w:lang w:eastAsia="ja-JP"/>
        </w:rPr>
        <w:t xml:space="preserve"> I</w:t>
      </w:r>
      <w:r w:rsidRPr="008A5CE3">
        <w:rPr>
          <w:lang w:eastAsia="ja-JP"/>
        </w:rPr>
        <w:t>: Definition of a triangular grid based on an icosahedron</w:t>
      </w:r>
    </w:p>
    <w:p w14:paraId="49704DBC" w14:textId="77777777" w:rsidR="00C94913" w:rsidRPr="008A5CE3" w:rsidRDefault="00606707" w:rsidP="00274428">
      <w:pPr>
        <w:widowControl/>
        <w:spacing w:before="120"/>
        <w:ind w:left="1135" w:hanging="284"/>
        <w:rPr>
          <w:lang w:eastAsia="ja-JP"/>
        </w:rPr>
      </w:pPr>
      <w:r w:rsidRPr="008A5CE3">
        <w:rPr>
          <w:lang w:eastAsia="ja-JP"/>
        </w:rPr>
        <w:tab/>
      </w:r>
      <w:r w:rsidRPr="008A5CE3">
        <w:rPr>
          <w:lang w:eastAsia="ja-JP"/>
        </w:rPr>
        <w:tab/>
      </w:r>
      <w:r w:rsidR="008A2279" w:rsidRPr="008A5CE3">
        <w:rPr>
          <w:lang w:eastAsia="ja-JP"/>
        </w:rPr>
        <w:t>Attachment II: Arakawa grids</w:t>
      </w:r>
    </w:p>
    <w:p w14:paraId="7462EF8C" w14:textId="77777777" w:rsidR="009A6A84" w:rsidRPr="008A5CE3" w:rsidRDefault="009A6A84" w:rsidP="00274428">
      <w:pPr>
        <w:widowControl/>
        <w:spacing w:before="120"/>
        <w:ind w:left="1135" w:hanging="284"/>
        <w:rPr>
          <w:lang w:eastAsia="ja-JP"/>
        </w:rPr>
      </w:pPr>
      <w:r w:rsidRPr="008A5CE3">
        <w:rPr>
          <w:lang w:eastAsia="ja-JP"/>
        </w:rPr>
        <w:tab/>
      </w:r>
      <w:r w:rsidRPr="008A5CE3">
        <w:rPr>
          <w:lang w:eastAsia="ja-JP"/>
        </w:rPr>
        <w:tab/>
        <w:t xml:space="preserve">Attachment III: </w:t>
      </w:r>
      <w:r w:rsidRPr="00061733">
        <w:rPr>
          <w:lang w:val="en-GB"/>
        </w:rPr>
        <w:t>Distribution functions in GRIB</w:t>
      </w:r>
    </w:p>
    <w:p w14:paraId="128CCE4A" w14:textId="77777777" w:rsidR="009A6A84" w:rsidRPr="008A5CE3" w:rsidRDefault="009A6A84" w:rsidP="00274428">
      <w:pPr>
        <w:widowControl/>
        <w:spacing w:before="120"/>
        <w:ind w:left="1135" w:hanging="284"/>
        <w:rPr>
          <w:lang w:eastAsia="ja-JP"/>
        </w:rPr>
      </w:pPr>
      <w:r w:rsidRPr="008A5CE3">
        <w:rPr>
          <w:lang w:eastAsia="ja-JP"/>
        </w:rPr>
        <w:tab/>
      </w:r>
      <w:r w:rsidRPr="008A5CE3">
        <w:rPr>
          <w:lang w:eastAsia="ja-JP"/>
        </w:rPr>
        <w:tab/>
        <w:t xml:space="preserve">Attachment IV: </w:t>
      </w:r>
      <w:r w:rsidRPr="00061733">
        <w:rPr>
          <w:lang w:val="en-GB"/>
        </w:rPr>
        <w:t>Definition of "tiles" with time-dependent attributes</w:t>
      </w:r>
    </w:p>
    <w:p w14:paraId="3ED2AD3F" w14:textId="77777777" w:rsidR="00274428" w:rsidRPr="008A5CE3" w:rsidRDefault="00274428" w:rsidP="00274428">
      <w:pPr>
        <w:widowControl/>
        <w:spacing w:before="120"/>
        <w:ind w:left="1135" w:hanging="284"/>
        <w:rPr>
          <w:b/>
          <w:lang w:eastAsia="ja-JP"/>
        </w:rPr>
      </w:pPr>
      <w:r w:rsidRPr="008A5CE3">
        <w:rPr>
          <w:b/>
          <w:lang w:eastAsia="ja-JP"/>
        </w:rPr>
        <w:tab/>
        <w:t>FM 94 BUFR</w:t>
      </w:r>
    </w:p>
    <w:p w14:paraId="334D24DA" w14:textId="77777777" w:rsidR="00274428" w:rsidRPr="008A5CE3" w:rsidRDefault="00274428" w:rsidP="00274428">
      <w:pPr>
        <w:widowControl/>
        <w:spacing w:before="120"/>
        <w:ind w:left="1135" w:hanging="284"/>
        <w:rPr>
          <w:lang w:eastAsia="ja-JP"/>
        </w:rPr>
      </w:pPr>
      <w:r w:rsidRPr="008A5CE3">
        <w:rPr>
          <w:lang w:eastAsia="ja-JP"/>
        </w:rPr>
        <w:tab/>
      </w:r>
      <w:r w:rsidRPr="008A5CE3">
        <w:rPr>
          <w:lang w:eastAsia="ja-JP"/>
        </w:rPr>
        <w:tab/>
        <w:t>Attachment: Definition of FM 94 BUFR using Backus-Naur Form</w:t>
      </w:r>
    </w:p>
    <w:p w14:paraId="318B864E" w14:textId="77777777" w:rsidR="00274428" w:rsidRPr="008A5CE3" w:rsidRDefault="00274428" w:rsidP="00274428">
      <w:pPr>
        <w:shd w:val="clear" w:color="auto" w:fill="FFFFFF"/>
        <w:spacing w:before="480"/>
        <w:jc w:val="center"/>
        <w:rPr>
          <w:lang w:eastAsia="ja-JP"/>
        </w:rPr>
      </w:pPr>
      <w:r w:rsidRPr="008A5CE3">
        <w:rPr>
          <w:lang w:eastAsia="ja-JP"/>
        </w:rPr>
        <w:t>____________</w:t>
      </w:r>
    </w:p>
    <w:p w14:paraId="50AC2046" w14:textId="71787571" w:rsidR="00FF02B0" w:rsidRPr="008A5CE3" w:rsidRDefault="00FF02B0">
      <w:pPr>
        <w:widowControl/>
        <w:autoSpaceDE/>
        <w:autoSpaceDN/>
        <w:adjustRightInd/>
        <w:rPr>
          <w:lang w:eastAsia="ja-JP"/>
        </w:rPr>
      </w:pPr>
    </w:p>
    <w:p w14:paraId="765EF145" w14:textId="77777777" w:rsidR="00274428" w:rsidRPr="008A5CE3" w:rsidRDefault="00274428" w:rsidP="00274428">
      <w:pPr>
        <w:shd w:val="clear" w:color="auto" w:fill="FFFFFF"/>
        <w:rPr>
          <w:lang w:eastAsia="ja-JP"/>
        </w:rPr>
        <w:sectPr w:rsidR="00274428" w:rsidRPr="008A5CE3">
          <w:headerReference w:type="even" r:id="rId108"/>
          <w:headerReference w:type="default" r:id="rId109"/>
          <w:footerReference w:type="even" r:id="rId110"/>
          <w:footerReference w:type="default" r:id="rId111"/>
          <w:pgSz w:w="11909" w:h="16834" w:code="9"/>
          <w:pgMar w:top="1701" w:right="1531" w:bottom="1701" w:left="1588" w:header="1134" w:footer="1134" w:gutter="0"/>
          <w:cols w:space="60"/>
          <w:noEndnote/>
        </w:sectPr>
      </w:pPr>
    </w:p>
    <w:p w14:paraId="335AEE16" w14:textId="2489AE97" w:rsidR="00274428" w:rsidRPr="008A5CE3" w:rsidRDefault="00274428" w:rsidP="00274428">
      <w:pPr>
        <w:shd w:val="clear" w:color="auto" w:fill="FFFFFF"/>
        <w:spacing w:before="1080"/>
        <w:jc w:val="center"/>
        <w:rPr>
          <w:rFonts w:ascii="Arial Bold" w:hAnsi="Arial Bold" w:hint="eastAsia"/>
          <w:b/>
        </w:rPr>
      </w:pPr>
      <w:r w:rsidRPr="008A5CE3">
        <w:rPr>
          <w:rFonts w:ascii="Arial Bold" w:hAnsi="Arial Bold"/>
          <w:b/>
          <w:spacing w:val="10"/>
          <w:lang w:val="en-GB"/>
        </w:rPr>
        <w:lastRenderedPageBreak/>
        <w:t>a. FM SYSTEM OF NUMBERING BINARY CODES</w:t>
      </w:r>
    </w:p>
    <w:p w14:paraId="426C8BF2" w14:textId="77777777" w:rsidR="00274428" w:rsidRPr="008A5CE3" w:rsidRDefault="00274428" w:rsidP="00D2505B">
      <w:pPr>
        <w:shd w:val="clear" w:color="auto" w:fill="FFFFFF"/>
        <w:spacing w:beforeLines="50" w:before="120"/>
        <w:jc w:val="both"/>
        <w:rPr>
          <w:spacing w:val="-4"/>
          <w:sz w:val="18"/>
          <w:szCs w:val="18"/>
        </w:rPr>
      </w:pPr>
    </w:p>
    <w:p w14:paraId="5941A777" w14:textId="77777777" w:rsidR="00274428" w:rsidRPr="008A5CE3" w:rsidRDefault="00274428" w:rsidP="00D2505B">
      <w:pPr>
        <w:shd w:val="clear" w:color="auto" w:fill="FFFFFF"/>
        <w:spacing w:beforeLines="50" w:before="120"/>
        <w:ind w:firstLineChars="236" w:firstLine="425"/>
        <w:jc w:val="both"/>
        <w:rPr>
          <w:sz w:val="18"/>
          <w:szCs w:val="18"/>
        </w:rPr>
      </w:pPr>
      <w:r w:rsidRPr="008A5CE3">
        <w:rPr>
          <w:sz w:val="18"/>
          <w:szCs w:val="18"/>
        </w:rPr>
        <w:t>Each binary code bears a number, preceded by the letters FM. This number is followed by a Roman numeral to identify the session of CBS which either approved the binary code as a new one or made the latest amendment to its previous version. A binary code approved or amended by correspondence after a session of CBS receives the number of that session.</w:t>
      </w:r>
    </w:p>
    <w:p w14:paraId="46C2774B" w14:textId="77777777" w:rsidR="00274428" w:rsidRPr="008A5CE3" w:rsidRDefault="00274428" w:rsidP="00D2505B">
      <w:pPr>
        <w:shd w:val="clear" w:color="auto" w:fill="FFFFFF"/>
        <w:spacing w:beforeLines="50" w:before="120"/>
        <w:ind w:firstLineChars="200" w:firstLine="360"/>
        <w:jc w:val="both"/>
        <w:rPr>
          <w:sz w:val="18"/>
          <w:szCs w:val="18"/>
        </w:rPr>
      </w:pPr>
      <w:r w:rsidRPr="008A5CE3">
        <w:rPr>
          <w:sz w:val="18"/>
          <w:szCs w:val="18"/>
        </w:rPr>
        <w:t>Furthermore, an indicator term is used to designate the binary code colloquially and is therefore called a “code name”.</w:t>
      </w:r>
    </w:p>
    <w:p w14:paraId="2D6743C6" w14:textId="77777777" w:rsidR="00274428" w:rsidRPr="008A5CE3" w:rsidRDefault="00274428" w:rsidP="00D2505B">
      <w:pPr>
        <w:shd w:val="clear" w:color="auto" w:fill="FFFFFF"/>
        <w:spacing w:beforeLines="50" w:before="120"/>
        <w:ind w:firstLineChars="200" w:firstLine="360"/>
        <w:jc w:val="both"/>
        <w:rPr>
          <w:sz w:val="18"/>
          <w:szCs w:val="18"/>
        </w:rPr>
      </w:pPr>
      <w:r w:rsidRPr="008A5CE3">
        <w:rPr>
          <w:sz w:val="18"/>
          <w:szCs w:val="18"/>
        </w:rPr>
        <w:t>Notes on nomenclature:</w:t>
      </w:r>
    </w:p>
    <w:p w14:paraId="6D9FE05D" w14:textId="2C6B4387" w:rsidR="00D7710E" w:rsidRPr="007D07CA" w:rsidRDefault="00274428" w:rsidP="007D07CA">
      <w:pPr>
        <w:shd w:val="clear" w:color="auto" w:fill="FFFFFF"/>
        <w:spacing w:beforeLines="50" w:before="120"/>
        <w:ind w:left="360" w:hangingChars="200" w:hanging="360"/>
        <w:jc w:val="both"/>
        <w:rPr>
          <w:sz w:val="18"/>
          <w:szCs w:val="18"/>
        </w:rPr>
      </w:pPr>
      <w:r w:rsidRPr="008A5CE3">
        <w:rPr>
          <w:sz w:val="18"/>
          <w:szCs w:val="18"/>
        </w:rPr>
        <w:t>(a)</w:t>
      </w:r>
      <w:r w:rsidRPr="008A5CE3">
        <w:rPr>
          <w:rFonts w:hint="eastAsia"/>
          <w:sz w:val="18"/>
          <w:szCs w:val="18"/>
        </w:rPr>
        <w:tab/>
      </w:r>
      <w:r w:rsidRPr="008A5CE3">
        <w:rPr>
          <w:sz w:val="18"/>
          <w:szCs w:val="18"/>
        </w:rPr>
        <w:t>Changes and augmentations to the structure of the GRIB data representation shall be identified as different “GRIB edition numbers”. The current edition number is 2.</w:t>
      </w:r>
    </w:p>
    <w:p w14:paraId="296F3D08" w14:textId="7B38BD9D" w:rsidR="00274428" w:rsidRPr="008762F1" w:rsidRDefault="00274428" w:rsidP="00D2505B">
      <w:pPr>
        <w:shd w:val="clear" w:color="auto" w:fill="FFFFFF"/>
        <w:spacing w:beforeLines="50" w:before="120"/>
        <w:ind w:left="360" w:hangingChars="200" w:hanging="360"/>
        <w:jc w:val="both"/>
        <w:rPr>
          <w:sz w:val="18"/>
          <w:szCs w:val="18"/>
        </w:rPr>
      </w:pPr>
      <w:r w:rsidRPr="008A5CE3">
        <w:rPr>
          <w:rFonts w:hint="eastAsia"/>
          <w:sz w:val="18"/>
          <w:szCs w:val="18"/>
          <w:lang w:eastAsia="ja-JP"/>
        </w:rPr>
        <w:tab/>
      </w:r>
      <w:r w:rsidRPr="008A5CE3">
        <w:rPr>
          <w:sz w:val="18"/>
          <w:szCs w:val="18"/>
        </w:rPr>
        <w:t xml:space="preserve">Changes to the content of any of the tables, including the grid definitions, shall be identified as different </w:t>
      </w:r>
      <w:r w:rsidRPr="005D68E7">
        <w:rPr>
          <w:sz w:val="18"/>
          <w:szCs w:val="18"/>
        </w:rPr>
        <w:t xml:space="preserve">“table versions”. Previous tables were </w:t>
      </w:r>
      <w:r w:rsidRPr="00676AE0">
        <w:rPr>
          <w:sz w:val="18"/>
          <w:szCs w:val="18"/>
        </w:rPr>
        <w:t>Version</w:t>
      </w:r>
      <w:r w:rsidR="000C0C16" w:rsidRPr="008762F1">
        <w:rPr>
          <w:sz w:val="18"/>
          <w:szCs w:val="18"/>
        </w:rPr>
        <w:t xml:space="preserve"> </w:t>
      </w:r>
      <w:r w:rsidR="005A2978" w:rsidRPr="001947EE">
        <w:rPr>
          <w:sz w:val="18"/>
          <w:szCs w:val="18"/>
        </w:rPr>
        <w:t>23</w:t>
      </w:r>
      <w:r w:rsidRPr="00676AE0">
        <w:rPr>
          <w:sz w:val="18"/>
          <w:szCs w:val="18"/>
        </w:rPr>
        <w:t>; the version described in this edition is “Tables Version</w:t>
      </w:r>
      <w:r w:rsidR="00CB662B" w:rsidRPr="008762F1">
        <w:rPr>
          <w:sz w:val="18"/>
          <w:szCs w:val="18"/>
        </w:rPr>
        <w:t> </w:t>
      </w:r>
      <w:r w:rsidR="005A2978" w:rsidRPr="001947EE">
        <w:rPr>
          <w:sz w:val="18"/>
          <w:szCs w:val="18"/>
        </w:rPr>
        <w:t>24</w:t>
      </w:r>
      <w:r w:rsidRPr="00676AE0">
        <w:rPr>
          <w:sz w:val="18"/>
          <w:szCs w:val="18"/>
        </w:rPr>
        <w:t>”. Further GRIB editions and table versions may be generated independently of one another in the future as requirements dictate;</w:t>
      </w:r>
    </w:p>
    <w:p w14:paraId="53877E09" w14:textId="67E307EF" w:rsidR="0054516B" w:rsidRPr="00676AE0" w:rsidRDefault="00274428" w:rsidP="00D2505B">
      <w:pPr>
        <w:shd w:val="clear" w:color="auto" w:fill="FFFFFF"/>
        <w:spacing w:beforeLines="50" w:before="120"/>
        <w:ind w:left="360" w:hangingChars="200" w:hanging="360"/>
        <w:jc w:val="both"/>
        <w:rPr>
          <w:sz w:val="18"/>
          <w:szCs w:val="18"/>
        </w:rPr>
      </w:pPr>
      <w:r w:rsidRPr="00676AE0">
        <w:rPr>
          <w:sz w:val="18"/>
          <w:szCs w:val="18"/>
        </w:rPr>
        <w:t>(b)</w:t>
      </w:r>
      <w:r w:rsidRPr="00676AE0">
        <w:rPr>
          <w:sz w:val="18"/>
          <w:szCs w:val="18"/>
        </w:rPr>
        <w:tab/>
        <w:t xml:space="preserve">Changes and augmentations to the structure of the BUFR data representation shall be identified as different “BUFR edition numbers”. The </w:t>
      </w:r>
      <w:r w:rsidR="0054516B" w:rsidRPr="00676AE0">
        <w:rPr>
          <w:sz w:val="18"/>
          <w:szCs w:val="18"/>
        </w:rPr>
        <w:t xml:space="preserve">current </w:t>
      </w:r>
      <w:r w:rsidRPr="00676AE0">
        <w:rPr>
          <w:sz w:val="18"/>
          <w:szCs w:val="18"/>
        </w:rPr>
        <w:t xml:space="preserve">edition number is 4. </w:t>
      </w:r>
    </w:p>
    <w:p w14:paraId="2F7A3CEC" w14:textId="0E7C7D3B" w:rsidR="00274428" w:rsidRPr="008A5CE3" w:rsidRDefault="0054516B" w:rsidP="00D2505B">
      <w:pPr>
        <w:shd w:val="clear" w:color="auto" w:fill="FFFFFF"/>
        <w:spacing w:beforeLines="50" w:before="120"/>
        <w:ind w:left="360" w:hangingChars="200" w:hanging="360"/>
        <w:jc w:val="both"/>
        <w:rPr>
          <w:sz w:val="18"/>
          <w:szCs w:val="18"/>
        </w:rPr>
      </w:pPr>
      <w:r w:rsidRPr="00676AE0">
        <w:rPr>
          <w:sz w:val="18"/>
          <w:szCs w:val="18"/>
        </w:rPr>
        <w:tab/>
      </w:r>
      <w:r w:rsidR="00274428" w:rsidRPr="00676AE0">
        <w:rPr>
          <w:sz w:val="18"/>
          <w:szCs w:val="18"/>
        </w:rPr>
        <w:t xml:space="preserve">Changes to the content of the parameter Tables A, B, C and D shall be identified as different “table </w:t>
      </w:r>
      <w:r w:rsidR="00274428" w:rsidRPr="00676AE0">
        <w:rPr>
          <w:spacing w:val="-2"/>
          <w:sz w:val="18"/>
          <w:szCs w:val="18"/>
        </w:rPr>
        <w:t>versions”. The previous tables were Version</w:t>
      </w:r>
      <w:r w:rsidR="00D7710E" w:rsidRPr="00676AE0">
        <w:rPr>
          <w:spacing w:val="-2"/>
          <w:sz w:val="18"/>
          <w:szCs w:val="18"/>
        </w:rPr>
        <w:t xml:space="preserve"> </w:t>
      </w:r>
      <w:r w:rsidR="005A2978" w:rsidRPr="001947EE">
        <w:rPr>
          <w:spacing w:val="-2"/>
          <w:sz w:val="18"/>
          <w:szCs w:val="18"/>
        </w:rPr>
        <w:t>32</w:t>
      </w:r>
      <w:r w:rsidR="00274428" w:rsidRPr="00676AE0">
        <w:rPr>
          <w:spacing w:val="-2"/>
          <w:sz w:val="18"/>
          <w:szCs w:val="18"/>
        </w:rPr>
        <w:t>; the changes described in this edition will become “Tables A,</w:t>
      </w:r>
      <w:r w:rsidR="005A2978" w:rsidRPr="008762F1">
        <w:rPr>
          <w:spacing w:val="-2"/>
          <w:sz w:val="18"/>
          <w:szCs w:val="18"/>
        </w:rPr>
        <w:t xml:space="preserve"> </w:t>
      </w:r>
      <w:r w:rsidR="00274428" w:rsidRPr="00676AE0">
        <w:rPr>
          <w:sz w:val="18"/>
          <w:szCs w:val="18"/>
        </w:rPr>
        <w:t>B, C and D, Version</w:t>
      </w:r>
      <w:r w:rsidR="00D7710E" w:rsidRPr="00676AE0">
        <w:rPr>
          <w:sz w:val="18"/>
          <w:szCs w:val="18"/>
        </w:rPr>
        <w:t xml:space="preserve"> </w:t>
      </w:r>
      <w:r w:rsidR="005A2978" w:rsidRPr="001947EE">
        <w:rPr>
          <w:sz w:val="18"/>
          <w:szCs w:val="18"/>
        </w:rPr>
        <w:t>33</w:t>
      </w:r>
      <w:r w:rsidR="00274428" w:rsidRPr="00676AE0">
        <w:rPr>
          <w:sz w:val="18"/>
          <w:szCs w:val="18"/>
        </w:rPr>
        <w:t>”.</w:t>
      </w:r>
      <w:r w:rsidRPr="008762F1">
        <w:rPr>
          <w:sz w:val="18"/>
          <w:szCs w:val="18"/>
        </w:rPr>
        <w:t xml:space="preserve"> </w:t>
      </w:r>
      <w:r w:rsidR="00274428" w:rsidRPr="00676AE0">
        <w:rPr>
          <w:sz w:val="18"/>
          <w:szCs w:val="18"/>
        </w:rPr>
        <w:t xml:space="preserve">Further BUFR editions and table </w:t>
      </w:r>
      <w:r w:rsidR="00274428" w:rsidRPr="005D68E7">
        <w:rPr>
          <w:sz w:val="18"/>
          <w:szCs w:val="18"/>
        </w:rPr>
        <w:t>versions may be generated independently of one</w:t>
      </w:r>
      <w:r w:rsidR="00274428" w:rsidRPr="008A5CE3">
        <w:rPr>
          <w:sz w:val="18"/>
          <w:szCs w:val="18"/>
        </w:rPr>
        <w:t xml:space="preserve"> another in the future as requirements dictate.</w:t>
      </w:r>
    </w:p>
    <w:p w14:paraId="7F800405" w14:textId="77777777" w:rsidR="00274428" w:rsidRPr="008A5CE3" w:rsidRDefault="00274428" w:rsidP="00D2505B">
      <w:pPr>
        <w:shd w:val="clear" w:color="auto" w:fill="FFFFFF"/>
        <w:spacing w:beforeLines="50" w:before="120"/>
        <w:ind w:firstLineChars="200" w:firstLine="360"/>
        <w:jc w:val="both"/>
        <w:rPr>
          <w:sz w:val="18"/>
          <w:szCs w:val="18"/>
        </w:rPr>
      </w:pPr>
      <w:r w:rsidRPr="008A5CE3">
        <w:rPr>
          <w:sz w:val="18"/>
          <w:szCs w:val="18"/>
        </w:rPr>
        <w:t>The FM system of numbering the binary codes, together with the corresponding code names and their reference list of CBS approved decision, is the following:</w:t>
      </w:r>
    </w:p>
    <w:p w14:paraId="6D272F4C" w14:textId="77777777" w:rsidR="00274428" w:rsidRPr="008A5CE3" w:rsidRDefault="00274428" w:rsidP="00274428">
      <w:pPr>
        <w:shd w:val="clear" w:color="auto" w:fill="FFFFFF"/>
        <w:tabs>
          <w:tab w:val="left" w:pos="1985"/>
        </w:tabs>
        <w:spacing w:before="250"/>
        <w:jc w:val="center"/>
        <w:rPr>
          <w:rFonts w:ascii="Arial Bold" w:hAnsi="Arial Bold" w:hint="eastAsia"/>
          <w:bCs/>
          <w:sz w:val="18"/>
          <w:szCs w:val="18"/>
        </w:rPr>
      </w:pPr>
    </w:p>
    <w:p w14:paraId="134E5DA4" w14:textId="77777777" w:rsidR="00274428" w:rsidRPr="008A5CE3" w:rsidRDefault="00274428" w:rsidP="00274428">
      <w:pPr>
        <w:shd w:val="clear" w:color="auto" w:fill="FFFFFF"/>
        <w:tabs>
          <w:tab w:val="left" w:pos="1985"/>
        </w:tabs>
        <w:spacing w:before="250"/>
        <w:jc w:val="center"/>
        <w:rPr>
          <w:b/>
          <w:bCs/>
          <w:sz w:val="18"/>
          <w:szCs w:val="18"/>
        </w:rPr>
      </w:pPr>
      <w:r w:rsidRPr="008A5CE3">
        <w:rPr>
          <w:b/>
          <w:bCs/>
          <w:sz w:val="18"/>
          <w:szCs w:val="18"/>
        </w:rPr>
        <w:t>FM SYSTEM OF BINARY CODES</w:t>
      </w:r>
    </w:p>
    <w:p w14:paraId="4B15336C" w14:textId="77777777" w:rsidR="00274428" w:rsidRPr="008A5CE3" w:rsidRDefault="00274428" w:rsidP="00274428">
      <w:pPr>
        <w:shd w:val="clear" w:color="auto" w:fill="FFFFFF"/>
        <w:tabs>
          <w:tab w:val="left" w:pos="1985"/>
        </w:tabs>
        <w:spacing w:before="240"/>
        <w:rPr>
          <w:sz w:val="18"/>
          <w:szCs w:val="18"/>
        </w:rPr>
      </w:pPr>
      <w:r w:rsidRPr="008A5CE3">
        <w:rPr>
          <w:b/>
          <w:bCs/>
          <w:sz w:val="18"/>
          <w:szCs w:val="18"/>
        </w:rPr>
        <w:t>FM 92–XIV GRIB</w:t>
      </w:r>
      <w:r w:rsidRPr="008A5CE3">
        <w:rPr>
          <w:b/>
          <w:bCs/>
          <w:sz w:val="18"/>
          <w:szCs w:val="18"/>
        </w:rPr>
        <w:tab/>
        <w:t>General regularly distributed information in binary form</w:t>
      </w:r>
    </w:p>
    <w:p w14:paraId="0762A2BC" w14:textId="77777777" w:rsidR="00274428" w:rsidRPr="008A5CE3" w:rsidRDefault="00274428" w:rsidP="00274428">
      <w:pPr>
        <w:widowControl/>
        <w:tabs>
          <w:tab w:val="left" w:pos="1985"/>
        </w:tabs>
        <w:jc w:val="both"/>
        <w:rPr>
          <w:sz w:val="18"/>
          <w:szCs w:val="18"/>
        </w:rPr>
      </w:pPr>
      <w:r w:rsidRPr="008A5CE3">
        <w:rPr>
          <w:sz w:val="18"/>
          <w:szCs w:val="18"/>
        </w:rPr>
        <w:tab/>
      </w:r>
      <w:r w:rsidRPr="008A5CE3">
        <w:rPr>
          <w:spacing w:val="6"/>
          <w:sz w:val="18"/>
          <w:szCs w:val="18"/>
        </w:rPr>
        <w:t>Res. 4 (EC-LIII), Rec. 9 (CBS-01), approved by the President of WMO, Res. 8</w:t>
      </w:r>
      <w:r w:rsidRPr="008A5CE3">
        <w:rPr>
          <w:spacing w:val="6"/>
          <w:sz w:val="18"/>
          <w:szCs w:val="18"/>
        </w:rPr>
        <w:br/>
      </w:r>
      <w:r w:rsidRPr="008A5CE3">
        <w:rPr>
          <w:sz w:val="18"/>
          <w:szCs w:val="18"/>
          <w:lang w:eastAsia="ja-JP"/>
        </w:rPr>
        <w:tab/>
      </w:r>
      <w:r w:rsidRPr="008A5CE3">
        <w:rPr>
          <w:sz w:val="18"/>
          <w:szCs w:val="18"/>
        </w:rPr>
        <w:t xml:space="preserve">(EC-LV), Res. 2 (EC-LVII), Res. 10 (EC-LIX), Res. 7 (EC-LXI) </w:t>
      </w:r>
      <w:r w:rsidRPr="008A5CE3">
        <w:rPr>
          <w:rFonts w:ascii="ArialMT" w:hAnsi="ArialMT" w:cs="ArialMT"/>
          <w:sz w:val="18"/>
          <w:szCs w:val="18"/>
          <w:lang w:eastAsia="ja-JP"/>
        </w:rPr>
        <w:t>and adoption</w:t>
      </w:r>
      <w:r w:rsidRPr="008A5CE3">
        <w:rPr>
          <w:rFonts w:ascii="ArialMT" w:hAnsi="ArialMT" w:cs="ArialMT"/>
          <w:sz w:val="18"/>
          <w:szCs w:val="18"/>
          <w:lang w:eastAsia="ja-JP"/>
        </w:rPr>
        <w:br/>
      </w:r>
      <w:r w:rsidRPr="008A5CE3">
        <w:rPr>
          <w:rFonts w:ascii="ArialMT" w:hAnsi="ArialMT" w:cs="ArialMT"/>
          <w:sz w:val="18"/>
          <w:szCs w:val="18"/>
          <w:lang w:eastAsia="ja-JP"/>
        </w:rPr>
        <w:tab/>
        <w:t>between CBS sessions (2010, 2012</w:t>
      </w:r>
      <w:r w:rsidR="00390FD8" w:rsidRPr="008A5CE3">
        <w:rPr>
          <w:rFonts w:ascii="ArialMT" w:hAnsi="ArialMT" w:cs="ArialMT"/>
          <w:sz w:val="18"/>
          <w:szCs w:val="18"/>
          <w:lang w:eastAsia="ja-JP"/>
        </w:rPr>
        <w:t>,</w:t>
      </w:r>
      <w:r w:rsidRPr="008A5CE3">
        <w:rPr>
          <w:rFonts w:ascii="ArialMT" w:hAnsi="ArialMT" w:cs="ArialMT"/>
          <w:sz w:val="18"/>
          <w:szCs w:val="18"/>
          <w:lang w:eastAsia="ja-JP"/>
        </w:rPr>
        <w:t xml:space="preserve"> 2013</w:t>
      </w:r>
      <w:r w:rsidR="00390FD8" w:rsidRPr="008A5CE3">
        <w:rPr>
          <w:rFonts w:ascii="ArialMT" w:hAnsi="ArialMT" w:cs="ArialMT"/>
          <w:sz w:val="18"/>
          <w:szCs w:val="18"/>
          <w:lang w:eastAsia="ja-JP"/>
        </w:rPr>
        <w:t xml:space="preserve"> and 2014</w:t>
      </w:r>
      <w:r w:rsidRPr="008A5CE3">
        <w:rPr>
          <w:rFonts w:ascii="ArialMT" w:hAnsi="ArialMT" w:cs="ArialMT"/>
          <w:sz w:val="18"/>
          <w:szCs w:val="18"/>
          <w:lang w:eastAsia="ja-JP"/>
        </w:rPr>
        <w:t>)</w:t>
      </w:r>
    </w:p>
    <w:p w14:paraId="2D62F7DE" w14:textId="77777777" w:rsidR="003226E3" w:rsidRDefault="003226E3" w:rsidP="003226E3">
      <w:pPr>
        <w:widowControl/>
        <w:tabs>
          <w:tab w:val="left" w:pos="1985"/>
        </w:tabs>
        <w:jc w:val="both"/>
        <w:rPr>
          <w:rFonts w:ascii="Arial Bold" w:hAnsi="Arial Bold" w:hint="eastAsia"/>
          <w:bCs/>
          <w:sz w:val="18"/>
          <w:szCs w:val="18"/>
        </w:rPr>
      </w:pPr>
    </w:p>
    <w:p w14:paraId="59F79114" w14:textId="77777777" w:rsidR="003226E3" w:rsidRPr="008A5CE3" w:rsidRDefault="003226E3" w:rsidP="003226E3">
      <w:pPr>
        <w:widowControl/>
        <w:tabs>
          <w:tab w:val="left" w:pos="1985"/>
        </w:tabs>
        <w:jc w:val="both"/>
        <w:rPr>
          <w:sz w:val="18"/>
          <w:szCs w:val="18"/>
        </w:rPr>
      </w:pPr>
      <w:r w:rsidRPr="008A5CE3">
        <w:rPr>
          <w:rFonts w:ascii="Arial Bold" w:hAnsi="Arial Bold"/>
          <w:bCs/>
          <w:sz w:val="18"/>
          <w:szCs w:val="18"/>
        </w:rPr>
        <w:t>FM 94–XIV BUFR</w:t>
      </w:r>
      <w:r w:rsidRPr="008A5CE3">
        <w:rPr>
          <w:b/>
          <w:bCs/>
          <w:sz w:val="18"/>
          <w:szCs w:val="18"/>
        </w:rPr>
        <w:tab/>
      </w:r>
      <w:r w:rsidRPr="008A5CE3">
        <w:rPr>
          <w:rFonts w:ascii="Arial Bold" w:hAnsi="Arial Bold"/>
          <w:bCs/>
          <w:sz w:val="18"/>
          <w:szCs w:val="18"/>
        </w:rPr>
        <w:t>Binary universal form for the representation of meteorological data</w:t>
      </w:r>
    </w:p>
    <w:p w14:paraId="09859E3C" w14:textId="77777777" w:rsidR="003226E3" w:rsidRPr="008A5CE3" w:rsidRDefault="003226E3" w:rsidP="003226E3">
      <w:pPr>
        <w:widowControl/>
        <w:tabs>
          <w:tab w:val="left" w:pos="1974"/>
        </w:tabs>
        <w:jc w:val="both"/>
        <w:rPr>
          <w:spacing w:val="4"/>
          <w:sz w:val="18"/>
          <w:szCs w:val="18"/>
        </w:rPr>
      </w:pPr>
      <w:r w:rsidRPr="008A5CE3">
        <w:rPr>
          <w:rFonts w:hint="eastAsia"/>
          <w:sz w:val="18"/>
          <w:szCs w:val="18"/>
        </w:rPr>
        <w:tab/>
      </w:r>
      <w:r w:rsidRPr="008A5CE3">
        <w:rPr>
          <w:spacing w:val="6"/>
          <w:sz w:val="18"/>
          <w:szCs w:val="18"/>
        </w:rPr>
        <w:t>Res. 1 (EC-XL), Rec. 23 (CBS-89), approved by the President of WMO, Rec. 22</w:t>
      </w:r>
      <w:r w:rsidRPr="008A5CE3">
        <w:rPr>
          <w:spacing w:val="6"/>
          <w:sz w:val="18"/>
          <w:szCs w:val="18"/>
        </w:rPr>
        <w:br/>
      </w:r>
      <w:r w:rsidRPr="008A5CE3">
        <w:rPr>
          <w:sz w:val="18"/>
          <w:szCs w:val="18"/>
        </w:rPr>
        <w:tab/>
      </w:r>
      <w:r w:rsidRPr="008A5CE3">
        <w:rPr>
          <w:spacing w:val="4"/>
          <w:sz w:val="18"/>
          <w:szCs w:val="18"/>
        </w:rPr>
        <w:t>(CBS-91), approved by the President of WMO, Rec. 15 (CBS-93), approved by the</w:t>
      </w:r>
    </w:p>
    <w:p w14:paraId="661421D6" w14:textId="77777777" w:rsidR="003226E3" w:rsidRDefault="003226E3" w:rsidP="003226E3">
      <w:pPr>
        <w:widowControl/>
        <w:tabs>
          <w:tab w:val="left" w:pos="1985"/>
        </w:tabs>
        <w:jc w:val="both"/>
        <w:rPr>
          <w:spacing w:val="4"/>
          <w:sz w:val="18"/>
          <w:szCs w:val="18"/>
        </w:rPr>
      </w:pPr>
      <w:r w:rsidRPr="008A5CE3">
        <w:rPr>
          <w:sz w:val="18"/>
          <w:szCs w:val="18"/>
        </w:rPr>
        <w:tab/>
      </w:r>
      <w:r w:rsidRPr="008A5CE3">
        <w:rPr>
          <w:spacing w:val="4"/>
          <w:sz w:val="18"/>
          <w:szCs w:val="18"/>
        </w:rPr>
        <w:t>President of WMO, Rec. 16 (CBS-94), approved by the President of WMO, Res. 4</w:t>
      </w:r>
      <w:r w:rsidRPr="008A5CE3">
        <w:rPr>
          <w:spacing w:val="4"/>
          <w:sz w:val="18"/>
          <w:szCs w:val="18"/>
        </w:rPr>
        <w:br/>
      </w:r>
      <w:r w:rsidRPr="008A5CE3">
        <w:rPr>
          <w:sz w:val="18"/>
          <w:szCs w:val="18"/>
        </w:rPr>
        <w:tab/>
      </w:r>
      <w:r w:rsidRPr="008A5CE3">
        <w:rPr>
          <w:spacing w:val="-2"/>
          <w:sz w:val="18"/>
          <w:szCs w:val="18"/>
        </w:rPr>
        <w:t>(EC-XLVII), Rec. 14 (CBS-95), approved by the President of WMO, Rec. 15 (CBS-96),</w:t>
      </w:r>
      <w:r w:rsidRPr="008A5CE3">
        <w:rPr>
          <w:sz w:val="18"/>
          <w:szCs w:val="18"/>
        </w:rPr>
        <w:tab/>
        <w:t>approved by the President of WMO, Res. 4 (EC-XLIX), Rec. 9 (CBS-97), approved by</w:t>
      </w:r>
      <w:r w:rsidRPr="008A5CE3">
        <w:rPr>
          <w:sz w:val="18"/>
          <w:szCs w:val="18"/>
        </w:rPr>
        <w:br/>
      </w:r>
      <w:r w:rsidRPr="008A5CE3">
        <w:rPr>
          <w:sz w:val="18"/>
          <w:szCs w:val="18"/>
        </w:rPr>
        <w:tab/>
      </w:r>
      <w:r w:rsidRPr="008A5CE3">
        <w:rPr>
          <w:spacing w:val="8"/>
          <w:sz w:val="18"/>
          <w:szCs w:val="18"/>
        </w:rPr>
        <w:t>the President of WMO, Rec. 10 (CBS-98), approved by the President of WMO,</w:t>
      </w:r>
      <w:r w:rsidRPr="008A5CE3">
        <w:rPr>
          <w:spacing w:val="8"/>
          <w:sz w:val="18"/>
          <w:szCs w:val="18"/>
        </w:rPr>
        <w:br/>
      </w:r>
      <w:r w:rsidRPr="008A5CE3">
        <w:rPr>
          <w:sz w:val="18"/>
          <w:szCs w:val="18"/>
        </w:rPr>
        <w:tab/>
      </w:r>
      <w:r w:rsidRPr="008A5CE3">
        <w:rPr>
          <w:spacing w:val="4"/>
          <w:sz w:val="18"/>
          <w:szCs w:val="18"/>
        </w:rPr>
        <w:t>Res. 8 (EC-LI), Rec. 8 (CBS-99), Rec. 9 (CBS-00), approved by the President of</w:t>
      </w:r>
      <w:r w:rsidRPr="008A5CE3">
        <w:rPr>
          <w:spacing w:val="4"/>
          <w:sz w:val="18"/>
          <w:szCs w:val="18"/>
        </w:rPr>
        <w:br/>
      </w:r>
      <w:r w:rsidRPr="008A5CE3">
        <w:rPr>
          <w:sz w:val="18"/>
          <w:szCs w:val="18"/>
        </w:rPr>
        <w:tab/>
        <w:t>WMO, Res. 4 (EC-LIII), Rec. 9 (CBS-01), approved by the President of WMO, Res. 8</w:t>
      </w:r>
      <w:r w:rsidRPr="008A5CE3">
        <w:rPr>
          <w:sz w:val="18"/>
          <w:szCs w:val="18"/>
        </w:rPr>
        <w:br/>
      </w:r>
      <w:r w:rsidRPr="008A5CE3">
        <w:rPr>
          <w:sz w:val="18"/>
          <w:szCs w:val="18"/>
        </w:rPr>
        <w:tab/>
      </w:r>
      <w:r w:rsidRPr="008A5CE3">
        <w:rPr>
          <w:spacing w:val="4"/>
          <w:sz w:val="18"/>
          <w:szCs w:val="18"/>
        </w:rPr>
        <w:t>(EC-LV), Res. 2 (EC-LVII), Res. 10 (EC-LIX), Res. 7 (EC-LXI), and adoption</w:t>
      </w:r>
      <w:r w:rsidRPr="008A5CE3">
        <w:rPr>
          <w:spacing w:val="4"/>
          <w:sz w:val="18"/>
          <w:szCs w:val="18"/>
        </w:rPr>
        <w:br/>
      </w:r>
      <w:r w:rsidRPr="008A5CE3">
        <w:rPr>
          <w:sz w:val="18"/>
          <w:szCs w:val="18"/>
        </w:rPr>
        <w:tab/>
        <w:t xml:space="preserve">between CBS sessions </w:t>
      </w:r>
      <w:r w:rsidRPr="008A5CE3">
        <w:rPr>
          <w:spacing w:val="4"/>
          <w:sz w:val="18"/>
          <w:szCs w:val="18"/>
        </w:rPr>
        <w:t>(2010, 2012 and 2013)</w:t>
      </w:r>
    </w:p>
    <w:p w14:paraId="7B055E96" w14:textId="499E3DBF" w:rsidR="00275ABC" w:rsidRDefault="004C57F0" w:rsidP="004C57F0">
      <w:pPr>
        <w:shd w:val="clear" w:color="auto" w:fill="FFFFFF"/>
        <w:tabs>
          <w:tab w:val="left" w:pos="1985"/>
        </w:tabs>
        <w:spacing w:before="480"/>
        <w:jc w:val="center"/>
        <w:rPr>
          <w:lang w:eastAsia="ja-JP"/>
        </w:rPr>
      </w:pPr>
      <w:r w:rsidRPr="008A5CE3">
        <w:rPr>
          <w:lang w:eastAsia="ja-JP"/>
        </w:rPr>
        <w:t>____________</w:t>
      </w:r>
    </w:p>
    <w:p w14:paraId="352910F8" w14:textId="77777777" w:rsidR="00274428" w:rsidRPr="00165521" w:rsidRDefault="00274428" w:rsidP="00165521">
      <w:pPr>
        <w:shd w:val="clear" w:color="auto" w:fill="FFFFFF"/>
        <w:ind w:left="360" w:hanging="360"/>
        <w:rPr>
          <w:bCs/>
          <w:sz w:val="18"/>
          <w:szCs w:val="18"/>
        </w:rPr>
      </w:pPr>
    </w:p>
    <w:p w14:paraId="037CBC8F" w14:textId="77777777" w:rsidR="00CB3247" w:rsidRPr="00165521" w:rsidRDefault="00CB3247" w:rsidP="00165521">
      <w:pPr>
        <w:shd w:val="clear" w:color="auto" w:fill="FFFFFF"/>
        <w:jc w:val="center"/>
        <w:rPr>
          <w:sz w:val="18"/>
          <w:szCs w:val="18"/>
          <w:lang w:val="en-GB"/>
        </w:rPr>
        <w:sectPr w:rsidR="00CB3247" w:rsidRPr="00165521" w:rsidSect="00D20800">
          <w:headerReference w:type="even" r:id="rId112"/>
          <w:headerReference w:type="default" r:id="rId113"/>
          <w:footerReference w:type="even" r:id="rId114"/>
          <w:footerReference w:type="default" r:id="rId115"/>
          <w:pgSz w:w="11909" w:h="16834" w:code="9"/>
          <w:pgMar w:top="1701" w:right="1531" w:bottom="1701" w:left="1588" w:header="1134" w:footer="1134" w:gutter="0"/>
          <w:pgNumType w:start="1"/>
          <w:cols w:space="60"/>
          <w:noEndnote/>
        </w:sectPr>
      </w:pPr>
      <w:bookmarkStart w:id="19" w:name="vI2_partB_b"/>
      <w:bookmarkEnd w:id="19"/>
    </w:p>
    <w:p w14:paraId="7AA5A732" w14:textId="77777777" w:rsidR="003226E3" w:rsidRDefault="003226E3" w:rsidP="003226E3">
      <w:pPr>
        <w:jc w:val="center"/>
        <w:rPr>
          <w:b/>
          <w:bCs/>
          <w:sz w:val="24"/>
          <w:szCs w:val="24"/>
        </w:rPr>
      </w:pPr>
      <w:r>
        <w:rPr>
          <w:b/>
          <w:bCs/>
          <w:sz w:val="24"/>
          <w:szCs w:val="24"/>
        </w:rPr>
        <w:lastRenderedPageBreak/>
        <w:t>b. LIST OF BINARY CODES WITH THEIR SPECIFICATIONS</w:t>
      </w:r>
    </w:p>
    <w:p w14:paraId="400C2984" w14:textId="77777777" w:rsidR="003226E3" w:rsidRDefault="003226E3" w:rsidP="003226E3">
      <w:pPr>
        <w:shd w:val="clear" w:color="auto" w:fill="FFFFFF"/>
        <w:tabs>
          <w:tab w:val="left" w:pos="2506"/>
        </w:tabs>
        <w:ind w:left="29"/>
        <w:jc w:val="center"/>
        <w:rPr>
          <w:b/>
          <w:bCs/>
          <w:sz w:val="24"/>
          <w:szCs w:val="24"/>
        </w:rPr>
      </w:pPr>
      <w:r>
        <w:rPr>
          <w:b/>
          <w:bCs/>
          <w:sz w:val="24"/>
          <w:szCs w:val="24"/>
        </w:rPr>
        <w:t>AND ASSOCIATED CODE TABLES</w:t>
      </w:r>
    </w:p>
    <w:p w14:paraId="2DA18CA3" w14:textId="77777777" w:rsidR="003226E3" w:rsidRDefault="003226E3" w:rsidP="003226E3">
      <w:pPr>
        <w:shd w:val="clear" w:color="auto" w:fill="FFFFFF"/>
        <w:tabs>
          <w:tab w:val="left" w:pos="2506"/>
        </w:tabs>
        <w:ind w:left="29"/>
        <w:rPr>
          <w:b/>
          <w:bCs/>
        </w:rPr>
      </w:pPr>
    </w:p>
    <w:p w14:paraId="299D2155" w14:textId="77777777" w:rsidR="003226E3" w:rsidRDefault="003226E3" w:rsidP="003226E3">
      <w:pPr>
        <w:shd w:val="clear" w:color="auto" w:fill="FFFFFF"/>
        <w:tabs>
          <w:tab w:val="left" w:pos="2506"/>
        </w:tabs>
        <w:ind w:left="29"/>
        <w:rPr>
          <w:b/>
          <w:bCs/>
        </w:rPr>
      </w:pPr>
    </w:p>
    <w:p w14:paraId="0C1484BC" w14:textId="77777777" w:rsidR="003226E3" w:rsidRPr="00582C37" w:rsidRDefault="003226E3" w:rsidP="003226E3">
      <w:pPr>
        <w:shd w:val="clear" w:color="auto" w:fill="FFFFFF"/>
        <w:tabs>
          <w:tab w:val="left" w:pos="2506"/>
        </w:tabs>
        <w:ind w:left="29"/>
      </w:pPr>
      <w:r w:rsidRPr="00582C37">
        <w:rPr>
          <w:b/>
          <w:bCs/>
        </w:rPr>
        <w:t>F</w:t>
      </w:r>
      <w:r>
        <w:rPr>
          <w:b/>
          <w:bCs/>
        </w:rPr>
        <w:t>M 92–XIV GRIB</w:t>
      </w:r>
      <w:r>
        <w:rPr>
          <w:b/>
          <w:bCs/>
        </w:rPr>
        <w:tab/>
        <w:t xml:space="preserve">General regularly </w:t>
      </w:r>
      <w:r w:rsidRPr="00582C37">
        <w:rPr>
          <w:b/>
          <w:bCs/>
        </w:rPr>
        <w:t>distributed information in binary form</w:t>
      </w:r>
    </w:p>
    <w:p w14:paraId="0A34E562" w14:textId="77777777" w:rsidR="003226E3" w:rsidRDefault="003226E3" w:rsidP="003226E3">
      <w:pPr>
        <w:shd w:val="clear" w:color="auto" w:fill="FFFFFF"/>
        <w:rPr>
          <w:b/>
          <w:bCs/>
        </w:rPr>
      </w:pPr>
    </w:p>
    <w:p w14:paraId="2A50A636" w14:textId="77777777" w:rsidR="003226E3" w:rsidRDefault="003226E3" w:rsidP="003226E3">
      <w:pPr>
        <w:shd w:val="clear" w:color="auto" w:fill="FFFFFF"/>
        <w:rPr>
          <w:b/>
          <w:bCs/>
        </w:rPr>
      </w:pPr>
    </w:p>
    <w:p w14:paraId="730535A3" w14:textId="77777777" w:rsidR="003226E3" w:rsidRPr="007F1DE0" w:rsidRDefault="003226E3" w:rsidP="003226E3">
      <w:pPr>
        <w:shd w:val="clear" w:color="auto" w:fill="FFFFFF"/>
        <w:rPr>
          <w:rFonts w:ascii="Arial Bold" w:hAnsi="Arial Bold" w:hint="eastAsia"/>
          <w:b/>
          <w:bCs/>
          <w:spacing w:val="40"/>
          <w:lang w:val="en-GB"/>
        </w:rPr>
      </w:pPr>
      <w:r w:rsidRPr="007F1DE0">
        <w:rPr>
          <w:rFonts w:ascii="Arial Bold" w:hAnsi="Arial Bold"/>
          <w:b/>
          <w:bCs/>
          <w:spacing w:val="40"/>
          <w:lang w:val="en-GB"/>
        </w:rPr>
        <w:t>CODE FORM:</w:t>
      </w:r>
    </w:p>
    <w:p w14:paraId="29E7AE1E" w14:textId="77777777" w:rsidR="003226E3" w:rsidRPr="007F1DE0" w:rsidRDefault="003226E3" w:rsidP="003226E3">
      <w:pPr>
        <w:shd w:val="clear" w:color="auto" w:fill="FFFFFF"/>
        <w:rPr>
          <w:lang w:val="en-GB"/>
        </w:rPr>
      </w:pPr>
    </w:p>
    <w:p w14:paraId="380F9123" w14:textId="77777777" w:rsidR="003226E3" w:rsidRPr="007F1DE0" w:rsidRDefault="003226E3" w:rsidP="003226E3">
      <w:pPr>
        <w:shd w:val="clear" w:color="auto" w:fill="FFFFFF"/>
        <w:rPr>
          <w:lang w:val="en-GB"/>
        </w:rPr>
      </w:pPr>
      <w:r w:rsidRPr="00F12A9B">
        <w:rPr>
          <w:b/>
          <w:bCs/>
          <w:noProof/>
          <w:lang w:eastAsia="zh-CN"/>
        </w:rPr>
        <mc:AlternateContent>
          <mc:Choice Requires="wps">
            <w:drawing>
              <wp:anchor distT="0" distB="0" distL="114300" distR="114300" simplePos="0" relativeHeight="251686912" behindDoc="0" locked="0" layoutInCell="1" allowOverlap="1" wp14:anchorId="35FEDD6D" wp14:editId="0D817119">
                <wp:simplePos x="0" y="0"/>
                <wp:positionH relativeFrom="column">
                  <wp:posOffset>958850</wp:posOffset>
                </wp:positionH>
                <wp:positionV relativeFrom="line">
                  <wp:posOffset>54610</wp:posOffset>
                </wp:positionV>
                <wp:extent cx="1590675" cy="367665"/>
                <wp:effectExtent l="0" t="0" r="28575" b="13335"/>
                <wp:wrapNone/>
                <wp:docPr id="5"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367665"/>
                        </a:xfrm>
                        <a:prstGeom prst="rect">
                          <a:avLst/>
                        </a:prstGeom>
                        <a:solidFill>
                          <a:srgbClr val="FFFFFF"/>
                        </a:solidFill>
                        <a:ln w="9525">
                          <a:solidFill>
                            <a:srgbClr val="000000"/>
                          </a:solidFill>
                          <a:miter lim="800000"/>
                          <a:headEnd/>
                          <a:tailEnd/>
                        </a:ln>
                      </wps:spPr>
                      <wps:txbx>
                        <w:txbxContent>
                          <w:p w14:paraId="6F317903" w14:textId="77777777" w:rsidR="007B4CA0" w:rsidRDefault="007B4CA0" w:rsidP="003226E3">
                            <w:pPr>
                              <w:jc w:val="center"/>
                            </w:pPr>
                            <w:r w:rsidRPr="00582C37">
                              <w:rPr>
                                <w:b/>
                                <w:bCs/>
                              </w:rPr>
                              <w:t>Indicator section</w:t>
                            </w:r>
                          </w:p>
                          <w:p w14:paraId="57FC4D18" w14:textId="77777777" w:rsidR="007B4CA0" w:rsidRDefault="007B4CA0" w:rsidP="003226E3">
                            <w:pPr>
                              <w:jc w:val="center"/>
                            </w:pPr>
                          </w:p>
                        </w:txbxContent>
                      </wps:txbx>
                      <wps:bodyPr rot="0" vert="horz" wrap="square" lIns="180000" tIns="108000" rIns="180000" bIns="108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28" type="#_x0000_t202" style="position:absolute;margin-left:75.5pt;margin-top:4.3pt;width:125.25pt;height:28.9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">
                <v:textbox inset="5mm,3mm,5mm,3mm">
                  <w:txbxContent>
                    <w:p w14:paraId="6F317903" w14:textId="77777777" w:rsidR="007B4CA0" w:rsidRDefault="007B4CA0" w:rsidP="003226E3">
                      <w:pPr>
                        <w:jc w:val="center"/>
                      </w:pPr>
                      <w:r w:rsidRPr="00582C37">
                        <w:rPr>
                          <w:b/>
                          <w:bCs/>
                        </w:rPr>
                        <w:t>Indicator section</w:t>
                      </w:r>
                    </w:p>
                    <w:p w14:paraId="57FC4D18" w14:textId="77777777" w:rsidR="007B4CA0" w:rsidRDefault="007B4CA0" w:rsidP="003226E3">
                      <w:pPr>
                        <w:jc w:val="center"/>
                      </w:pPr>
                    </w:p>
                  </w:txbxContent>
                </v:textbox>
                <w10:wrap anchory="line"/>
              </v:shape>
            </w:pict>
          </mc:Fallback>
        </mc:AlternateContent>
      </w:r>
    </w:p>
    <w:p w14:paraId="483FB632" w14:textId="77777777" w:rsidR="003226E3" w:rsidRPr="007F1DE0" w:rsidRDefault="003226E3" w:rsidP="003226E3">
      <w:pPr>
        <w:shd w:val="clear" w:color="auto" w:fill="FFFFFF"/>
        <w:rPr>
          <w:b/>
          <w:bCs/>
          <w:lang w:val="en-GB"/>
        </w:rPr>
      </w:pPr>
      <w:r w:rsidRPr="007F1DE0">
        <w:rPr>
          <w:lang w:val="en-GB"/>
        </w:rPr>
        <w:t>SECTION 0</w:t>
      </w:r>
    </w:p>
    <w:p w14:paraId="4F3D64C5" w14:textId="77777777" w:rsidR="003226E3" w:rsidRPr="007F1DE0" w:rsidRDefault="003226E3" w:rsidP="003226E3">
      <w:pPr>
        <w:shd w:val="clear" w:color="auto" w:fill="FFFFFF"/>
        <w:rPr>
          <w:lang w:val="en-GB"/>
        </w:rPr>
      </w:pPr>
    </w:p>
    <w:p w14:paraId="014FB3C9" w14:textId="77777777" w:rsidR="003226E3" w:rsidRPr="007F1DE0" w:rsidRDefault="003226E3" w:rsidP="003226E3">
      <w:pPr>
        <w:shd w:val="clear" w:color="auto" w:fill="FFFFFF"/>
        <w:rPr>
          <w:lang w:val="en-GB"/>
        </w:rPr>
      </w:pPr>
      <w:r>
        <w:rPr>
          <w:noProof/>
          <w:lang w:eastAsia="zh-CN"/>
        </w:rPr>
        <mc:AlternateContent>
          <mc:Choice Requires="wps">
            <w:drawing>
              <wp:anchor distT="0" distB="0" distL="114300" distR="114300" simplePos="0" relativeHeight="251687936" behindDoc="0" locked="0" layoutInCell="1" allowOverlap="1" wp14:anchorId="39DC9609" wp14:editId="5E74BBD2">
                <wp:simplePos x="0" y="0"/>
                <wp:positionH relativeFrom="column">
                  <wp:posOffset>958850</wp:posOffset>
                </wp:positionH>
                <wp:positionV relativeFrom="line">
                  <wp:posOffset>53340</wp:posOffset>
                </wp:positionV>
                <wp:extent cx="1854200" cy="367665"/>
                <wp:effectExtent l="0" t="0" r="12700" b="13335"/>
                <wp:wrapNone/>
                <wp:docPr id="4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4200" cy="367665"/>
                        </a:xfrm>
                        <a:prstGeom prst="rect">
                          <a:avLst/>
                        </a:prstGeom>
                        <a:solidFill>
                          <a:srgbClr val="FFFFFF"/>
                        </a:solidFill>
                        <a:ln w="9525">
                          <a:solidFill>
                            <a:srgbClr val="000000"/>
                          </a:solidFill>
                          <a:miter lim="800000"/>
                          <a:headEnd/>
                          <a:tailEnd/>
                        </a:ln>
                      </wps:spPr>
                      <wps:txbx>
                        <w:txbxContent>
                          <w:p w14:paraId="2D1EA874" w14:textId="77777777" w:rsidR="007B4CA0" w:rsidRDefault="007B4CA0" w:rsidP="003226E3">
                            <w:pPr>
                              <w:jc w:val="center"/>
                            </w:pPr>
                            <w:r w:rsidRPr="00582C37">
                              <w:rPr>
                                <w:b/>
                                <w:bCs/>
                              </w:rPr>
                              <w:t>Identification section</w:t>
                            </w:r>
                          </w:p>
                        </w:txbxContent>
                      </wps:txbx>
                      <wps:bodyPr rot="0" vert="horz" wrap="square" lIns="180000" tIns="108000" rIns="180000" bIns="108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29" type="#_x0000_t202" style="position:absolute;margin-left:75.5pt;margin-top:4.2pt;width:146pt;height:28.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">
                <v:textbox inset="5mm,3mm,5mm,3mm">
                  <w:txbxContent>
                    <w:p w14:paraId="2D1EA874" w14:textId="77777777" w:rsidR="007B4CA0" w:rsidRDefault="007B4CA0" w:rsidP="003226E3">
                      <w:pPr>
                        <w:jc w:val="center"/>
                      </w:pPr>
                      <w:r w:rsidRPr="00582C37">
                        <w:rPr>
                          <w:b/>
                          <w:bCs/>
                        </w:rPr>
                        <w:t>Identification section</w:t>
                      </w:r>
                    </w:p>
                  </w:txbxContent>
                </v:textbox>
                <w10:wrap anchory="line"/>
              </v:shape>
            </w:pict>
          </mc:Fallback>
        </mc:AlternateContent>
      </w:r>
    </w:p>
    <w:p w14:paraId="69B0CDCE" w14:textId="77777777" w:rsidR="003226E3" w:rsidRPr="007F1DE0" w:rsidRDefault="003226E3" w:rsidP="003226E3">
      <w:pPr>
        <w:shd w:val="clear" w:color="auto" w:fill="FFFFFF"/>
        <w:rPr>
          <w:b/>
          <w:bCs/>
          <w:lang w:val="en-GB"/>
        </w:rPr>
      </w:pPr>
      <w:r w:rsidRPr="007F1DE0">
        <w:rPr>
          <w:lang w:val="en-GB"/>
        </w:rPr>
        <w:t>SECTION 1</w:t>
      </w:r>
    </w:p>
    <w:p w14:paraId="3ED442FC" w14:textId="77777777" w:rsidR="003226E3" w:rsidRPr="007F1DE0" w:rsidRDefault="003226E3" w:rsidP="003226E3">
      <w:pPr>
        <w:shd w:val="clear" w:color="auto" w:fill="FFFFFF"/>
        <w:rPr>
          <w:lang w:val="en-GB"/>
        </w:rPr>
      </w:pPr>
    </w:p>
    <w:p w14:paraId="701A991B" w14:textId="77777777" w:rsidR="003226E3" w:rsidRPr="007F1DE0" w:rsidRDefault="003226E3" w:rsidP="003226E3">
      <w:pPr>
        <w:shd w:val="clear" w:color="auto" w:fill="FFFFFF"/>
        <w:rPr>
          <w:lang w:val="en-GB"/>
        </w:rPr>
      </w:pPr>
      <w:r>
        <w:rPr>
          <w:noProof/>
          <w:lang w:eastAsia="zh-CN"/>
        </w:rPr>
        <mc:AlternateContent>
          <mc:Choice Requires="wps">
            <w:drawing>
              <wp:anchor distT="0" distB="0" distL="114300" distR="114300" simplePos="0" relativeHeight="251688960" behindDoc="0" locked="0" layoutInCell="1" allowOverlap="1" wp14:anchorId="3F565E5A" wp14:editId="6F6E6E38">
                <wp:simplePos x="0" y="0"/>
                <wp:positionH relativeFrom="column">
                  <wp:posOffset>958850</wp:posOffset>
                </wp:positionH>
                <wp:positionV relativeFrom="line">
                  <wp:posOffset>52070</wp:posOffset>
                </wp:positionV>
                <wp:extent cx="1651000" cy="367665"/>
                <wp:effectExtent l="0" t="0" r="25400" b="13335"/>
                <wp:wrapNone/>
                <wp:docPr id="44"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000" cy="367665"/>
                        </a:xfrm>
                        <a:prstGeom prst="rect">
                          <a:avLst/>
                        </a:prstGeom>
                        <a:solidFill>
                          <a:srgbClr val="FFFFFF"/>
                        </a:solidFill>
                        <a:ln w="9525">
                          <a:solidFill>
                            <a:srgbClr val="000000"/>
                          </a:solidFill>
                          <a:miter lim="800000"/>
                          <a:headEnd/>
                          <a:tailEnd/>
                        </a:ln>
                      </wps:spPr>
                      <wps:txbx>
                        <w:txbxContent>
                          <w:p w14:paraId="542A3DFB" w14:textId="77777777" w:rsidR="007B4CA0" w:rsidRDefault="007B4CA0" w:rsidP="003226E3">
                            <w:pPr>
                              <w:jc w:val="center"/>
                            </w:pPr>
                            <w:r w:rsidRPr="00582C37">
                              <w:rPr>
                                <w:b/>
                                <w:bCs/>
                              </w:rPr>
                              <w:t>Local use section</w:t>
                            </w:r>
                          </w:p>
                        </w:txbxContent>
                      </wps:txbx>
                      <wps:bodyPr rot="0" vert="horz" wrap="square" lIns="180000" tIns="108000" rIns="180000" bIns="108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30" type="#_x0000_t202" style="position:absolute;margin-left:75.5pt;margin-top:4.1pt;width:130pt;height:28.9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">
                <v:textbox inset="5mm,3mm,5mm,3mm">
                  <w:txbxContent>
                    <w:p w14:paraId="542A3DFB" w14:textId="77777777" w:rsidR="007B4CA0" w:rsidRDefault="007B4CA0" w:rsidP="003226E3">
                      <w:pPr>
                        <w:jc w:val="center"/>
                      </w:pPr>
                      <w:r w:rsidRPr="00582C37">
                        <w:rPr>
                          <w:b/>
                          <w:bCs/>
                        </w:rPr>
                        <w:t>Local use section</w:t>
                      </w:r>
                    </w:p>
                  </w:txbxContent>
                </v:textbox>
                <w10:wrap anchory="line"/>
              </v:shape>
            </w:pict>
          </mc:Fallback>
        </mc:AlternateContent>
      </w:r>
      <w:r w:rsidRPr="00F12A9B">
        <w:rPr>
          <w:noProof/>
          <w:sz w:val="16"/>
          <w:szCs w:val="16"/>
          <w:lang w:eastAsia="zh-CN"/>
        </w:rPr>
        <mc:AlternateContent>
          <mc:Choice Requires="wps">
            <w:drawing>
              <wp:anchor distT="0" distB="0" distL="114300" distR="114300" simplePos="0" relativeHeight="251682816" behindDoc="0" locked="0" layoutInCell="1" allowOverlap="1" wp14:anchorId="7A875E24" wp14:editId="36337866">
                <wp:simplePos x="0" y="0"/>
                <wp:positionH relativeFrom="column">
                  <wp:posOffset>5029200</wp:posOffset>
                </wp:positionH>
                <wp:positionV relativeFrom="paragraph">
                  <wp:posOffset>93345</wp:posOffset>
                </wp:positionV>
                <wp:extent cx="97790" cy="2628900"/>
                <wp:effectExtent l="9525" t="7620" r="6985" b="11430"/>
                <wp:wrapNone/>
                <wp:docPr id="46"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7790" cy="2628900"/>
                        </a:xfrm>
                        <a:prstGeom prst="rightBrace">
                          <a:avLst>
                            <a:gd name="adj1" fmla="val 22402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5" o:spid="_x0000_s1026" type="#_x0000_t88" style="position:absolute;margin-left:396pt;margin-top:7.35pt;width:7.7pt;height:20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"/>
            </w:pict>
          </mc:Fallback>
        </mc:AlternateContent>
      </w:r>
    </w:p>
    <w:p w14:paraId="47709FA9" w14:textId="77777777" w:rsidR="003226E3" w:rsidRPr="007F1DE0" w:rsidRDefault="003226E3" w:rsidP="003226E3">
      <w:pPr>
        <w:shd w:val="clear" w:color="auto" w:fill="FFFFFF"/>
        <w:rPr>
          <w:b/>
          <w:bCs/>
          <w:lang w:val="en-GB"/>
        </w:rPr>
      </w:pPr>
      <w:r w:rsidRPr="007F1DE0">
        <w:rPr>
          <w:lang w:val="en-GB"/>
        </w:rPr>
        <w:t>SECTION 2     (                                                   )</w:t>
      </w:r>
    </w:p>
    <w:p w14:paraId="46AA042A" w14:textId="77777777" w:rsidR="003226E3" w:rsidRPr="007F1DE0" w:rsidRDefault="003226E3" w:rsidP="003226E3">
      <w:pPr>
        <w:shd w:val="clear" w:color="auto" w:fill="FFFFFF"/>
        <w:rPr>
          <w:lang w:val="en-GB"/>
        </w:rPr>
      </w:pPr>
    </w:p>
    <w:p w14:paraId="036E9D12" w14:textId="77777777" w:rsidR="003226E3" w:rsidRPr="007F1DE0" w:rsidRDefault="003226E3" w:rsidP="003226E3">
      <w:pPr>
        <w:shd w:val="clear" w:color="auto" w:fill="FFFFFF"/>
        <w:rPr>
          <w:lang w:val="en-GB"/>
        </w:rPr>
      </w:pPr>
      <w:r w:rsidRPr="00F12A9B">
        <w:rPr>
          <w:b/>
          <w:bCs/>
          <w:noProof/>
          <w:lang w:eastAsia="zh-CN"/>
        </w:rPr>
        <mc:AlternateContent>
          <mc:Choice Requires="wps">
            <w:drawing>
              <wp:anchor distT="0" distB="0" distL="114300" distR="114300" simplePos="0" relativeHeight="251689984" behindDoc="0" locked="0" layoutInCell="1" allowOverlap="1" wp14:anchorId="6F9EBB7E" wp14:editId="378BB3D4">
                <wp:simplePos x="0" y="0"/>
                <wp:positionH relativeFrom="column">
                  <wp:posOffset>958850</wp:posOffset>
                </wp:positionH>
                <wp:positionV relativeFrom="line">
                  <wp:posOffset>50800</wp:posOffset>
                </wp:positionV>
                <wp:extent cx="1930400" cy="367665"/>
                <wp:effectExtent l="0" t="0" r="12700" b="13335"/>
                <wp:wrapNone/>
                <wp:docPr id="47"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0400" cy="367665"/>
                        </a:xfrm>
                        <a:prstGeom prst="rect">
                          <a:avLst/>
                        </a:prstGeom>
                        <a:solidFill>
                          <a:srgbClr val="FFFFFF"/>
                        </a:solidFill>
                        <a:ln w="9525">
                          <a:solidFill>
                            <a:srgbClr val="000000"/>
                          </a:solidFill>
                          <a:miter lim="800000"/>
                          <a:headEnd/>
                          <a:tailEnd/>
                        </a:ln>
                      </wps:spPr>
                      <wps:txbx>
                        <w:txbxContent>
                          <w:p w14:paraId="44C0AF80" w14:textId="77777777" w:rsidR="007B4CA0" w:rsidRDefault="007B4CA0" w:rsidP="003226E3">
                            <w:pPr>
                              <w:jc w:val="center"/>
                            </w:pPr>
                            <w:r w:rsidRPr="00582C37">
                              <w:rPr>
                                <w:b/>
                                <w:bCs/>
                              </w:rPr>
                              <w:t>Grid definition section</w:t>
                            </w:r>
                          </w:p>
                        </w:txbxContent>
                      </wps:txbx>
                      <wps:bodyPr rot="0" vert="horz" wrap="square" lIns="180000" tIns="108000" rIns="180000" bIns="108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31" type="#_x0000_t202" style="position:absolute;margin-left:75.5pt;margin-top:4pt;width:152pt;height:28.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">
                <v:textbox inset="5mm,3mm,5mm,3mm">
                  <w:txbxContent>
                    <w:p w14:paraId="44C0AF80" w14:textId="77777777" w:rsidR="007B4CA0" w:rsidRDefault="007B4CA0" w:rsidP="003226E3">
                      <w:pPr>
                        <w:jc w:val="center"/>
                      </w:pPr>
                      <w:r w:rsidRPr="00582C37">
                        <w:rPr>
                          <w:b/>
                          <w:bCs/>
                        </w:rPr>
                        <w:t>Grid definition section</w:t>
                      </w:r>
                    </w:p>
                  </w:txbxContent>
                </v:textbox>
                <w10:wrap anchory="line"/>
              </v:shape>
            </w:pict>
          </mc:Fallback>
        </mc:AlternateContent>
      </w:r>
      <w:r>
        <w:rPr>
          <w:noProof/>
          <w:lang w:eastAsia="zh-CN"/>
        </w:rPr>
        <mc:AlternateContent>
          <mc:Choice Requires="wps">
            <w:drawing>
              <wp:anchor distT="0" distB="0" distL="114300" distR="114300" simplePos="0" relativeHeight="251696128" behindDoc="0" locked="0" layoutInCell="1" allowOverlap="1" wp14:anchorId="057EAACE" wp14:editId="676B4BB1">
                <wp:simplePos x="0" y="0"/>
                <wp:positionH relativeFrom="column">
                  <wp:posOffset>4151630</wp:posOffset>
                </wp:positionH>
                <wp:positionV relativeFrom="paragraph">
                  <wp:posOffset>66675</wp:posOffset>
                </wp:positionV>
                <wp:extent cx="69850" cy="2171700"/>
                <wp:effectExtent l="8255" t="9525" r="7620" b="9525"/>
                <wp:wrapNone/>
                <wp:docPr id="48"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9850" cy="2171700"/>
                        </a:xfrm>
                        <a:prstGeom prst="rightBrace">
                          <a:avLst>
                            <a:gd name="adj1" fmla="val 259091"/>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shape id="AutoShape 28" o:spid="_x0000_s1026" type="#_x0000_t88" style="position:absolute;margin-left:326.9pt;margin-top:5.25pt;width:5.5pt;height:171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"/>
            </w:pict>
          </mc:Fallback>
        </mc:AlternateContent>
      </w:r>
    </w:p>
    <w:p w14:paraId="458C7EE6" w14:textId="77777777" w:rsidR="003226E3" w:rsidRPr="007F1DE0" w:rsidRDefault="003226E3" w:rsidP="003226E3">
      <w:pPr>
        <w:shd w:val="clear" w:color="auto" w:fill="FFFFFF"/>
        <w:rPr>
          <w:b/>
          <w:bCs/>
          <w:lang w:val="en-GB"/>
        </w:rPr>
      </w:pPr>
      <w:r w:rsidRPr="007F1DE0">
        <w:rPr>
          <w:lang w:val="en-GB"/>
        </w:rPr>
        <w:t>SECTION 3</w:t>
      </w:r>
    </w:p>
    <w:p w14:paraId="39ED22B5" w14:textId="77777777" w:rsidR="003226E3" w:rsidRPr="007F1DE0" w:rsidRDefault="003226E3" w:rsidP="003226E3">
      <w:pPr>
        <w:shd w:val="clear" w:color="auto" w:fill="FFFFFF"/>
        <w:rPr>
          <w:lang w:val="en-GB"/>
        </w:rPr>
      </w:pPr>
    </w:p>
    <w:p w14:paraId="59595BD5" w14:textId="77777777" w:rsidR="003226E3" w:rsidRPr="007F1DE0" w:rsidRDefault="003226E3" w:rsidP="003226E3">
      <w:pPr>
        <w:shd w:val="clear" w:color="auto" w:fill="FFFFFF"/>
        <w:rPr>
          <w:lang w:val="en-GB"/>
        </w:rPr>
      </w:pPr>
      <w:r>
        <w:rPr>
          <w:noProof/>
          <w:lang w:eastAsia="zh-CN"/>
        </w:rPr>
        <mc:AlternateContent>
          <mc:Choice Requires="wps">
            <w:drawing>
              <wp:anchor distT="0" distB="0" distL="114300" distR="114300" simplePos="0" relativeHeight="251691008" behindDoc="0" locked="0" layoutInCell="1" allowOverlap="1" wp14:anchorId="1A43C19C" wp14:editId="34673E43">
                <wp:simplePos x="0" y="0"/>
                <wp:positionH relativeFrom="column">
                  <wp:posOffset>958850</wp:posOffset>
                </wp:positionH>
                <wp:positionV relativeFrom="line">
                  <wp:posOffset>54610</wp:posOffset>
                </wp:positionV>
                <wp:extent cx="2159000" cy="367665"/>
                <wp:effectExtent l="0" t="0" r="12700" b="13335"/>
                <wp:wrapNone/>
                <wp:docPr id="49"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9000" cy="367665"/>
                        </a:xfrm>
                        <a:prstGeom prst="rect">
                          <a:avLst/>
                        </a:prstGeom>
                        <a:solidFill>
                          <a:srgbClr val="FFFFFF"/>
                        </a:solidFill>
                        <a:ln w="9525">
                          <a:solidFill>
                            <a:srgbClr val="000000"/>
                          </a:solidFill>
                          <a:miter lim="800000"/>
                          <a:headEnd/>
                          <a:tailEnd/>
                        </a:ln>
                      </wps:spPr>
                      <wps:txbx>
                        <w:txbxContent>
                          <w:p w14:paraId="0720CAFC" w14:textId="77777777" w:rsidR="007B4CA0" w:rsidRPr="00BF7C14" w:rsidRDefault="007B4CA0" w:rsidP="003226E3">
                            <w:pPr>
                              <w:snapToGrid w:val="0"/>
                              <w:jc w:val="center"/>
                              <w:rPr>
                                <w:rFonts w:ascii="Arial Bold" w:hAnsi="Arial Bold" w:hint="eastAsia"/>
                              </w:rPr>
                            </w:pPr>
                            <w:r w:rsidRPr="00BF7C14">
                              <w:rPr>
                                <w:rFonts w:ascii="Arial Bold" w:hAnsi="Arial Bold"/>
                                <w:bCs/>
                              </w:rPr>
                              <w:t>Product definition section</w:t>
                            </w:r>
                          </w:p>
                        </w:txbxContent>
                      </wps:txbx>
                      <wps:bodyPr rot="0" vert="horz" wrap="square" lIns="180000" tIns="108000" rIns="180000" bIns="108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32" type="#_x0000_t202" style="position:absolute;margin-left:75.5pt;margin-top:4.3pt;width:170pt;height:28.9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">
                <v:textbox inset="5mm,3mm,5mm,3mm">
                  <w:txbxContent>
                    <w:p w14:paraId="0720CAFC" w14:textId="77777777" w:rsidR="007B4CA0" w:rsidRPr="00BF7C14" w:rsidRDefault="007B4CA0" w:rsidP="003226E3">
                      <w:pPr>
                        <w:snapToGrid w:val="0"/>
                        <w:jc w:val="center"/>
                        <w:rPr>
                          <w:rFonts w:ascii="Arial Bold" w:hAnsi="Arial Bold" w:hint="eastAsia"/>
                        </w:rPr>
                      </w:pPr>
                      <w:r w:rsidRPr="00BF7C14">
                        <w:rPr>
                          <w:rFonts w:ascii="Arial Bold" w:hAnsi="Arial Bold"/>
                          <w:bCs/>
                        </w:rPr>
                        <w:t>Product definition section</w:t>
                      </w:r>
                    </w:p>
                  </w:txbxContent>
                </v:textbox>
                <w10:wrap anchory="line"/>
              </v:shape>
            </w:pict>
          </mc:Fallback>
        </mc:AlternateContent>
      </w:r>
      <w:r w:rsidRPr="00F12A9B">
        <w:rPr>
          <w:noProof/>
          <w:sz w:val="16"/>
          <w:szCs w:val="16"/>
          <w:lang w:eastAsia="zh-CN"/>
        </w:rPr>
        <mc:AlternateContent>
          <mc:Choice Requires="wps">
            <w:drawing>
              <wp:anchor distT="0" distB="0" distL="114300" distR="114300" simplePos="0" relativeHeight="251681792" behindDoc="0" locked="0" layoutInCell="1" allowOverlap="1" wp14:anchorId="77CC59D7" wp14:editId="759F9493">
                <wp:simplePos x="0" y="0"/>
                <wp:positionH relativeFrom="column">
                  <wp:posOffset>3282950</wp:posOffset>
                </wp:positionH>
                <wp:positionV relativeFrom="paragraph">
                  <wp:posOffset>17145</wp:posOffset>
                </wp:positionV>
                <wp:extent cx="69850" cy="1714500"/>
                <wp:effectExtent l="6350" t="7620" r="9525" b="11430"/>
                <wp:wrapNone/>
                <wp:docPr id="50"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9850" cy="1714500"/>
                        </a:xfrm>
                        <a:prstGeom prst="rightBrace">
                          <a:avLst>
                            <a:gd name="adj1" fmla="val 20454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shape id="AutoShape 4" o:spid="_x0000_s1026" type="#_x0000_t88" style="position:absolute;margin-left:258.5pt;margin-top:1.35pt;width:5.5pt;height:13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"/>
            </w:pict>
          </mc:Fallback>
        </mc:AlternateContent>
      </w:r>
    </w:p>
    <w:p w14:paraId="5424F1AA" w14:textId="77777777" w:rsidR="003226E3" w:rsidRPr="007F1DE0" w:rsidRDefault="003226E3" w:rsidP="003226E3">
      <w:pPr>
        <w:shd w:val="clear" w:color="auto" w:fill="FFFFFF"/>
        <w:rPr>
          <w:b/>
          <w:bCs/>
          <w:lang w:val="en-GB"/>
        </w:rPr>
      </w:pPr>
      <w:r w:rsidRPr="007F1DE0">
        <w:rPr>
          <w:lang w:val="en-GB"/>
        </w:rPr>
        <w:t>SECTION 4</w:t>
      </w:r>
    </w:p>
    <w:p w14:paraId="2857E731" w14:textId="77777777" w:rsidR="003226E3" w:rsidRPr="007F1DE0" w:rsidRDefault="003226E3" w:rsidP="003226E3">
      <w:pPr>
        <w:shd w:val="clear" w:color="auto" w:fill="FFFFFF"/>
        <w:rPr>
          <w:lang w:val="en-GB"/>
        </w:rPr>
      </w:pPr>
      <w:r>
        <w:rPr>
          <w:noProof/>
          <w:lang w:eastAsia="zh-CN"/>
        </w:rPr>
        <mc:AlternateContent>
          <mc:Choice Requires="wps">
            <w:drawing>
              <wp:anchor distT="0" distB="0" distL="114300" distR="114300" simplePos="0" relativeHeight="251685888" behindDoc="0" locked="0" layoutInCell="1" allowOverlap="1" wp14:anchorId="0613B4D5" wp14:editId="3D0CF25F">
                <wp:simplePos x="0" y="0"/>
                <wp:positionH relativeFrom="column">
                  <wp:posOffset>5172710</wp:posOffset>
                </wp:positionH>
                <wp:positionV relativeFrom="paragraph">
                  <wp:posOffset>139065</wp:posOffset>
                </wp:positionV>
                <wp:extent cx="698500" cy="222250"/>
                <wp:effectExtent l="635" t="0" r="0" b="635"/>
                <wp:wrapNone/>
                <wp:docPr id="5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8500" cy="22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20D5E" w14:textId="77777777" w:rsidR="007B4CA0" w:rsidRDefault="007B4CA0" w:rsidP="003226E3">
                            <w:r w:rsidRPr="00582C37">
                              <w:t>(repeated)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3" type="#_x0000_t202" style="position:absolute;margin-left:407.3pt;margin-top:10.95pt;width:55pt;height:1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hVsQIAALE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" filled="f" stroked="f">
                <v:textbox inset="0,0,0,0">
                  <w:txbxContent>
                    <w:p w14:paraId="7DE20D5E" w14:textId="77777777" w:rsidR="007B4CA0" w:rsidRDefault="007B4CA0" w:rsidP="003226E3">
                      <w:r w:rsidRPr="00582C37">
                        <w:t>(repeated)</w:t>
                      </w:r>
                    </w:p>
                  </w:txbxContent>
                </v:textbox>
              </v:shape>
            </w:pict>
          </mc:Fallback>
        </mc:AlternateContent>
      </w:r>
    </w:p>
    <w:p w14:paraId="4F4D13DF" w14:textId="77777777" w:rsidR="003226E3" w:rsidRPr="007F1DE0" w:rsidRDefault="003226E3" w:rsidP="003226E3">
      <w:pPr>
        <w:shd w:val="clear" w:color="auto" w:fill="FFFFFF"/>
        <w:rPr>
          <w:lang w:val="en-GB"/>
        </w:rPr>
      </w:pPr>
      <w:r>
        <w:rPr>
          <w:noProof/>
          <w:lang w:eastAsia="zh-CN"/>
        </w:rPr>
        <mc:AlternateContent>
          <mc:Choice Requires="wps">
            <w:drawing>
              <wp:anchor distT="0" distB="0" distL="114300" distR="114300" simplePos="0" relativeHeight="251692032" behindDoc="0" locked="0" layoutInCell="1" allowOverlap="1" wp14:anchorId="34BAF9AF" wp14:editId="040979E2">
                <wp:simplePos x="0" y="0"/>
                <wp:positionH relativeFrom="column">
                  <wp:posOffset>958850</wp:posOffset>
                </wp:positionH>
                <wp:positionV relativeFrom="line">
                  <wp:posOffset>53340</wp:posOffset>
                </wp:positionV>
                <wp:extent cx="2260600" cy="367665"/>
                <wp:effectExtent l="0" t="0" r="25400" b="13335"/>
                <wp:wrapNone/>
                <wp:docPr id="52"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0600" cy="367665"/>
                        </a:xfrm>
                        <a:prstGeom prst="rect">
                          <a:avLst/>
                        </a:prstGeom>
                        <a:solidFill>
                          <a:srgbClr val="FFFFFF"/>
                        </a:solidFill>
                        <a:ln w="9525">
                          <a:solidFill>
                            <a:srgbClr val="000000"/>
                          </a:solidFill>
                          <a:miter lim="800000"/>
                          <a:headEnd/>
                          <a:tailEnd/>
                        </a:ln>
                      </wps:spPr>
                      <wps:txbx>
                        <w:txbxContent>
                          <w:p w14:paraId="62F1E7FB" w14:textId="77777777" w:rsidR="007B4CA0" w:rsidRDefault="007B4CA0" w:rsidP="003226E3">
                            <w:pPr>
                              <w:jc w:val="center"/>
                            </w:pPr>
                            <w:r w:rsidRPr="00582C37">
                              <w:rPr>
                                <w:b/>
                                <w:bCs/>
                              </w:rPr>
                              <w:t>Data representation section</w:t>
                            </w:r>
                          </w:p>
                        </w:txbxContent>
                      </wps:txbx>
                      <wps:bodyPr rot="0" vert="horz" wrap="square" lIns="180000" tIns="108000" rIns="180000" bIns="108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34" type="#_x0000_t202" style="position:absolute;margin-left:75.5pt;margin-top:4.2pt;width:178pt;height:28.9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">
                <v:textbox inset="5mm,3mm,5mm,3mm">
                  <w:txbxContent>
                    <w:p w14:paraId="62F1E7FB" w14:textId="77777777" w:rsidR="007B4CA0" w:rsidRDefault="007B4CA0" w:rsidP="003226E3">
                      <w:pPr>
                        <w:jc w:val="center"/>
                      </w:pPr>
                      <w:r w:rsidRPr="00582C37">
                        <w:rPr>
                          <w:b/>
                          <w:bCs/>
                        </w:rPr>
                        <w:t>Data representation section</w:t>
                      </w:r>
                    </w:p>
                  </w:txbxContent>
                </v:textbox>
                <w10:wrap anchory="line"/>
              </v:shape>
            </w:pict>
          </mc:Fallback>
        </mc:AlternateContent>
      </w:r>
    </w:p>
    <w:p w14:paraId="5B004061" w14:textId="77777777" w:rsidR="003226E3" w:rsidRPr="007F1DE0" w:rsidRDefault="003226E3" w:rsidP="003226E3">
      <w:pPr>
        <w:shd w:val="clear" w:color="auto" w:fill="FFFFFF"/>
        <w:rPr>
          <w:b/>
          <w:bCs/>
          <w:lang w:val="en-GB"/>
        </w:rPr>
      </w:pPr>
      <w:r>
        <w:rPr>
          <w:noProof/>
          <w:lang w:eastAsia="zh-CN"/>
        </w:rPr>
        <mc:AlternateContent>
          <mc:Choice Requires="wps">
            <w:drawing>
              <wp:anchor distT="0" distB="0" distL="114300" distR="114300" simplePos="0" relativeHeight="251683840" behindDoc="0" locked="0" layoutInCell="1" allowOverlap="1" wp14:anchorId="7A957544" wp14:editId="52C0AB50">
                <wp:simplePos x="0" y="0"/>
                <wp:positionH relativeFrom="column">
                  <wp:posOffset>4286885</wp:posOffset>
                </wp:positionH>
                <wp:positionV relativeFrom="paragraph">
                  <wp:posOffset>29845</wp:posOffset>
                </wp:positionV>
                <wp:extent cx="628650" cy="228600"/>
                <wp:effectExtent l="635" t="1270" r="0" b="0"/>
                <wp:wrapNone/>
                <wp:docPr id="21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1A5D4" w14:textId="77777777" w:rsidR="007B4CA0" w:rsidRPr="00582C37" w:rsidRDefault="007B4CA0" w:rsidP="003226E3">
                            <w:r w:rsidRPr="00582C37">
                              <w:t>(repeated)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35" type="#_x0000_t202" style="position:absolute;margin-left:337.55pt;margin-top:2.35pt;width:49.5pt;height:18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Z7lsQIAALE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" filled="f" stroked="f">
                <v:textbox inset="0,0,0,0">
                  <w:txbxContent>
                    <w:p w14:paraId="1B91A5D4" w14:textId="77777777" w:rsidR="007B4CA0" w:rsidRPr="00582C37" w:rsidRDefault="007B4CA0" w:rsidP="003226E3">
                      <w:r w:rsidRPr="00582C37">
                        <w:t>(repeated)</w:t>
                      </w:r>
                    </w:p>
                  </w:txbxContent>
                </v:textbox>
              </v:shape>
            </w:pict>
          </mc:Fallback>
        </mc:AlternateContent>
      </w:r>
      <w:r w:rsidRPr="007F1DE0">
        <w:rPr>
          <w:lang w:val="en-GB"/>
        </w:rPr>
        <w:t>SECTION 5</w:t>
      </w:r>
    </w:p>
    <w:p w14:paraId="33B2B86F" w14:textId="77777777" w:rsidR="003226E3" w:rsidRPr="007F1DE0" w:rsidRDefault="003226E3" w:rsidP="003226E3">
      <w:pPr>
        <w:shd w:val="clear" w:color="auto" w:fill="FFFFFF"/>
        <w:rPr>
          <w:lang w:val="en-GB"/>
        </w:rPr>
      </w:pPr>
      <w:r>
        <w:rPr>
          <w:noProof/>
          <w:lang w:eastAsia="zh-CN"/>
        </w:rPr>
        <mc:AlternateContent>
          <mc:Choice Requires="wps">
            <w:drawing>
              <wp:anchor distT="0" distB="0" distL="114300" distR="114300" simplePos="0" relativeHeight="251684864" behindDoc="0" locked="0" layoutInCell="1" allowOverlap="1" wp14:anchorId="4478EE69" wp14:editId="6E5EFD85">
                <wp:simplePos x="0" y="0"/>
                <wp:positionH relativeFrom="column">
                  <wp:posOffset>3336290</wp:posOffset>
                </wp:positionH>
                <wp:positionV relativeFrom="line">
                  <wp:posOffset>25400</wp:posOffset>
                </wp:positionV>
                <wp:extent cx="817880" cy="228600"/>
                <wp:effectExtent l="0" t="0" r="0" b="0"/>
                <wp:wrapNone/>
                <wp:docPr id="218"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88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2D872" w14:textId="77777777" w:rsidR="007B4CA0" w:rsidRDefault="007B4CA0" w:rsidP="003226E3">
                            <w:r w:rsidRPr="00582C37">
                              <w:t>(repeated)</w:t>
                            </w:r>
                          </w:p>
                        </w:txbxContent>
                      </wps:txbx>
                      <wps:bodyPr rot="0" vert="horz" wrap="square" lIns="72000" tIns="36000" rIns="72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36" type="#_x0000_t202" style="position:absolute;margin-left:262.7pt;margin-top:2pt;width:64.4pt;height:1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" filled="f" stroked="f">
                <v:textbox inset="2mm,1mm,2mm,1mm">
                  <w:txbxContent>
                    <w:p w14:paraId="5B42D872" w14:textId="77777777" w:rsidR="007B4CA0" w:rsidRDefault="007B4CA0" w:rsidP="003226E3">
                      <w:r w:rsidRPr="00582C37">
                        <w:t>(repeated)</w:t>
                      </w:r>
                    </w:p>
                  </w:txbxContent>
                </v:textbox>
                <w10:wrap anchory="line"/>
              </v:shape>
            </w:pict>
          </mc:Fallback>
        </mc:AlternateContent>
      </w:r>
    </w:p>
    <w:p w14:paraId="6A5A4314" w14:textId="77777777" w:rsidR="003226E3" w:rsidRPr="007F1DE0" w:rsidRDefault="003226E3" w:rsidP="003226E3">
      <w:pPr>
        <w:shd w:val="clear" w:color="auto" w:fill="FFFFFF"/>
        <w:rPr>
          <w:lang w:val="en-GB"/>
        </w:rPr>
      </w:pPr>
      <w:r>
        <w:rPr>
          <w:noProof/>
          <w:lang w:eastAsia="zh-CN"/>
        </w:rPr>
        <mc:AlternateContent>
          <mc:Choice Requires="wps">
            <w:drawing>
              <wp:anchor distT="0" distB="0" distL="114300" distR="114300" simplePos="0" relativeHeight="251693056" behindDoc="0" locked="0" layoutInCell="1" allowOverlap="1" wp14:anchorId="4D30CD2E" wp14:editId="643C2CE9">
                <wp:simplePos x="0" y="0"/>
                <wp:positionH relativeFrom="column">
                  <wp:posOffset>958850</wp:posOffset>
                </wp:positionH>
                <wp:positionV relativeFrom="line">
                  <wp:posOffset>57150</wp:posOffset>
                </wp:positionV>
                <wp:extent cx="1534160" cy="367665"/>
                <wp:effectExtent l="0" t="0" r="27940" b="13335"/>
                <wp:wrapNone/>
                <wp:docPr id="219"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160" cy="367665"/>
                        </a:xfrm>
                        <a:prstGeom prst="rect">
                          <a:avLst/>
                        </a:prstGeom>
                        <a:solidFill>
                          <a:srgbClr val="FFFFFF"/>
                        </a:solidFill>
                        <a:ln w="9525">
                          <a:solidFill>
                            <a:srgbClr val="000000"/>
                          </a:solidFill>
                          <a:miter lim="800000"/>
                          <a:headEnd/>
                          <a:tailEnd/>
                        </a:ln>
                      </wps:spPr>
                      <wps:txbx>
                        <w:txbxContent>
                          <w:p w14:paraId="0F52BB10" w14:textId="77777777" w:rsidR="007B4CA0" w:rsidRDefault="007B4CA0" w:rsidP="003226E3">
                            <w:pPr>
                              <w:jc w:val="center"/>
                            </w:pPr>
                            <w:r w:rsidRPr="00582C37">
                              <w:rPr>
                                <w:b/>
                                <w:bCs/>
                              </w:rPr>
                              <w:t>Bit-map section</w:t>
                            </w:r>
                          </w:p>
                        </w:txbxContent>
                      </wps:txbx>
                      <wps:bodyPr rot="0" vert="horz" wrap="square" lIns="180000" tIns="108000" rIns="180000" bIns="108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37" type="#_x0000_t202" style="position:absolute;margin-left:75.5pt;margin-top:4.5pt;width:120.8pt;height:28.9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">
                <v:textbox inset="5mm,3mm,5mm,3mm">
                  <w:txbxContent>
                    <w:p w14:paraId="0F52BB10" w14:textId="77777777" w:rsidR="007B4CA0" w:rsidRDefault="007B4CA0" w:rsidP="003226E3">
                      <w:pPr>
                        <w:jc w:val="center"/>
                      </w:pPr>
                      <w:r w:rsidRPr="00582C37">
                        <w:rPr>
                          <w:b/>
                          <w:bCs/>
                        </w:rPr>
                        <w:t>Bit-map section</w:t>
                      </w:r>
                    </w:p>
                  </w:txbxContent>
                </v:textbox>
                <w10:wrap anchory="line"/>
              </v:shape>
            </w:pict>
          </mc:Fallback>
        </mc:AlternateContent>
      </w:r>
    </w:p>
    <w:p w14:paraId="23CC3E6B" w14:textId="77777777" w:rsidR="003226E3" w:rsidRPr="007F1DE0" w:rsidRDefault="003226E3" w:rsidP="003226E3">
      <w:pPr>
        <w:shd w:val="clear" w:color="auto" w:fill="FFFFFF"/>
        <w:rPr>
          <w:b/>
          <w:bCs/>
          <w:lang w:val="en-GB"/>
        </w:rPr>
      </w:pPr>
      <w:r w:rsidRPr="007F1DE0">
        <w:rPr>
          <w:lang w:val="en-GB"/>
        </w:rPr>
        <w:t>SECTION 6</w:t>
      </w:r>
    </w:p>
    <w:p w14:paraId="6D8354C7" w14:textId="77777777" w:rsidR="003226E3" w:rsidRPr="007F1DE0" w:rsidRDefault="003226E3" w:rsidP="003226E3">
      <w:pPr>
        <w:shd w:val="clear" w:color="auto" w:fill="FFFFFF"/>
        <w:rPr>
          <w:lang w:val="en-GB"/>
        </w:rPr>
      </w:pPr>
    </w:p>
    <w:p w14:paraId="62584230" w14:textId="77777777" w:rsidR="003226E3" w:rsidRPr="007F1DE0" w:rsidRDefault="003226E3" w:rsidP="003226E3">
      <w:pPr>
        <w:shd w:val="clear" w:color="auto" w:fill="FFFFFF"/>
        <w:rPr>
          <w:lang w:val="en-GB"/>
        </w:rPr>
      </w:pPr>
      <w:r>
        <w:rPr>
          <w:noProof/>
          <w:lang w:eastAsia="zh-CN"/>
        </w:rPr>
        <mc:AlternateContent>
          <mc:Choice Requires="wps">
            <w:drawing>
              <wp:anchor distT="0" distB="0" distL="114300" distR="114300" simplePos="0" relativeHeight="251694080" behindDoc="0" locked="0" layoutInCell="1" allowOverlap="1" wp14:anchorId="7393C042" wp14:editId="0643871C">
                <wp:simplePos x="0" y="0"/>
                <wp:positionH relativeFrom="column">
                  <wp:posOffset>958850</wp:posOffset>
                </wp:positionH>
                <wp:positionV relativeFrom="line">
                  <wp:posOffset>50800</wp:posOffset>
                </wp:positionV>
                <wp:extent cx="1341120" cy="367665"/>
                <wp:effectExtent l="0" t="0" r="11430" b="13335"/>
                <wp:wrapNone/>
                <wp:docPr id="220"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120" cy="367665"/>
                        </a:xfrm>
                        <a:prstGeom prst="rect">
                          <a:avLst/>
                        </a:prstGeom>
                        <a:solidFill>
                          <a:srgbClr val="FFFFFF"/>
                        </a:solidFill>
                        <a:ln w="9525">
                          <a:solidFill>
                            <a:srgbClr val="000000"/>
                          </a:solidFill>
                          <a:miter lim="800000"/>
                          <a:headEnd/>
                          <a:tailEnd/>
                        </a:ln>
                      </wps:spPr>
                      <wps:txbx>
                        <w:txbxContent>
                          <w:p w14:paraId="51F126A7" w14:textId="77777777" w:rsidR="007B4CA0" w:rsidRDefault="007B4CA0" w:rsidP="003226E3">
                            <w:pPr>
                              <w:jc w:val="center"/>
                            </w:pPr>
                            <w:r w:rsidRPr="00582C37">
                              <w:rPr>
                                <w:b/>
                                <w:bCs/>
                              </w:rPr>
                              <w:t>Data section</w:t>
                            </w:r>
                          </w:p>
                        </w:txbxContent>
                      </wps:txbx>
                      <wps:bodyPr rot="0" vert="horz" wrap="square" lIns="180000" tIns="108000" rIns="180000" bIns="108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38" type="#_x0000_t202" style="position:absolute;margin-left:75.5pt;margin-top:4pt;width:105.6pt;height:28.9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">
                <v:textbox inset="5mm,3mm,5mm,3mm">
                  <w:txbxContent>
                    <w:p w14:paraId="51F126A7" w14:textId="77777777" w:rsidR="007B4CA0" w:rsidRDefault="007B4CA0" w:rsidP="003226E3">
                      <w:pPr>
                        <w:jc w:val="center"/>
                      </w:pPr>
                      <w:r w:rsidRPr="00582C37">
                        <w:rPr>
                          <w:b/>
                          <w:bCs/>
                        </w:rPr>
                        <w:t>Data section</w:t>
                      </w:r>
                    </w:p>
                  </w:txbxContent>
                </v:textbox>
                <w10:wrap anchory="line"/>
              </v:shape>
            </w:pict>
          </mc:Fallback>
        </mc:AlternateContent>
      </w:r>
    </w:p>
    <w:p w14:paraId="6EF01ADA" w14:textId="77777777" w:rsidR="003226E3" w:rsidRPr="006E266D" w:rsidRDefault="003226E3" w:rsidP="003226E3">
      <w:pPr>
        <w:shd w:val="clear" w:color="auto" w:fill="FFFFFF"/>
        <w:rPr>
          <w:b/>
          <w:bCs/>
        </w:rPr>
      </w:pPr>
      <w:r w:rsidRPr="006E266D">
        <w:t>SECTION 7</w:t>
      </w:r>
    </w:p>
    <w:p w14:paraId="0C432139" w14:textId="77777777" w:rsidR="003226E3" w:rsidRPr="006E266D" w:rsidRDefault="003226E3" w:rsidP="003226E3">
      <w:pPr>
        <w:shd w:val="clear" w:color="auto" w:fill="FFFFFF"/>
      </w:pPr>
    </w:p>
    <w:p w14:paraId="065E3D22" w14:textId="77777777" w:rsidR="003226E3" w:rsidRPr="006E266D" w:rsidRDefault="003226E3" w:rsidP="003226E3">
      <w:pPr>
        <w:shd w:val="clear" w:color="auto" w:fill="FFFFFF"/>
      </w:pPr>
      <w:r>
        <w:rPr>
          <w:noProof/>
          <w:lang w:eastAsia="zh-CN"/>
        </w:rPr>
        <mc:AlternateContent>
          <mc:Choice Requires="wps">
            <w:drawing>
              <wp:anchor distT="0" distB="0" distL="114300" distR="114300" simplePos="0" relativeHeight="251695104" behindDoc="0" locked="0" layoutInCell="1" allowOverlap="1" wp14:anchorId="67A2FCA2" wp14:editId="72C2CD48">
                <wp:simplePos x="0" y="0"/>
                <wp:positionH relativeFrom="column">
                  <wp:posOffset>958850</wp:posOffset>
                </wp:positionH>
                <wp:positionV relativeFrom="line">
                  <wp:posOffset>55245</wp:posOffset>
                </wp:positionV>
                <wp:extent cx="1315720" cy="367665"/>
                <wp:effectExtent l="0" t="0" r="17780" b="13335"/>
                <wp:wrapNone/>
                <wp:docPr id="221"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5720" cy="367665"/>
                        </a:xfrm>
                        <a:prstGeom prst="rect">
                          <a:avLst/>
                        </a:prstGeom>
                        <a:solidFill>
                          <a:srgbClr val="FFFFFF"/>
                        </a:solidFill>
                        <a:ln w="9525">
                          <a:solidFill>
                            <a:srgbClr val="000000"/>
                          </a:solidFill>
                          <a:miter lim="800000"/>
                          <a:headEnd/>
                          <a:tailEnd/>
                        </a:ln>
                      </wps:spPr>
                      <wps:txbx>
                        <w:txbxContent>
                          <w:p w14:paraId="5195B6BE" w14:textId="77777777" w:rsidR="007B4CA0" w:rsidRDefault="007B4CA0" w:rsidP="003226E3">
                            <w:pPr>
                              <w:jc w:val="center"/>
                            </w:pPr>
                            <w:r w:rsidRPr="00582C37">
                              <w:rPr>
                                <w:b/>
                                <w:bCs/>
                              </w:rPr>
                              <w:t>End section</w:t>
                            </w:r>
                          </w:p>
                        </w:txbxContent>
                      </wps:txbx>
                      <wps:bodyPr rot="0" vert="horz" wrap="square" lIns="180000" tIns="108000" rIns="180000" bIns="108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39" type="#_x0000_t202" style="position:absolute;margin-left:75.5pt;margin-top:4.35pt;width:103.6pt;height:28.9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">
                <v:textbox inset="5mm,3mm,5mm,3mm">
                  <w:txbxContent>
                    <w:p w14:paraId="5195B6BE" w14:textId="77777777" w:rsidR="007B4CA0" w:rsidRDefault="007B4CA0" w:rsidP="003226E3">
                      <w:pPr>
                        <w:jc w:val="center"/>
                      </w:pPr>
                      <w:r w:rsidRPr="00582C37">
                        <w:rPr>
                          <w:b/>
                          <w:bCs/>
                        </w:rPr>
                        <w:t>End section</w:t>
                      </w:r>
                    </w:p>
                  </w:txbxContent>
                </v:textbox>
                <w10:wrap anchory="line"/>
              </v:shape>
            </w:pict>
          </mc:Fallback>
        </mc:AlternateContent>
      </w:r>
    </w:p>
    <w:p w14:paraId="685C0862" w14:textId="77777777" w:rsidR="003226E3" w:rsidRPr="006E266D" w:rsidRDefault="003226E3" w:rsidP="003226E3">
      <w:pPr>
        <w:shd w:val="clear" w:color="auto" w:fill="FFFFFF"/>
        <w:rPr>
          <w:b/>
          <w:bCs/>
        </w:rPr>
      </w:pPr>
      <w:r w:rsidRPr="006E266D">
        <w:t>SECTION 8</w:t>
      </w:r>
    </w:p>
    <w:p w14:paraId="2DBA78EF" w14:textId="77777777" w:rsidR="003226E3" w:rsidRPr="006E266D" w:rsidRDefault="003226E3" w:rsidP="003226E3">
      <w:pPr>
        <w:shd w:val="clear" w:color="auto" w:fill="FFFFFF"/>
        <w:tabs>
          <w:tab w:val="left" w:pos="1720"/>
          <w:tab w:val="left" w:pos="4880"/>
          <w:tab w:val="left" w:pos="6090"/>
          <w:tab w:val="left" w:pos="7537"/>
        </w:tabs>
        <w:rPr>
          <w:sz w:val="16"/>
          <w:szCs w:val="16"/>
        </w:rPr>
      </w:pPr>
    </w:p>
    <w:p w14:paraId="65BE40CA" w14:textId="77777777" w:rsidR="003226E3" w:rsidRPr="006E266D" w:rsidRDefault="003226E3" w:rsidP="003226E3">
      <w:pPr>
        <w:shd w:val="clear" w:color="auto" w:fill="FFFFFF"/>
        <w:tabs>
          <w:tab w:val="left" w:pos="1720"/>
          <w:tab w:val="left" w:pos="4880"/>
          <w:tab w:val="left" w:pos="6090"/>
          <w:tab w:val="left" w:pos="7537"/>
        </w:tabs>
        <w:rPr>
          <w:sz w:val="16"/>
          <w:szCs w:val="16"/>
        </w:rPr>
      </w:pPr>
    </w:p>
    <w:p w14:paraId="4EC868AA" w14:textId="77777777" w:rsidR="003226E3" w:rsidRPr="006E266D" w:rsidRDefault="003226E3" w:rsidP="003226E3">
      <w:pPr>
        <w:shd w:val="clear" w:color="auto" w:fill="FFFFFF"/>
        <w:rPr>
          <w:b/>
          <w:bCs/>
        </w:rPr>
      </w:pPr>
    </w:p>
    <w:p w14:paraId="79640F15" w14:textId="77777777" w:rsidR="003226E3" w:rsidRPr="006E266D" w:rsidRDefault="003226E3" w:rsidP="003226E3">
      <w:pPr>
        <w:shd w:val="clear" w:color="auto" w:fill="FFFFFF"/>
      </w:pPr>
      <w:r w:rsidRPr="006E266D">
        <w:rPr>
          <w:b/>
          <w:bCs/>
        </w:rPr>
        <w:t>Notes:</w:t>
      </w:r>
    </w:p>
    <w:p w14:paraId="0EA383DB" w14:textId="77777777" w:rsidR="003226E3" w:rsidRPr="00582C37" w:rsidRDefault="003226E3" w:rsidP="003226E3">
      <w:pPr>
        <w:shd w:val="clear" w:color="auto" w:fill="FFFFFF"/>
        <w:spacing w:before="60"/>
        <w:ind w:left="476" w:hanging="476"/>
        <w:jc w:val="both"/>
        <w:rPr>
          <w:sz w:val="18"/>
          <w:szCs w:val="18"/>
        </w:rPr>
      </w:pPr>
      <w:r>
        <w:rPr>
          <w:sz w:val="18"/>
          <w:szCs w:val="18"/>
        </w:rPr>
        <w:t>(1)</w:t>
      </w:r>
      <w:r>
        <w:rPr>
          <w:sz w:val="18"/>
          <w:szCs w:val="18"/>
        </w:rPr>
        <w:tab/>
      </w:r>
      <w:r w:rsidRPr="00582C37">
        <w:rPr>
          <w:sz w:val="18"/>
          <w:szCs w:val="18"/>
        </w:rPr>
        <w:t>GRIB is the name of a data representa</w:t>
      </w:r>
      <w:r>
        <w:rPr>
          <w:sz w:val="18"/>
          <w:szCs w:val="18"/>
        </w:rPr>
        <w:t xml:space="preserve">tion form for general regularly </w:t>
      </w:r>
      <w:r w:rsidRPr="00582C37">
        <w:rPr>
          <w:sz w:val="18"/>
          <w:szCs w:val="18"/>
        </w:rPr>
        <w:t>distributed information in binary.</w:t>
      </w:r>
    </w:p>
    <w:p w14:paraId="32061957" w14:textId="77777777" w:rsidR="003226E3" w:rsidRPr="00582C37" w:rsidRDefault="003226E3" w:rsidP="003226E3">
      <w:pPr>
        <w:shd w:val="clear" w:color="auto" w:fill="FFFFFF"/>
        <w:spacing w:before="60"/>
        <w:ind w:left="476" w:hanging="476"/>
        <w:jc w:val="both"/>
        <w:rPr>
          <w:sz w:val="18"/>
          <w:szCs w:val="18"/>
        </w:rPr>
      </w:pPr>
      <w:r>
        <w:rPr>
          <w:sz w:val="18"/>
          <w:szCs w:val="18"/>
        </w:rPr>
        <w:t>(2)</w:t>
      </w:r>
      <w:r>
        <w:rPr>
          <w:sz w:val="18"/>
          <w:szCs w:val="18"/>
        </w:rPr>
        <w:tab/>
      </w:r>
      <w:r w:rsidRPr="00582C37">
        <w:rPr>
          <w:sz w:val="18"/>
          <w:szCs w:val="18"/>
        </w:rPr>
        <w:t>Data encoded in GRIB consists of a continuous bit-stream made of a sequence of octets (1 octet = 8 bits).</w:t>
      </w:r>
    </w:p>
    <w:p w14:paraId="2F06DB99" w14:textId="77777777" w:rsidR="003226E3" w:rsidRPr="00582C37" w:rsidRDefault="003226E3" w:rsidP="003226E3">
      <w:pPr>
        <w:shd w:val="clear" w:color="auto" w:fill="FFFFFF"/>
        <w:spacing w:before="60"/>
        <w:ind w:left="476" w:hanging="476"/>
        <w:jc w:val="both"/>
        <w:rPr>
          <w:sz w:val="18"/>
          <w:szCs w:val="18"/>
        </w:rPr>
      </w:pPr>
      <w:r>
        <w:rPr>
          <w:sz w:val="18"/>
          <w:szCs w:val="18"/>
        </w:rPr>
        <w:t>(3)</w:t>
      </w:r>
      <w:r>
        <w:rPr>
          <w:sz w:val="18"/>
          <w:szCs w:val="18"/>
        </w:rPr>
        <w:tab/>
      </w:r>
      <w:r w:rsidRPr="00582C37">
        <w:rPr>
          <w:sz w:val="18"/>
          <w:szCs w:val="18"/>
        </w:rPr>
        <w:t>The octets of a GRIB message are grouped in sections:</w:t>
      </w:r>
    </w:p>
    <w:p w14:paraId="352350E1" w14:textId="77777777" w:rsidR="003226E3" w:rsidRDefault="003226E3" w:rsidP="003226E3">
      <w:pPr>
        <w:shd w:val="clear" w:color="auto" w:fill="FFFFFF"/>
        <w:tabs>
          <w:tab w:val="left" w:pos="440"/>
          <w:tab w:val="left" w:pos="1760"/>
          <w:tab w:val="left" w:pos="3410"/>
        </w:tabs>
        <w:spacing w:before="60"/>
        <w:rPr>
          <w:i/>
          <w:iCs/>
          <w:sz w:val="18"/>
          <w:szCs w:val="18"/>
        </w:rPr>
      </w:pPr>
      <w:r>
        <w:rPr>
          <w:i/>
          <w:iCs/>
          <w:sz w:val="18"/>
          <w:szCs w:val="18"/>
        </w:rPr>
        <w:tab/>
      </w:r>
      <w:r w:rsidRPr="00582C37">
        <w:rPr>
          <w:i/>
          <w:iCs/>
          <w:sz w:val="18"/>
          <w:szCs w:val="18"/>
        </w:rPr>
        <w:t>Section</w:t>
      </w:r>
    </w:p>
    <w:p w14:paraId="26E2887A" w14:textId="77777777" w:rsidR="003226E3" w:rsidRDefault="003226E3" w:rsidP="003226E3">
      <w:pPr>
        <w:shd w:val="clear" w:color="auto" w:fill="FFFFFF"/>
        <w:tabs>
          <w:tab w:val="left" w:pos="440"/>
          <w:tab w:val="left" w:pos="1980"/>
          <w:tab w:val="left" w:pos="5390"/>
        </w:tabs>
        <w:rPr>
          <w:i/>
          <w:iCs/>
          <w:sz w:val="18"/>
          <w:szCs w:val="18"/>
        </w:rPr>
      </w:pPr>
      <w:r>
        <w:rPr>
          <w:i/>
          <w:iCs/>
          <w:sz w:val="18"/>
          <w:szCs w:val="18"/>
        </w:rPr>
        <w:tab/>
      </w:r>
      <w:r w:rsidRPr="00582C37">
        <w:rPr>
          <w:i/>
          <w:iCs/>
          <w:sz w:val="18"/>
          <w:szCs w:val="18"/>
        </w:rPr>
        <w:t>number</w:t>
      </w:r>
      <w:r>
        <w:rPr>
          <w:i/>
          <w:iCs/>
          <w:sz w:val="18"/>
          <w:szCs w:val="18"/>
        </w:rPr>
        <w:tab/>
        <w:t>Name</w:t>
      </w:r>
      <w:r>
        <w:rPr>
          <w:i/>
          <w:iCs/>
          <w:sz w:val="18"/>
          <w:szCs w:val="18"/>
        </w:rPr>
        <w:tab/>
        <w:t>Contents</w:t>
      </w:r>
    </w:p>
    <w:p w14:paraId="5B9A87C3" w14:textId="77777777" w:rsidR="003226E3" w:rsidRPr="008F316B" w:rsidRDefault="003226E3" w:rsidP="0086345A">
      <w:pPr>
        <w:shd w:val="clear" w:color="auto" w:fill="FFFFFF"/>
        <w:tabs>
          <w:tab w:val="left" w:pos="660"/>
          <w:tab w:val="left" w:pos="1210"/>
          <w:tab w:val="left" w:pos="3544"/>
        </w:tabs>
        <w:spacing w:before="60"/>
        <w:rPr>
          <w:iCs/>
          <w:sz w:val="18"/>
          <w:szCs w:val="18"/>
        </w:rPr>
      </w:pPr>
      <w:r w:rsidRPr="008F316B">
        <w:rPr>
          <w:iCs/>
          <w:sz w:val="18"/>
          <w:szCs w:val="18"/>
        </w:rPr>
        <w:tab/>
        <w:t>0</w:t>
      </w:r>
      <w:r w:rsidRPr="008F316B">
        <w:rPr>
          <w:iCs/>
          <w:sz w:val="18"/>
          <w:szCs w:val="18"/>
        </w:rPr>
        <w:tab/>
      </w:r>
      <w:r w:rsidRPr="008F316B">
        <w:rPr>
          <w:sz w:val="18"/>
          <w:szCs w:val="18"/>
        </w:rPr>
        <w:t>Indicator section</w:t>
      </w:r>
      <w:r w:rsidRPr="008F316B">
        <w:rPr>
          <w:sz w:val="18"/>
          <w:szCs w:val="18"/>
        </w:rPr>
        <w:tab/>
        <w:t>“GRIB”, discipline, GRIB edition number, length of message</w:t>
      </w:r>
    </w:p>
    <w:p w14:paraId="52571CB4" w14:textId="77777777" w:rsidR="003226E3" w:rsidRPr="008F316B" w:rsidRDefault="003226E3" w:rsidP="0086345A">
      <w:pPr>
        <w:shd w:val="clear" w:color="auto" w:fill="FFFFFF"/>
        <w:tabs>
          <w:tab w:val="left" w:pos="660"/>
          <w:tab w:val="left" w:pos="1210"/>
          <w:tab w:val="left" w:pos="3544"/>
        </w:tabs>
        <w:spacing w:before="60"/>
        <w:jc w:val="both"/>
        <w:rPr>
          <w:iCs/>
          <w:sz w:val="18"/>
          <w:szCs w:val="18"/>
        </w:rPr>
      </w:pPr>
      <w:r w:rsidRPr="008F316B">
        <w:rPr>
          <w:iCs/>
          <w:sz w:val="18"/>
          <w:szCs w:val="18"/>
        </w:rPr>
        <w:tab/>
        <w:t>1</w:t>
      </w:r>
      <w:r w:rsidRPr="008F316B">
        <w:rPr>
          <w:iCs/>
          <w:sz w:val="18"/>
          <w:szCs w:val="18"/>
        </w:rPr>
        <w:tab/>
      </w:r>
      <w:r w:rsidRPr="008F316B">
        <w:rPr>
          <w:sz w:val="18"/>
          <w:szCs w:val="18"/>
        </w:rPr>
        <w:t>Identification section</w:t>
      </w:r>
      <w:r w:rsidRPr="008F316B">
        <w:rPr>
          <w:iCs/>
          <w:sz w:val="18"/>
          <w:szCs w:val="18"/>
        </w:rPr>
        <w:tab/>
      </w:r>
      <w:r w:rsidRPr="008F316B">
        <w:rPr>
          <w:sz w:val="18"/>
          <w:szCs w:val="18"/>
        </w:rPr>
        <w:t>Length of section, section number, characteristics that apply to all</w:t>
      </w:r>
      <w:r w:rsidRPr="008F316B">
        <w:rPr>
          <w:sz w:val="18"/>
          <w:szCs w:val="18"/>
        </w:rPr>
        <w:br/>
      </w:r>
      <w:r w:rsidRPr="008F316B">
        <w:rPr>
          <w:sz w:val="18"/>
          <w:szCs w:val="18"/>
        </w:rPr>
        <w:tab/>
      </w:r>
      <w:r w:rsidRPr="008F316B">
        <w:rPr>
          <w:sz w:val="18"/>
          <w:szCs w:val="18"/>
        </w:rPr>
        <w:tab/>
      </w:r>
      <w:r w:rsidRPr="008F316B">
        <w:rPr>
          <w:sz w:val="18"/>
          <w:szCs w:val="18"/>
        </w:rPr>
        <w:tab/>
        <w:t>processed data in the GRIB message</w:t>
      </w:r>
    </w:p>
    <w:p w14:paraId="72F50F90" w14:textId="40B5F254" w:rsidR="003226E3" w:rsidRPr="008F316B" w:rsidRDefault="003226E3" w:rsidP="0086345A">
      <w:pPr>
        <w:shd w:val="clear" w:color="auto" w:fill="FFFFFF"/>
        <w:tabs>
          <w:tab w:val="left" w:pos="660"/>
          <w:tab w:val="left" w:pos="1210"/>
          <w:tab w:val="left" w:pos="3544"/>
        </w:tabs>
        <w:spacing w:before="60"/>
        <w:jc w:val="both"/>
        <w:rPr>
          <w:iCs/>
          <w:sz w:val="18"/>
          <w:szCs w:val="18"/>
        </w:rPr>
      </w:pPr>
      <w:r w:rsidRPr="008F316B">
        <w:rPr>
          <w:iCs/>
          <w:sz w:val="18"/>
          <w:szCs w:val="18"/>
        </w:rPr>
        <w:tab/>
        <w:t>2</w:t>
      </w:r>
      <w:r w:rsidRPr="008F316B">
        <w:rPr>
          <w:iCs/>
          <w:sz w:val="18"/>
          <w:szCs w:val="18"/>
        </w:rPr>
        <w:tab/>
      </w:r>
      <w:r w:rsidRPr="008F316B">
        <w:rPr>
          <w:sz w:val="18"/>
          <w:szCs w:val="18"/>
        </w:rPr>
        <w:t>Local use section (optional)</w:t>
      </w:r>
      <w:r w:rsidRPr="008F316B">
        <w:rPr>
          <w:sz w:val="18"/>
          <w:szCs w:val="18"/>
        </w:rPr>
        <w:tab/>
        <w:t xml:space="preserve">Length of section, section number, additional items for local use </w:t>
      </w:r>
      <w:r w:rsidRPr="008F316B">
        <w:rPr>
          <w:sz w:val="18"/>
          <w:szCs w:val="18"/>
        </w:rPr>
        <w:br/>
      </w:r>
      <w:r w:rsidRPr="008F316B">
        <w:rPr>
          <w:sz w:val="18"/>
          <w:szCs w:val="18"/>
        </w:rPr>
        <w:tab/>
      </w:r>
      <w:r w:rsidRPr="008F316B">
        <w:rPr>
          <w:sz w:val="18"/>
          <w:szCs w:val="18"/>
        </w:rPr>
        <w:tab/>
      </w:r>
      <w:r w:rsidRPr="008F316B">
        <w:rPr>
          <w:sz w:val="18"/>
          <w:szCs w:val="18"/>
        </w:rPr>
        <w:tab/>
      </w:r>
      <w:r w:rsidR="00F6356C" w:rsidRPr="008F316B">
        <w:rPr>
          <w:sz w:val="18"/>
          <w:szCs w:val="18"/>
        </w:rPr>
        <w:t xml:space="preserve">by </w:t>
      </w:r>
      <w:r w:rsidRPr="008F316B">
        <w:rPr>
          <w:sz w:val="18"/>
          <w:szCs w:val="18"/>
        </w:rPr>
        <w:t>originating centres</w:t>
      </w:r>
    </w:p>
    <w:p w14:paraId="3E62EFEA" w14:textId="276B7726" w:rsidR="003226E3" w:rsidRPr="008F316B" w:rsidRDefault="003226E3" w:rsidP="0086345A">
      <w:pPr>
        <w:shd w:val="clear" w:color="auto" w:fill="FFFFFF"/>
        <w:tabs>
          <w:tab w:val="left" w:pos="660"/>
          <w:tab w:val="left" w:pos="1210"/>
          <w:tab w:val="left" w:pos="3544"/>
        </w:tabs>
        <w:spacing w:before="60"/>
        <w:jc w:val="both"/>
        <w:rPr>
          <w:iCs/>
          <w:sz w:val="18"/>
          <w:szCs w:val="18"/>
        </w:rPr>
      </w:pPr>
      <w:r w:rsidRPr="008F316B">
        <w:rPr>
          <w:iCs/>
          <w:sz w:val="18"/>
          <w:szCs w:val="18"/>
        </w:rPr>
        <w:tab/>
        <w:t>3</w:t>
      </w:r>
      <w:r w:rsidRPr="008F316B">
        <w:rPr>
          <w:iCs/>
          <w:sz w:val="18"/>
          <w:szCs w:val="18"/>
        </w:rPr>
        <w:tab/>
      </w:r>
      <w:r w:rsidRPr="008F316B">
        <w:rPr>
          <w:sz w:val="18"/>
          <w:szCs w:val="18"/>
        </w:rPr>
        <w:t>Grid definition section</w:t>
      </w:r>
      <w:r w:rsidRPr="008F316B">
        <w:rPr>
          <w:sz w:val="18"/>
          <w:szCs w:val="18"/>
        </w:rPr>
        <w:tab/>
      </w:r>
      <w:r w:rsidRPr="008F316B">
        <w:rPr>
          <w:spacing w:val="4"/>
          <w:sz w:val="18"/>
          <w:szCs w:val="18"/>
        </w:rPr>
        <w:t xml:space="preserve">Length of section, section number, definition of grid surface </w:t>
      </w:r>
      <w:r w:rsidRPr="008F316B">
        <w:rPr>
          <w:sz w:val="18"/>
          <w:szCs w:val="18"/>
        </w:rPr>
        <w:br/>
      </w:r>
      <w:r w:rsidRPr="008F316B">
        <w:rPr>
          <w:sz w:val="18"/>
          <w:szCs w:val="18"/>
        </w:rPr>
        <w:tab/>
      </w:r>
      <w:r w:rsidRPr="008F316B">
        <w:rPr>
          <w:sz w:val="18"/>
          <w:szCs w:val="18"/>
        </w:rPr>
        <w:tab/>
      </w:r>
      <w:r w:rsidRPr="008F316B">
        <w:rPr>
          <w:sz w:val="18"/>
          <w:szCs w:val="18"/>
        </w:rPr>
        <w:tab/>
      </w:r>
      <w:r w:rsidR="00F6356C" w:rsidRPr="008F316B">
        <w:rPr>
          <w:spacing w:val="4"/>
          <w:sz w:val="18"/>
          <w:szCs w:val="18"/>
        </w:rPr>
        <w:t>and</w:t>
      </w:r>
      <w:r w:rsidR="00F6356C" w:rsidRPr="008F316B">
        <w:rPr>
          <w:sz w:val="18"/>
          <w:szCs w:val="18"/>
        </w:rPr>
        <w:t xml:space="preserve"> </w:t>
      </w:r>
      <w:r w:rsidRPr="008F316B">
        <w:rPr>
          <w:sz w:val="18"/>
          <w:szCs w:val="18"/>
        </w:rPr>
        <w:t>geometry of data values within the surface</w:t>
      </w:r>
    </w:p>
    <w:p w14:paraId="749AAD5C" w14:textId="77777777" w:rsidR="003226E3" w:rsidRPr="008F316B" w:rsidRDefault="003226E3" w:rsidP="0086345A">
      <w:pPr>
        <w:shd w:val="clear" w:color="auto" w:fill="FFFFFF"/>
        <w:tabs>
          <w:tab w:val="left" w:pos="660"/>
          <w:tab w:val="left" w:pos="1210"/>
          <w:tab w:val="left" w:pos="3544"/>
        </w:tabs>
        <w:spacing w:before="60"/>
        <w:jc w:val="both"/>
        <w:rPr>
          <w:iCs/>
          <w:sz w:val="18"/>
          <w:szCs w:val="18"/>
        </w:rPr>
      </w:pPr>
      <w:r w:rsidRPr="008F316B">
        <w:rPr>
          <w:iCs/>
          <w:sz w:val="18"/>
          <w:szCs w:val="18"/>
        </w:rPr>
        <w:tab/>
        <w:t>4</w:t>
      </w:r>
      <w:r w:rsidRPr="008F316B">
        <w:rPr>
          <w:iCs/>
          <w:sz w:val="18"/>
          <w:szCs w:val="18"/>
        </w:rPr>
        <w:tab/>
      </w:r>
      <w:r w:rsidRPr="008F316B">
        <w:rPr>
          <w:sz w:val="18"/>
          <w:szCs w:val="18"/>
        </w:rPr>
        <w:t>Product definition section</w:t>
      </w:r>
      <w:r w:rsidRPr="008F316B">
        <w:rPr>
          <w:sz w:val="18"/>
          <w:szCs w:val="18"/>
        </w:rPr>
        <w:tab/>
        <w:t>Length of section, section number, description of the nature of the</w:t>
      </w:r>
      <w:r w:rsidRPr="008F316B">
        <w:rPr>
          <w:sz w:val="18"/>
          <w:szCs w:val="18"/>
        </w:rPr>
        <w:br/>
      </w:r>
      <w:r w:rsidRPr="008F316B">
        <w:rPr>
          <w:sz w:val="18"/>
          <w:szCs w:val="18"/>
        </w:rPr>
        <w:tab/>
      </w:r>
      <w:r w:rsidRPr="008F316B">
        <w:rPr>
          <w:sz w:val="18"/>
          <w:szCs w:val="18"/>
        </w:rPr>
        <w:tab/>
      </w:r>
      <w:r w:rsidRPr="008F316B">
        <w:rPr>
          <w:sz w:val="18"/>
          <w:szCs w:val="18"/>
        </w:rPr>
        <w:tab/>
        <w:t>data</w:t>
      </w:r>
    </w:p>
    <w:p w14:paraId="6CF99BF4" w14:textId="1490858C" w:rsidR="003226E3" w:rsidRPr="008F316B" w:rsidRDefault="003226E3" w:rsidP="0086345A">
      <w:pPr>
        <w:shd w:val="clear" w:color="auto" w:fill="FFFFFF"/>
        <w:tabs>
          <w:tab w:val="left" w:pos="660"/>
          <w:tab w:val="left" w:pos="1210"/>
          <w:tab w:val="left" w:pos="3544"/>
        </w:tabs>
        <w:spacing w:before="60"/>
        <w:jc w:val="both"/>
        <w:rPr>
          <w:iCs/>
          <w:sz w:val="18"/>
          <w:szCs w:val="18"/>
        </w:rPr>
      </w:pPr>
      <w:r w:rsidRPr="008F316B">
        <w:rPr>
          <w:iCs/>
          <w:sz w:val="18"/>
          <w:szCs w:val="18"/>
        </w:rPr>
        <w:tab/>
        <w:t>5</w:t>
      </w:r>
      <w:r w:rsidRPr="008F316B">
        <w:rPr>
          <w:iCs/>
          <w:sz w:val="18"/>
          <w:szCs w:val="18"/>
        </w:rPr>
        <w:tab/>
      </w:r>
      <w:r w:rsidRPr="008F316B">
        <w:rPr>
          <w:sz w:val="18"/>
          <w:szCs w:val="18"/>
        </w:rPr>
        <w:t>Data representation section</w:t>
      </w:r>
      <w:r w:rsidRPr="008F316B">
        <w:rPr>
          <w:sz w:val="18"/>
          <w:szCs w:val="18"/>
        </w:rPr>
        <w:tab/>
        <w:t xml:space="preserve">Length of section, section number, description of how the data </w:t>
      </w:r>
      <w:r w:rsidRPr="008F316B">
        <w:rPr>
          <w:sz w:val="18"/>
          <w:szCs w:val="18"/>
        </w:rPr>
        <w:tab/>
      </w:r>
      <w:r w:rsidRPr="008F316B">
        <w:rPr>
          <w:sz w:val="18"/>
          <w:szCs w:val="18"/>
        </w:rPr>
        <w:tab/>
      </w:r>
      <w:r w:rsidRPr="008F316B">
        <w:rPr>
          <w:sz w:val="18"/>
          <w:szCs w:val="18"/>
        </w:rPr>
        <w:tab/>
      </w:r>
      <w:r w:rsidR="00F6356C">
        <w:rPr>
          <w:sz w:val="18"/>
          <w:szCs w:val="18"/>
        </w:rPr>
        <w:tab/>
      </w:r>
      <w:r w:rsidRPr="008F316B">
        <w:rPr>
          <w:sz w:val="18"/>
          <w:szCs w:val="18"/>
        </w:rPr>
        <w:t>values are represented</w:t>
      </w:r>
    </w:p>
    <w:p w14:paraId="64F92B0D" w14:textId="0C3770DC" w:rsidR="00EC4255" w:rsidRDefault="00EC4255" w:rsidP="00F12A9B">
      <w:pPr>
        <w:shd w:val="clear" w:color="auto" w:fill="FFFFFF"/>
        <w:tabs>
          <w:tab w:val="left" w:pos="660"/>
          <w:tab w:val="left" w:pos="1210"/>
          <w:tab w:val="left" w:pos="3544"/>
        </w:tabs>
        <w:spacing w:before="60"/>
        <w:jc w:val="both"/>
        <w:rPr>
          <w:iCs/>
          <w:sz w:val="18"/>
          <w:szCs w:val="18"/>
        </w:rPr>
      </w:pPr>
    </w:p>
    <w:p w14:paraId="3EE0D14F" w14:textId="77777777" w:rsidR="003226E3" w:rsidRPr="008F316B" w:rsidRDefault="003226E3" w:rsidP="00F12A9B">
      <w:pPr>
        <w:shd w:val="clear" w:color="auto" w:fill="FFFFFF"/>
        <w:tabs>
          <w:tab w:val="left" w:pos="660"/>
          <w:tab w:val="left" w:pos="1210"/>
          <w:tab w:val="left" w:pos="3544"/>
        </w:tabs>
        <w:spacing w:before="60"/>
        <w:jc w:val="both"/>
        <w:rPr>
          <w:iCs/>
          <w:sz w:val="18"/>
          <w:szCs w:val="18"/>
        </w:rPr>
      </w:pPr>
      <w:r w:rsidRPr="008F316B">
        <w:rPr>
          <w:iCs/>
          <w:sz w:val="18"/>
          <w:szCs w:val="18"/>
        </w:rPr>
        <w:tab/>
        <w:t>6</w:t>
      </w:r>
      <w:r w:rsidRPr="008F316B">
        <w:rPr>
          <w:iCs/>
          <w:sz w:val="18"/>
          <w:szCs w:val="18"/>
        </w:rPr>
        <w:tab/>
      </w:r>
      <w:r w:rsidRPr="008F316B">
        <w:rPr>
          <w:sz w:val="18"/>
          <w:szCs w:val="18"/>
        </w:rPr>
        <w:t>Bit-map section</w:t>
      </w:r>
      <w:r w:rsidRPr="008F316B">
        <w:rPr>
          <w:sz w:val="18"/>
          <w:szCs w:val="18"/>
        </w:rPr>
        <w:tab/>
      </w:r>
      <w:r w:rsidRPr="008F316B">
        <w:rPr>
          <w:spacing w:val="-4"/>
          <w:sz w:val="18"/>
          <w:szCs w:val="18"/>
        </w:rPr>
        <w:t>Length of section, section number, indication of presence or absence</w:t>
      </w:r>
      <w:r w:rsidRPr="008F316B">
        <w:rPr>
          <w:sz w:val="18"/>
          <w:szCs w:val="18"/>
        </w:rPr>
        <w:br/>
      </w:r>
      <w:r w:rsidRPr="008F316B">
        <w:rPr>
          <w:sz w:val="18"/>
          <w:szCs w:val="18"/>
        </w:rPr>
        <w:lastRenderedPageBreak/>
        <w:tab/>
      </w:r>
      <w:r w:rsidRPr="008F316B">
        <w:rPr>
          <w:sz w:val="18"/>
          <w:szCs w:val="18"/>
        </w:rPr>
        <w:tab/>
      </w:r>
      <w:r w:rsidRPr="008F316B">
        <w:rPr>
          <w:sz w:val="18"/>
          <w:szCs w:val="18"/>
        </w:rPr>
        <w:tab/>
        <w:t>of data at each of the grid points, as applicable</w:t>
      </w:r>
    </w:p>
    <w:p w14:paraId="51CA8C4E" w14:textId="77777777" w:rsidR="003226E3" w:rsidRPr="008F316B" w:rsidRDefault="003226E3" w:rsidP="0086345A">
      <w:pPr>
        <w:shd w:val="clear" w:color="auto" w:fill="FFFFFF"/>
        <w:tabs>
          <w:tab w:val="left" w:pos="660"/>
          <w:tab w:val="left" w:pos="1210"/>
          <w:tab w:val="left" w:pos="3544"/>
        </w:tabs>
        <w:spacing w:before="60"/>
        <w:rPr>
          <w:iCs/>
          <w:sz w:val="18"/>
          <w:szCs w:val="18"/>
        </w:rPr>
      </w:pPr>
      <w:r w:rsidRPr="008F316B">
        <w:rPr>
          <w:iCs/>
          <w:sz w:val="18"/>
          <w:szCs w:val="18"/>
        </w:rPr>
        <w:tab/>
        <w:t>7</w:t>
      </w:r>
      <w:r w:rsidRPr="008F316B">
        <w:rPr>
          <w:iCs/>
          <w:sz w:val="18"/>
          <w:szCs w:val="18"/>
        </w:rPr>
        <w:tab/>
      </w:r>
      <w:r w:rsidRPr="008F316B">
        <w:rPr>
          <w:sz w:val="18"/>
          <w:szCs w:val="18"/>
        </w:rPr>
        <w:t>Data section</w:t>
      </w:r>
      <w:r w:rsidRPr="008F316B">
        <w:rPr>
          <w:sz w:val="18"/>
          <w:szCs w:val="18"/>
        </w:rPr>
        <w:tab/>
        <w:t>Length of section, section number, data values</w:t>
      </w:r>
    </w:p>
    <w:p w14:paraId="6275668C" w14:textId="77777777" w:rsidR="003226E3" w:rsidRPr="008F316B" w:rsidRDefault="003226E3" w:rsidP="0086345A">
      <w:pPr>
        <w:shd w:val="clear" w:color="auto" w:fill="FFFFFF"/>
        <w:tabs>
          <w:tab w:val="left" w:pos="660"/>
          <w:tab w:val="left" w:pos="1210"/>
          <w:tab w:val="left" w:pos="3544"/>
        </w:tabs>
        <w:spacing w:before="60"/>
        <w:rPr>
          <w:sz w:val="18"/>
          <w:szCs w:val="18"/>
        </w:rPr>
      </w:pPr>
      <w:r w:rsidRPr="008F316B">
        <w:rPr>
          <w:iCs/>
          <w:sz w:val="18"/>
          <w:szCs w:val="18"/>
        </w:rPr>
        <w:tab/>
        <w:t>8</w:t>
      </w:r>
      <w:r w:rsidRPr="008F316B">
        <w:rPr>
          <w:iCs/>
          <w:sz w:val="18"/>
          <w:szCs w:val="18"/>
        </w:rPr>
        <w:tab/>
      </w:r>
      <w:r w:rsidRPr="008F316B">
        <w:rPr>
          <w:sz w:val="18"/>
          <w:szCs w:val="18"/>
        </w:rPr>
        <w:t>End section</w:t>
      </w:r>
      <w:r w:rsidRPr="008F316B">
        <w:rPr>
          <w:sz w:val="18"/>
          <w:szCs w:val="18"/>
        </w:rPr>
        <w:tab/>
        <w:t>“7777”</w:t>
      </w:r>
      <w:r w:rsidRPr="008F316B">
        <w:rPr>
          <w:i/>
          <w:iCs/>
          <w:sz w:val="18"/>
          <w:szCs w:val="18"/>
        </w:rPr>
        <w:tab/>
      </w:r>
    </w:p>
    <w:p w14:paraId="4CEBFD5F" w14:textId="77777777" w:rsidR="003226E3" w:rsidRPr="00B70A8A" w:rsidRDefault="003226E3" w:rsidP="003226E3">
      <w:pPr>
        <w:shd w:val="clear" w:color="auto" w:fill="FFFFFF"/>
        <w:spacing w:before="120"/>
        <w:ind w:left="476" w:hanging="476"/>
        <w:jc w:val="both"/>
        <w:rPr>
          <w:spacing w:val="-4"/>
          <w:sz w:val="18"/>
          <w:szCs w:val="18"/>
        </w:rPr>
      </w:pPr>
      <w:r w:rsidRPr="00B70A8A">
        <w:rPr>
          <w:spacing w:val="-4"/>
          <w:sz w:val="18"/>
          <w:szCs w:val="18"/>
        </w:rPr>
        <w:t>(4)</w:t>
      </w:r>
      <w:r w:rsidRPr="00B70A8A">
        <w:rPr>
          <w:spacing w:val="-4"/>
          <w:sz w:val="18"/>
          <w:szCs w:val="18"/>
        </w:rPr>
        <w:tab/>
      </w:r>
      <w:r w:rsidRPr="001B1581">
        <w:rPr>
          <w:spacing w:val="-4"/>
          <w:sz w:val="18"/>
          <w:szCs w:val="18"/>
        </w:rPr>
        <w:t>Sequences of GRIB sections 2 to 7, sections 3 to 7 or sections 4 to 7 may be repeated within a single GRIB mes</w:t>
      </w:r>
      <w:r w:rsidRPr="00B70A8A">
        <w:rPr>
          <w:spacing w:val="-4"/>
          <w:sz w:val="18"/>
          <w:szCs w:val="18"/>
        </w:rPr>
        <w:t>sage. All sections within such repeated sequences must be present and shall appear in the numerical order noted above. Unrepeated sections remain in effect until redefined.</w:t>
      </w:r>
    </w:p>
    <w:p w14:paraId="146410AA" w14:textId="77777777" w:rsidR="003226E3" w:rsidRPr="001B1581" w:rsidRDefault="003226E3" w:rsidP="003226E3">
      <w:pPr>
        <w:shd w:val="clear" w:color="auto" w:fill="FFFFFF"/>
        <w:spacing w:before="120"/>
        <w:ind w:left="476" w:hanging="476"/>
        <w:jc w:val="both"/>
        <w:rPr>
          <w:sz w:val="18"/>
          <w:szCs w:val="18"/>
        </w:rPr>
      </w:pPr>
      <w:r>
        <w:rPr>
          <w:sz w:val="18"/>
          <w:szCs w:val="18"/>
        </w:rPr>
        <w:t>(5)</w:t>
      </w:r>
      <w:r>
        <w:rPr>
          <w:sz w:val="18"/>
          <w:szCs w:val="18"/>
        </w:rPr>
        <w:tab/>
      </w:r>
      <w:r w:rsidRPr="001B1581">
        <w:rPr>
          <w:spacing w:val="-4"/>
          <w:sz w:val="18"/>
          <w:szCs w:val="18"/>
        </w:rPr>
        <w:t>It will be noted that the GRIB code is not suitable for visual data recognition without computer interpretation.</w:t>
      </w:r>
    </w:p>
    <w:p w14:paraId="5DDFF37E" w14:textId="77777777" w:rsidR="003226E3" w:rsidRPr="001B1581" w:rsidRDefault="003226E3" w:rsidP="003226E3">
      <w:pPr>
        <w:shd w:val="clear" w:color="auto" w:fill="FFFFFF"/>
        <w:spacing w:before="120"/>
        <w:ind w:left="476" w:hanging="476"/>
        <w:jc w:val="both"/>
        <w:rPr>
          <w:sz w:val="18"/>
          <w:szCs w:val="18"/>
        </w:rPr>
      </w:pPr>
      <w:r>
        <w:rPr>
          <w:sz w:val="18"/>
          <w:szCs w:val="18"/>
        </w:rPr>
        <w:t>(6)</w:t>
      </w:r>
      <w:r>
        <w:rPr>
          <w:sz w:val="18"/>
          <w:szCs w:val="18"/>
        </w:rPr>
        <w:tab/>
      </w:r>
      <w:r w:rsidRPr="001B1581">
        <w:rPr>
          <w:spacing w:val="-4"/>
          <w:sz w:val="18"/>
          <w:szCs w:val="18"/>
        </w:rPr>
        <w:t>The representation of data by means of a series of bits is independent of any particular machine representation.</w:t>
      </w:r>
    </w:p>
    <w:p w14:paraId="738D0947" w14:textId="77777777" w:rsidR="003226E3" w:rsidRPr="001B1581" w:rsidRDefault="003226E3" w:rsidP="003226E3">
      <w:pPr>
        <w:shd w:val="clear" w:color="auto" w:fill="FFFFFF"/>
        <w:spacing w:before="120"/>
        <w:ind w:left="476" w:hanging="476"/>
        <w:jc w:val="both"/>
        <w:rPr>
          <w:sz w:val="18"/>
          <w:szCs w:val="18"/>
        </w:rPr>
      </w:pPr>
      <w:r>
        <w:rPr>
          <w:sz w:val="18"/>
          <w:szCs w:val="18"/>
        </w:rPr>
        <w:t>(7)</w:t>
      </w:r>
      <w:r>
        <w:rPr>
          <w:sz w:val="18"/>
          <w:szCs w:val="18"/>
        </w:rPr>
        <w:tab/>
      </w:r>
      <w:r w:rsidRPr="001B1581">
        <w:rPr>
          <w:spacing w:val="-4"/>
          <w:sz w:val="18"/>
          <w:szCs w:val="18"/>
        </w:rPr>
        <w:t>Message and section lengths are expressed in octets. Octets are numbered 1, 2, 3, etc., starting at the beginning</w:t>
      </w:r>
      <w:r>
        <w:rPr>
          <w:spacing w:val="-4"/>
          <w:sz w:val="18"/>
          <w:szCs w:val="18"/>
        </w:rPr>
        <w:t xml:space="preserve"> </w:t>
      </w:r>
      <w:r w:rsidRPr="001B1581">
        <w:rPr>
          <w:sz w:val="18"/>
          <w:szCs w:val="18"/>
        </w:rPr>
        <w:t>of each section. Therefore, octet numbers in a template refer to the respective section.</w:t>
      </w:r>
    </w:p>
    <w:p w14:paraId="04A9E733" w14:textId="77777777" w:rsidR="003226E3" w:rsidRPr="001B1581" w:rsidRDefault="003226E3" w:rsidP="003226E3">
      <w:pPr>
        <w:shd w:val="clear" w:color="auto" w:fill="FFFFFF"/>
        <w:spacing w:before="120"/>
        <w:ind w:left="476" w:hanging="476"/>
        <w:jc w:val="both"/>
        <w:rPr>
          <w:sz w:val="18"/>
          <w:szCs w:val="18"/>
        </w:rPr>
      </w:pPr>
      <w:r>
        <w:rPr>
          <w:sz w:val="18"/>
          <w:szCs w:val="18"/>
        </w:rPr>
        <w:t>(8)</w:t>
      </w:r>
      <w:r>
        <w:rPr>
          <w:sz w:val="18"/>
          <w:szCs w:val="18"/>
        </w:rPr>
        <w:tab/>
      </w:r>
      <w:r w:rsidRPr="001B1581">
        <w:rPr>
          <w:spacing w:val="-4"/>
          <w:sz w:val="18"/>
          <w:szCs w:val="18"/>
        </w:rPr>
        <w:t>Bit positions within octets are referred to as bit 1 to bit 8, where bit 1 is the most significant and bit 8 is the least</w:t>
      </w:r>
      <w:r>
        <w:rPr>
          <w:spacing w:val="-4"/>
          <w:sz w:val="18"/>
          <w:szCs w:val="18"/>
        </w:rPr>
        <w:t xml:space="preserve"> </w:t>
      </w:r>
      <w:r w:rsidRPr="001B1581">
        <w:rPr>
          <w:sz w:val="18"/>
          <w:szCs w:val="18"/>
        </w:rPr>
        <w:t>significant. Thus, an octet with only bit 8 set to 1 would have the integer value 1.</w:t>
      </w:r>
    </w:p>
    <w:p w14:paraId="0517537E" w14:textId="77777777" w:rsidR="003226E3" w:rsidRPr="001B1581" w:rsidRDefault="003226E3" w:rsidP="003226E3">
      <w:pPr>
        <w:shd w:val="clear" w:color="auto" w:fill="FFFFFF"/>
        <w:spacing w:before="120"/>
        <w:ind w:left="476" w:hanging="476"/>
        <w:jc w:val="both"/>
        <w:rPr>
          <w:sz w:val="18"/>
          <w:szCs w:val="18"/>
        </w:rPr>
      </w:pPr>
      <w:r>
        <w:rPr>
          <w:sz w:val="18"/>
          <w:szCs w:val="18"/>
        </w:rPr>
        <w:t>(9)</w:t>
      </w:r>
      <w:r>
        <w:rPr>
          <w:sz w:val="18"/>
          <w:szCs w:val="18"/>
        </w:rPr>
        <w:tab/>
      </w:r>
      <w:r w:rsidRPr="001B1581">
        <w:rPr>
          <w:sz w:val="18"/>
          <w:szCs w:val="18"/>
        </w:rPr>
        <w:t>As used in “GRIB”, “International Alphabet No. 5” is regarded as an 8-bit alphabet with bit 1 set to zero.</w:t>
      </w:r>
    </w:p>
    <w:p w14:paraId="6AEAB295" w14:textId="77777777" w:rsidR="003226E3" w:rsidRPr="001B1581" w:rsidRDefault="003226E3" w:rsidP="003226E3">
      <w:pPr>
        <w:shd w:val="clear" w:color="auto" w:fill="FFFFFF"/>
        <w:spacing w:before="120"/>
        <w:ind w:left="476" w:hanging="476"/>
        <w:jc w:val="both"/>
        <w:rPr>
          <w:sz w:val="18"/>
          <w:szCs w:val="18"/>
        </w:rPr>
      </w:pPr>
      <w:r>
        <w:rPr>
          <w:sz w:val="18"/>
          <w:szCs w:val="18"/>
        </w:rPr>
        <w:t>(10)</w:t>
      </w:r>
      <w:r>
        <w:rPr>
          <w:sz w:val="18"/>
          <w:szCs w:val="18"/>
        </w:rPr>
        <w:tab/>
      </w:r>
      <w:r w:rsidRPr="00BB3413">
        <w:rPr>
          <w:spacing w:val="-8"/>
          <w:sz w:val="18"/>
          <w:szCs w:val="18"/>
        </w:rPr>
        <w:t>The IEEE single precision floating point representation is specified in the standard ISO/IEC 559</w:t>
      </w:r>
      <w:r>
        <w:rPr>
          <w:spacing w:val="-8"/>
          <w:sz w:val="18"/>
          <w:szCs w:val="18"/>
        </w:rPr>
        <w:t>–</w:t>
      </w:r>
      <w:r w:rsidRPr="00BB3413">
        <w:rPr>
          <w:spacing w:val="-8"/>
          <w:sz w:val="18"/>
          <w:szCs w:val="18"/>
        </w:rPr>
        <w:t>1985 and ANSI/IEEE</w:t>
      </w:r>
      <w:r>
        <w:rPr>
          <w:spacing w:val="-8"/>
          <w:sz w:val="18"/>
          <w:szCs w:val="18"/>
        </w:rPr>
        <w:t xml:space="preserve"> </w:t>
      </w:r>
      <w:r w:rsidRPr="00BB3413">
        <w:rPr>
          <w:spacing w:val="-2"/>
          <w:sz w:val="18"/>
          <w:szCs w:val="18"/>
        </w:rPr>
        <w:t>754</w:t>
      </w:r>
      <w:r>
        <w:rPr>
          <w:spacing w:val="-2"/>
          <w:sz w:val="18"/>
          <w:szCs w:val="18"/>
        </w:rPr>
        <w:t>–</w:t>
      </w:r>
      <w:r w:rsidRPr="00BB3413">
        <w:rPr>
          <w:spacing w:val="-2"/>
          <w:sz w:val="18"/>
          <w:szCs w:val="18"/>
        </w:rPr>
        <w:t>1985 (R1991), which should be consulted for more details. The representation occupies four octets and is:</w:t>
      </w:r>
    </w:p>
    <w:p w14:paraId="48D1E59B" w14:textId="77777777" w:rsidR="003226E3" w:rsidRPr="001B1581" w:rsidRDefault="003226E3" w:rsidP="003226E3">
      <w:pPr>
        <w:shd w:val="clear" w:color="auto" w:fill="FFFFFF"/>
        <w:spacing w:before="120"/>
        <w:ind w:left="476"/>
        <w:jc w:val="both"/>
        <w:rPr>
          <w:sz w:val="18"/>
          <w:szCs w:val="18"/>
        </w:rPr>
      </w:pPr>
      <w:proofErr w:type="spellStart"/>
      <w:r w:rsidRPr="001B1581">
        <w:rPr>
          <w:sz w:val="18"/>
          <w:szCs w:val="18"/>
        </w:rPr>
        <w:t>seeeeeee</w:t>
      </w:r>
      <w:proofErr w:type="spellEnd"/>
      <w:r w:rsidRPr="001B1581">
        <w:rPr>
          <w:sz w:val="18"/>
          <w:szCs w:val="18"/>
        </w:rPr>
        <w:t xml:space="preserve"> </w:t>
      </w:r>
      <w:proofErr w:type="spellStart"/>
      <w:r w:rsidRPr="001B1581">
        <w:rPr>
          <w:sz w:val="18"/>
          <w:szCs w:val="18"/>
        </w:rPr>
        <w:t>emmmmmmm</w:t>
      </w:r>
      <w:proofErr w:type="spellEnd"/>
      <w:r w:rsidRPr="001B1581">
        <w:rPr>
          <w:sz w:val="18"/>
          <w:szCs w:val="18"/>
        </w:rPr>
        <w:t xml:space="preserve"> </w:t>
      </w:r>
      <w:proofErr w:type="spellStart"/>
      <w:r w:rsidRPr="001B1581">
        <w:rPr>
          <w:sz w:val="18"/>
          <w:szCs w:val="18"/>
        </w:rPr>
        <w:t>mmmmmmmm</w:t>
      </w:r>
      <w:proofErr w:type="spellEnd"/>
      <w:r w:rsidRPr="001B1581">
        <w:rPr>
          <w:sz w:val="18"/>
          <w:szCs w:val="18"/>
        </w:rPr>
        <w:t xml:space="preserve"> </w:t>
      </w:r>
      <w:proofErr w:type="spellStart"/>
      <w:r w:rsidRPr="001B1581">
        <w:rPr>
          <w:sz w:val="18"/>
          <w:szCs w:val="18"/>
        </w:rPr>
        <w:t>mmmmmmmm</w:t>
      </w:r>
      <w:proofErr w:type="spellEnd"/>
    </w:p>
    <w:p w14:paraId="37623F4E" w14:textId="77777777" w:rsidR="003226E3" w:rsidRPr="001B1581" w:rsidRDefault="003226E3" w:rsidP="003226E3">
      <w:pPr>
        <w:shd w:val="clear" w:color="auto" w:fill="FFFFFF"/>
        <w:spacing w:before="120"/>
        <w:ind w:left="476"/>
        <w:jc w:val="both"/>
        <w:rPr>
          <w:sz w:val="18"/>
          <w:szCs w:val="18"/>
        </w:rPr>
      </w:pPr>
      <w:r w:rsidRPr="001B1581">
        <w:rPr>
          <w:sz w:val="18"/>
          <w:szCs w:val="18"/>
        </w:rPr>
        <w:t>where:</w:t>
      </w:r>
    </w:p>
    <w:p w14:paraId="4F235E90" w14:textId="77777777" w:rsidR="003226E3" w:rsidRPr="001B1581" w:rsidRDefault="003226E3" w:rsidP="003226E3">
      <w:pPr>
        <w:shd w:val="clear" w:color="auto" w:fill="FFFFFF"/>
        <w:spacing w:before="60"/>
        <w:ind w:left="476"/>
        <w:rPr>
          <w:sz w:val="18"/>
          <w:szCs w:val="18"/>
        </w:rPr>
      </w:pPr>
      <w:r w:rsidRPr="001B1581">
        <w:rPr>
          <w:sz w:val="18"/>
          <w:szCs w:val="18"/>
        </w:rPr>
        <w:t>s is the sign bit, 0 means positive, 1 negative</w:t>
      </w:r>
    </w:p>
    <w:p w14:paraId="1AEFA23E" w14:textId="77777777" w:rsidR="003226E3" w:rsidRPr="001B1581" w:rsidRDefault="003226E3" w:rsidP="003226E3">
      <w:pPr>
        <w:shd w:val="clear" w:color="auto" w:fill="FFFFFF"/>
        <w:spacing w:before="60"/>
        <w:ind w:left="476"/>
        <w:rPr>
          <w:sz w:val="18"/>
          <w:szCs w:val="18"/>
        </w:rPr>
      </w:pPr>
      <w:r w:rsidRPr="001B1581">
        <w:rPr>
          <w:sz w:val="18"/>
          <w:szCs w:val="18"/>
        </w:rPr>
        <w:t>e...e is an 8 bit biased exponent</w:t>
      </w:r>
    </w:p>
    <w:p w14:paraId="762FD586" w14:textId="77777777" w:rsidR="003226E3" w:rsidRPr="001B1581" w:rsidRDefault="003226E3" w:rsidP="003226E3">
      <w:pPr>
        <w:shd w:val="clear" w:color="auto" w:fill="FFFFFF"/>
        <w:spacing w:before="60"/>
        <w:ind w:left="476"/>
        <w:rPr>
          <w:sz w:val="18"/>
          <w:szCs w:val="18"/>
        </w:rPr>
      </w:pPr>
      <w:r w:rsidRPr="001B1581">
        <w:rPr>
          <w:sz w:val="18"/>
          <w:szCs w:val="18"/>
        </w:rPr>
        <w:t>m...m is the mantissa, with the first bit deleted.</w:t>
      </w:r>
    </w:p>
    <w:p w14:paraId="241F6DF1" w14:textId="77777777" w:rsidR="003226E3" w:rsidRPr="001B1581" w:rsidRDefault="003226E3" w:rsidP="003226E3">
      <w:pPr>
        <w:shd w:val="clear" w:color="auto" w:fill="FFFFFF"/>
        <w:spacing w:before="60"/>
        <w:ind w:left="476"/>
        <w:rPr>
          <w:sz w:val="18"/>
          <w:szCs w:val="18"/>
        </w:rPr>
      </w:pPr>
      <w:r w:rsidRPr="001B1581">
        <w:rPr>
          <w:sz w:val="18"/>
          <w:szCs w:val="18"/>
        </w:rPr>
        <w:t>The value of the number is given by the following table:</w:t>
      </w:r>
    </w:p>
    <w:p w14:paraId="64C97E8E" w14:textId="77777777" w:rsidR="003226E3" w:rsidRPr="001B1581" w:rsidRDefault="003226E3" w:rsidP="003226E3">
      <w:pPr>
        <w:spacing w:after="216" w:line="1" w:lineRule="exact"/>
        <w:rPr>
          <w:sz w:val="18"/>
          <w:szCs w:val="18"/>
        </w:rPr>
      </w:pPr>
    </w:p>
    <w:tbl>
      <w:tblPr>
        <w:tblW w:w="0" w:type="auto"/>
        <w:tblInd w:w="990" w:type="dxa"/>
        <w:tblLayout w:type="fixed"/>
        <w:tblCellMar>
          <w:left w:w="40" w:type="dxa"/>
          <w:right w:w="40" w:type="dxa"/>
        </w:tblCellMar>
        <w:tblLook w:val="0000" w:firstRow="0" w:lastRow="0" w:firstColumn="0" w:lastColumn="0" w:noHBand="0" w:noVBand="0"/>
      </w:tblPr>
      <w:tblGrid>
        <w:gridCol w:w="840"/>
        <w:gridCol w:w="869"/>
        <w:gridCol w:w="4931"/>
      </w:tblGrid>
      <w:tr w:rsidR="003226E3" w:rsidRPr="001B1581" w14:paraId="76F33284" w14:textId="77777777" w:rsidTr="003226E3">
        <w:trPr>
          <w:trHeight w:hRule="exact" w:val="394"/>
        </w:trPr>
        <w:tc>
          <w:tcPr>
            <w:tcW w:w="840" w:type="dxa"/>
            <w:tcBorders>
              <w:top w:val="single" w:sz="6" w:space="0" w:color="auto"/>
              <w:left w:val="single" w:sz="6" w:space="0" w:color="auto"/>
              <w:bottom w:val="single" w:sz="6" w:space="0" w:color="auto"/>
              <w:right w:val="single" w:sz="6" w:space="0" w:color="auto"/>
            </w:tcBorders>
            <w:shd w:val="clear" w:color="auto" w:fill="FFFFFF"/>
            <w:vAlign w:val="center"/>
          </w:tcPr>
          <w:p w14:paraId="2108FCC8" w14:textId="77777777" w:rsidR="003226E3" w:rsidRPr="001B1581" w:rsidRDefault="003226E3" w:rsidP="003226E3">
            <w:pPr>
              <w:shd w:val="clear" w:color="auto" w:fill="FFFFFF"/>
              <w:ind w:left="38"/>
              <w:jc w:val="center"/>
              <w:rPr>
                <w:sz w:val="18"/>
                <w:szCs w:val="18"/>
              </w:rPr>
            </w:pPr>
            <w:r w:rsidRPr="001B1581">
              <w:rPr>
                <w:i/>
                <w:iCs/>
                <w:sz w:val="18"/>
                <w:szCs w:val="18"/>
              </w:rPr>
              <w:t>e...e</w:t>
            </w:r>
          </w:p>
        </w:tc>
        <w:tc>
          <w:tcPr>
            <w:tcW w:w="869" w:type="dxa"/>
            <w:tcBorders>
              <w:top w:val="single" w:sz="6" w:space="0" w:color="auto"/>
              <w:left w:val="single" w:sz="6" w:space="0" w:color="auto"/>
              <w:bottom w:val="single" w:sz="6" w:space="0" w:color="auto"/>
              <w:right w:val="single" w:sz="6" w:space="0" w:color="auto"/>
            </w:tcBorders>
            <w:shd w:val="clear" w:color="auto" w:fill="FFFFFF"/>
            <w:vAlign w:val="center"/>
          </w:tcPr>
          <w:p w14:paraId="70D64D69" w14:textId="77777777" w:rsidR="003226E3" w:rsidRPr="001B1581" w:rsidRDefault="003226E3" w:rsidP="003226E3">
            <w:pPr>
              <w:shd w:val="clear" w:color="auto" w:fill="FFFFFF"/>
              <w:ind w:left="48"/>
              <w:jc w:val="center"/>
              <w:rPr>
                <w:sz w:val="18"/>
                <w:szCs w:val="18"/>
              </w:rPr>
            </w:pPr>
            <w:r w:rsidRPr="001B1581">
              <w:rPr>
                <w:i/>
                <w:iCs/>
                <w:sz w:val="18"/>
                <w:szCs w:val="18"/>
              </w:rPr>
              <w:t>m...m</w:t>
            </w:r>
          </w:p>
        </w:tc>
        <w:tc>
          <w:tcPr>
            <w:tcW w:w="4931" w:type="dxa"/>
            <w:tcBorders>
              <w:top w:val="single" w:sz="6" w:space="0" w:color="auto"/>
              <w:left w:val="single" w:sz="6" w:space="0" w:color="auto"/>
              <w:bottom w:val="single" w:sz="6" w:space="0" w:color="auto"/>
              <w:right w:val="single" w:sz="6" w:space="0" w:color="auto"/>
            </w:tcBorders>
            <w:shd w:val="clear" w:color="auto" w:fill="FFFFFF"/>
            <w:vAlign w:val="center"/>
          </w:tcPr>
          <w:p w14:paraId="68649D4B" w14:textId="77777777" w:rsidR="003226E3" w:rsidRPr="001B1581" w:rsidRDefault="003226E3" w:rsidP="003226E3">
            <w:pPr>
              <w:shd w:val="clear" w:color="auto" w:fill="FFFFFF"/>
              <w:jc w:val="center"/>
              <w:rPr>
                <w:sz w:val="18"/>
                <w:szCs w:val="18"/>
              </w:rPr>
            </w:pPr>
            <w:r w:rsidRPr="001B1581">
              <w:rPr>
                <w:i/>
                <w:iCs/>
                <w:sz w:val="18"/>
                <w:szCs w:val="18"/>
              </w:rPr>
              <w:t>Value of number</w:t>
            </w:r>
          </w:p>
        </w:tc>
      </w:tr>
      <w:tr w:rsidR="003226E3" w:rsidRPr="001B1581" w14:paraId="0B0C2F4E" w14:textId="77777777" w:rsidTr="003226E3">
        <w:trPr>
          <w:trHeight w:hRule="exact" w:val="442"/>
        </w:trPr>
        <w:tc>
          <w:tcPr>
            <w:tcW w:w="840" w:type="dxa"/>
            <w:tcBorders>
              <w:top w:val="single" w:sz="6" w:space="0" w:color="auto"/>
              <w:left w:val="single" w:sz="6" w:space="0" w:color="auto"/>
              <w:bottom w:val="single" w:sz="6" w:space="0" w:color="auto"/>
              <w:right w:val="single" w:sz="6" w:space="0" w:color="auto"/>
            </w:tcBorders>
            <w:shd w:val="clear" w:color="auto" w:fill="FFFFFF"/>
            <w:vAlign w:val="center"/>
          </w:tcPr>
          <w:p w14:paraId="6AE5DDD9" w14:textId="77777777" w:rsidR="003226E3" w:rsidRPr="001B1581" w:rsidRDefault="003226E3" w:rsidP="003226E3">
            <w:pPr>
              <w:shd w:val="clear" w:color="auto" w:fill="FFFFFF"/>
              <w:ind w:left="154"/>
              <w:jc w:val="center"/>
              <w:rPr>
                <w:sz w:val="18"/>
                <w:szCs w:val="18"/>
              </w:rPr>
            </w:pPr>
            <w:r w:rsidRPr="001B1581">
              <w:rPr>
                <w:sz w:val="18"/>
                <w:szCs w:val="18"/>
              </w:rPr>
              <w:t>0</w:t>
            </w:r>
          </w:p>
        </w:tc>
        <w:tc>
          <w:tcPr>
            <w:tcW w:w="869" w:type="dxa"/>
            <w:tcBorders>
              <w:top w:val="single" w:sz="6" w:space="0" w:color="auto"/>
              <w:left w:val="single" w:sz="6" w:space="0" w:color="auto"/>
              <w:bottom w:val="single" w:sz="6" w:space="0" w:color="auto"/>
              <w:right w:val="single" w:sz="6" w:space="0" w:color="auto"/>
            </w:tcBorders>
            <w:shd w:val="clear" w:color="auto" w:fill="FFFFFF"/>
            <w:vAlign w:val="center"/>
          </w:tcPr>
          <w:p w14:paraId="0F7CBD41" w14:textId="77777777" w:rsidR="003226E3" w:rsidRPr="001B1581" w:rsidRDefault="003226E3" w:rsidP="003226E3">
            <w:pPr>
              <w:shd w:val="clear" w:color="auto" w:fill="FFFFFF"/>
              <w:ind w:left="77"/>
              <w:jc w:val="center"/>
              <w:rPr>
                <w:sz w:val="18"/>
                <w:szCs w:val="18"/>
              </w:rPr>
            </w:pPr>
            <w:r w:rsidRPr="001B1581">
              <w:rPr>
                <w:sz w:val="18"/>
                <w:szCs w:val="18"/>
              </w:rPr>
              <w:t>Any</w:t>
            </w:r>
          </w:p>
        </w:tc>
        <w:tc>
          <w:tcPr>
            <w:tcW w:w="4931" w:type="dxa"/>
            <w:tcBorders>
              <w:top w:val="single" w:sz="6" w:space="0" w:color="auto"/>
              <w:left w:val="single" w:sz="6" w:space="0" w:color="auto"/>
              <w:bottom w:val="single" w:sz="6" w:space="0" w:color="auto"/>
              <w:right w:val="single" w:sz="6" w:space="0" w:color="auto"/>
            </w:tcBorders>
            <w:shd w:val="clear" w:color="auto" w:fill="FFFFFF"/>
            <w:vAlign w:val="center"/>
          </w:tcPr>
          <w:p w14:paraId="3F751DFC" w14:textId="77777777" w:rsidR="003226E3" w:rsidRPr="001B1581" w:rsidRDefault="003226E3" w:rsidP="003226E3">
            <w:pPr>
              <w:shd w:val="clear" w:color="auto" w:fill="FFFFFF"/>
              <w:ind w:left="77"/>
              <w:rPr>
                <w:sz w:val="18"/>
                <w:szCs w:val="18"/>
              </w:rPr>
            </w:pPr>
            <w:r w:rsidRPr="001B1581">
              <w:rPr>
                <w:sz w:val="18"/>
                <w:szCs w:val="18"/>
              </w:rPr>
              <w:t>(–1)</w:t>
            </w:r>
            <w:r w:rsidRPr="0044293A">
              <w:rPr>
                <w:vertAlign w:val="superscript"/>
              </w:rPr>
              <w:t>s</w:t>
            </w:r>
            <w:r w:rsidRPr="001B1581">
              <w:rPr>
                <w:sz w:val="18"/>
                <w:szCs w:val="18"/>
              </w:rPr>
              <w:t xml:space="preserve"> (m...m)2</w:t>
            </w:r>
            <w:r w:rsidRPr="0044293A">
              <w:rPr>
                <w:vertAlign w:val="superscript"/>
              </w:rPr>
              <w:t>–23</w:t>
            </w:r>
            <w:r w:rsidRPr="001B1581">
              <w:rPr>
                <w:sz w:val="18"/>
                <w:szCs w:val="18"/>
              </w:rPr>
              <w:t>2</w:t>
            </w:r>
            <w:r w:rsidRPr="0044293A">
              <w:rPr>
                <w:vertAlign w:val="superscript"/>
              </w:rPr>
              <w:t>–126</w:t>
            </w:r>
            <w:r w:rsidRPr="001B1581">
              <w:rPr>
                <w:sz w:val="18"/>
                <w:szCs w:val="18"/>
              </w:rPr>
              <w:t xml:space="preserve"> = (–1)</w:t>
            </w:r>
            <w:r w:rsidRPr="0044293A">
              <w:rPr>
                <w:vertAlign w:val="superscript"/>
              </w:rPr>
              <w:t>s</w:t>
            </w:r>
            <w:r w:rsidRPr="001B1581">
              <w:rPr>
                <w:sz w:val="18"/>
                <w:szCs w:val="18"/>
              </w:rPr>
              <w:t>(m...m)2</w:t>
            </w:r>
            <w:r w:rsidRPr="0044293A">
              <w:rPr>
                <w:vertAlign w:val="superscript"/>
              </w:rPr>
              <w:t>–149</w:t>
            </w:r>
          </w:p>
        </w:tc>
      </w:tr>
      <w:tr w:rsidR="003226E3" w:rsidRPr="001B1581" w14:paraId="6355976E" w14:textId="77777777" w:rsidTr="003226E3">
        <w:trPr>
          <w:trHeight w:hRule="exact" w:val="437"/>
        </w:trPr>
        <w:tc>
          <w:tcPr>
            <w:tcW w:w="840" w:type="dxa"/>
            <w:tcBorders>
              <w:top w:val="single" w:sz="6" w:space="0" w:color="auto"/>
              <w:left w:val="single" w:sz="6" w:space="0" w:color="auto"/>
              <w:bottom w:val="single" w:sz="6" w:space="0" w:color="auto"/>
              <w:right w:val="single" w:sz="6" w:space="0" w:color="auto"/>
            </w:tcBorders>
            <w:shd w:val="clear" w:color="auto" w:fill="FFFFFF"/>
            <w:vAlign w:val="center"/>
          </w:tcPr>
          <w:p w14:paraId="6D7F863F" w14:textId="77777777" w:rsidR="003226E3" w:rsidRPr="001B1581" w:rsidRDefault="003226E3" w:rsidP="003226E3">
            <w:pPr>
              <w:shd w:val="clear" w:color="auto" w:fill="FFFFFF"/>
              <w:ind w:left="5"/>
              <w:jc w:val="center"/>
              <w:rPr>
                <w:sz w:val="18"/>
                <w:szCs w:val="18"/>
              </w:rPr>
            </w:pPr>
            <w:r w:rsidRPr="001B1581">
              <w:rPr>
                <w:sz w:val="18"/>
                <w:szCs w:val="18"/>
              </w:rPr>
              <w:t>1...254</w:t>
            </w:r>
          </w:p>
        </w:tc>
        <w:tc>
          <w:tcPr>
            <w:tcW w:w="869" w:type="dxa"/>
            <w:tcBorders>
              <w:top w:val="single" w:sz="6" w:space="0" w:color="auto"/>
              <w:left w:val="single" w:sz="6" w:space="0" w:color="auto"/>
              <w:bottom w:val="single" w:sz="6" w:space="0" w:color="auto"/>
              <w:right w:val="single" w:sz="6" w:space="0" w:color="auto"/>
            </w:tcBorders>
            <w:shd w:val="clear" w:color="auto" w:fill="FFFFFF"/>
            <w:vAlign w:val="center"/>
          </w:tcPr>
          <w:p w14:paraId="504E0098" w14:textId="77777777" w:rsidR="003226E3" w:rsidRPr="001B1581" w:rsidRDefault="003226E3" w:rsidP="003226E3">
            <w:pPr>
              <w:shd w:val="clear" w:color="auto" w:fill="FFFFFF"/>
              <w:ind w:left="77"/>
              <w:jc w:val="center"/>
              <w:rPr>
                <w:sz w:val="18"/>
                <w:szCs w:val="18"/>
              </w:rPr>
            </w:pPr>
            <w:r w:rsidRPr="001B1581">
              <w:rPr>
                <w:sz w:val="18"/>
                <w:szCs w:val="18"/>
              </w:rPr>
              <w:t>Any</w:t>
            </w:r>
          </w:p>
        </w:tc>
        <w:tc>
          <w:tcPr>
            <w:tcW w:w="4931" w:type="dxa"/>
            <w:tcBorders>
              <w:top w:val="single" w:sz="6" w:space="0" w:color="auto"/>
              <w:left w:val="single" w:sz="6" w:space="0" w:color="auto"/>
              <w:bottom w:val="single" w:sz="6" w:space="0" w:color="auto"/>
              <w:right w:val="single" w:sz="6" w:space="0" w:color="auto"/>
            </w:tcBorders>
            <w:shd w:val="clear" w:color="auto" w:fill="FFFFFF"/>
            <w:vAlign w:val="center"/>
          </w:tcPr>
          <w:p w14:paraId="5B799BA9" w14:textId="77777777" w:rsidR="003226E3" w:rsidRPr="001B1581" w:rsidRDefault="003226E3" w:rsidP="003226E3">
            <w:pPr>
              <w:shd w:val="clear" w:color="auto" w:fill="FFFFFF"/>
              <w:ind w:left="77"/>
              <w:rPr>
                <w:sz w:val="18"/>
                <w:szCs w:val="18"/>
              </w:rPr>
            </w:pPr>
            <w:r w:rsidRPr="001B1581">
              <w:rPr>
                <w:sz w:val="18"/>
                <w:szCs w:val="18"/>
              </w:rPr>
              <w:t>(–1)</w:t>
            </w:r>
            <w:r w:rsidRPr="0044293A">
              <w:rPr>
                <w:vertAlign w:val="superscript"/>
              </w:rPr>
              <w:t>s</w:t>
            </w:r>
            <w:r w:rsidRPr="001B1581">
              <w:rPr>
                <w:sz w:val="18"/>
                <w:szCs w:val="18"/>
              </w:rPr>
              <w:t xml:space="preserve"> (1.0 + (m...m)2</w:t>
            </w:r>
            <w:r w:rsidRPr="0044293A">
              <w:rPr>
                <w:vertAlign w:val="superscript"/>
              </w:rPr>
              <w:t>–23</w:t>
            </w:r>
            <w:r w:rsidRPr="001B1581">
              <w:rPr>
                <w:sz w:val="18"/>
                <w:szCs w:val="18"/>
              </w:rPr>
              <w:t>)2</w:t>
            </w:r>
            <w:r w:rsidRPr="0044293A">
              <w:rPr>
                <w:vertAlign w:val="superscript"/>
              </w:rPr>
              <w:t>((e...e)–127)</w:t>
            </w:r>
          </w:p>
        </w:tc>
      </w:tr>
      <w:tr w:rsidR="003226E3" w:rsidRPr="001B1581" w14:paraId="49AC42A1" w14:textId="77777777" w:rsidTr="003226E3">
        <w:trPr>
          <w:trHeight w:hRule="exact" w:val="461"/>
        </w:trPr>
        <w:tc>
          <w:tcPr>
            <w:tcW w:w="840" w:type="dxa"/>
            <w:tcBorders>
              <w:top w:val="single" w:sz="6" w:space="0" w:color="auto"/>
              <w:left w:val="single" w:sz="6" w:space="0" w:color="auto"/>
              <w:bottom w:val="single" w:sz="6" w:space="0" w:color="auto"/>
              <w:right w:val="single" w:sz="6" w:space="0" w:color="auto"/>
            </w:tcBorders>
            <w:shd w:val="clear" w:color="auto" w:fill="FFFFFF"/>
            <w:vAlign w:val="center"/>
          </w:tcPr>
          <w:p w14:paraId="659F4C85" w14:textId="77777777" w:rsidR="003226E3" w:rsidRPr="001B1581" w:rsidRDefault="003226E3" w:rsidP="003226E3">
            <w:pPr>
              <w:shd w:val="clear" w:color="auto" w:fill="FFFFFF"/>
              <w:ind w:left="58"/>
              <w:jc w:val="center"/>
              <w:rPr>
                <w:sz w:val="18"/>
                <w:szCs w:val="18"/>
              </w:rPr>
            </w:pPr>
            <w:r w:rsidRPr="001B1581">
              <w:rPr>
                <w:sz w:val="18"/>
                <w:szCs w:val="18"/>
              </w:rPr>
              <w:t>255</w:t>
            </w:r>
          </w:p>
        </w:tc>
        <w:tc>
          <w:tcPr>
            <w:tcW w:w="869" w:type="dxa"/>
            <w:tcBorders>
              <w:top w:val="single" w:sz="6" w:space="0" w:color="auto"/>
              <w:left w:val="single" w:sz="6" w:space="0" w:color="auto"/>
              <w:bottom w:val="single" w:sz="6" w:space="0" w:color="auto"/>
              <w:right w:val="single" w:sz="6" w:space="0" w:color="auto"/>
            </w:tcBorders>
            <w:shd w:val="clear" w:color="auto" w:fill="FFFFFF"/>
            <w:vAlign w:val="center"/>
          </w:tcPr>
          <w:p w14:paraId="2B478A4C" w14:textId="77777777" w:rsidR="003226E3" w:rsidRPr="001B1581" w:rsidRDefault="003226E3" w:rsidP="003226E3">
            <w:pPr>
              <w:shd w:val="clear" w:color="auto" w:fill="FFFFFF"/>
              <w:ind w:left="163"/>
              <w:jc w:val="center"/>
              <w:rPr>
                <w:sz w:val="18"/>
                <w:szCs w:val="18"/>
              </w:rPr>
            </w:pPr>
            <w:r w:rsidRPr="001B1581">
              <w:rPr>
                <w:sz w:val="18"/>
                <w:szCs w:val="18"/>
              </w:rPr>
              <w:t>0</w:t>
            </w:r>
          </w:p>
        </w:tc>
        <w:tc>
          <w:tcPr>
            <w:tcW w:w="4931" w:type="dxa"/>
            <w:tcBorders>
              <w:top w:val="single" w:sz="6" w:space="0" w:color="auto"/>
              <w:left w:val="single" w:sz="6" w:space="0" w:color="auto"/>
              <w:bottom w:val="single" w:sz="6" w:space="0" w:color="auto"/>
              <w:right w:val="single" w:sz="6" w:space="0" w:color="auto"/>
            </w:tcBorders>
            <w:shd w:val="clear" w:color="auto" w:fill="FFFFFF"/>
            <w:vAlign w:val="center"/>
          </w:tcPr>
          <w:p w14:paraId="72914260" w14:textId="77777777" w:rsidR="003226E3" w:rsidRPr="001B1581" w:rsidRDefault="003226E3" w:rsidP="003226E3">
            <w:pPr>
              <w:shd w:val="clear" w:color="auto" w:fill="FFFFFF"/>
              <w:ind w:left="77"/>
              <w:rPr>
                <w:sz w:val="18"/>
                <w:szCs w:val="18"/>
              </w:rPr>
            </w:pPr>
            <w:r w:rsidRPr="001B1581">
              <w:rPr>
                <w:sz w:val="18"/>
                <w:szCs w:val="18"/>
              </w:rPr>
              <w:t>Positive (s=0) or Negative (s=1) infinity</w:t>
            </w:r>
          </w:p>
        </w:tc>
      </w:tr>
      <w:tr w:rsidR="003226E3" w:rsidRPr="001B1581" w14:paraId="08365EC6" w14:textId="77777777" w:rsidTr="003226E3">
        <w:trPr>
          <w:trHeight w:hRule="exact" w:val="475"/>
        </w:trPr>
        <w:tc>
          <w:tcPr>
            <w:tcW w:w="840" w:type="dxa"/>
            <w:tcBorders>
              <w:top w:val="single" w:sz="6" w:space="0" w:color="auto"/>
              <w:left w:val="single" w:sz="6" w:space="0" w:color="auto"/>
              <w:bottom w:val="single" w:sz="6" w:space="0" w:color="auto"/>
              <w:right w:val="single" w:sz="6" w:space="0" w:color="auto"/>
            </w:tcBorders>
            <w:shd w:val="clear" w:color="auto" w:fill="FFFFFF"/>
            <w:vAlign w:val="center"/>
          </w:tcPr>
          <w:p w14:paraId="7084E796" w14:textId="77777777" w:rsidR="003226E3" w:rsidRPr="001B1581" w:rsidRDefault="003226E3" w:rsidP="003226E3">
            <w:pPr>
              <w:shd w:val="clear" w:color="auto" w:fill="FFFFFF"/>
              <w:ind w:left="58"/>
              <w:jc w:val="center"/>
              <w:rPr>
                <w:sz w:val="18"/>
                <w:szCs w:val="18"/>
              </w:rPr>
            </w:pPr>
            <w:r w:rsidRPr="001B1581">
              <w:rPr>
                <w:sz w:val="18"/>
                <w:szCs w:val="18"/>
              </w:rPr>
              <w:t>255</w:t>
            </w:r>
          </w:p>
        </w:tc>
        <w:tc>
          <w:tcPr>
            <w:tcW w:w="869" w:type="dxa"/>
            <w:tcBorders>
              <w:top w:val="single" w:sz="6" w:space="0" w:color="auto"/>
              <w:left w:val="single" w:sz="6" w:space="0" w:color="auto"/>
              <w:bottom w:val="single" w:sz="6" w:space="0" w:color="auto"/>
              <w:right w:val="single" w:sz="6" w:space="0" w:color="auto"/>
            </w:tcBorders>
            <w:shd w:val="clear" w:color="auto" w:fill="FFFFFF"/>
            <w:vAlign w:val="center"/>
          </w:tcPr>
          <w:p w14:paraId="35B5622C" w14:textId="77777777" w:rsidR="003226E3" w:rsidRPr="001B1581" w:rsidRDefault="003226E3" w:rsidP="003226E3">
            <w:pPr>
              <w:shd w:val="clear" w:color="auto" w:fill="FFFFFF"/>
              <w:ind w:left="130"/>
              <w:jc w:val="center"/>
              <w:rPr>
                <w:sz w:val="18"/>
                <w:szCs w:val="18"/>
              </w:rPr>
            </w:pPr>
            <w:r w:rsidRPr="001B1581">
              <w:rPr>
                <w:sz w:val="18"/>
                <w:szCs w:val="18"/>
              </w:rPr>
              <w:t>&gt;0</w:t>
            </w:r>
          </w:p>
        </w:tc>
        <w:tc>
          <w:tcPr>
            <w:tcW w:w="4931" w:type="dxa"/>
            <w:tcBorders>
              <w:top w:val="single" w:sz="6" w:space="0" w:color="auto"/>
              <w:left w:val="single" w:sz="6" w:space="0" w:color="auto"/>
              <w:bottom w:val="single" w:sz="6" w:space="0" w:color="auto"/>
              <w:right w:val="single" w:sz="6" w:space="0" w:color="auto"/>
            </w:tcBorders>
            <w:shd w:val="clear" w:color="auto" w:fill="FFFFFF"/>
            <w:vAlign w:val="center"/>
          </w:tcPr>
          <w:p w14:paraId="0A84156B" w14:textId="77777777" w:rsidR="003226E3" w:rsidRPr="001B1581" w:rsidRDefault="003226E3" w:rsidP="003226E3">
            <w:pPr>
              <w:shd w:val="clear" w:color="auto" w:fill="FFFFFF"/>
              <w:ind w:left="77"/>
              <w:rPr>
                <w:sz w:val="18"/>
                <w:szCs w:val="18"/>
              </w:rPr>
            </w:pPr>
            <w:proofErr w:type="spellStart"/>
            <w:r w:rsidRPr="001B1581">
              <w:rPr>
                <w:sz w:val="18"/>
                <w:szCs w:val="18"/>
              </w:rPr>
              <w:t>NaN</w:t>
            </w:r>
            <w:proofErr w:type="spellEnd"/>
            <w:r w:rsidRPr="001B1581">
              <w:rPr>
                <w:sz w:val="18"/>
                <w:szCs w:val="18"/>
              </w:rPr>
              <w:t xml:space="preserve"> (Not a valid Number, result of illegal operation)</w:t>
            </w:r>
          </w:p>
        </w:tc>
      </w:tr>
    </w:tbl>
    <w:p w14:paraId="28DE8E8C" w14:textId="77777777" w:rsidR="003226E3" w:rsidRPr="001B1581" w:rsidRDefault="003226E3" w:rsidP="003226E3">
      <w:pPr>
        <w:shd w:val="clear" w:color="auto" w:fill="FFFFFF"/>
        <w:spacing w:before="240"/>
        <w:ind w:left="397"/>
        <w:jc w:val="both"/>
        <w:rPr>
          <w:sz w:val="18"/>
          <w:szCs w:val="18"/>
        </w:rPr>
      </w:pPr>
      <w:r w:rsidRPr="00BB3413">
        <w:rPr>
          <w:spacing w:val="-4"/>
          <w:sz w:val="18"/>
          <w:szCs w:val="18"/>
        </w:rPr>
        <w:t>Normally, only biased exponent values from 1 through 254 inclusive are used, except for positive or negative zero</w:t>
      </w:r>
      <w:r>
        <w:rPr>
          <w:spacing w:val="-4"/>
          <w:sz w:val="18"/>
          <w:szCs w:val="18"/>
        </w:rPr>
        <w:t xml:space="preserve"> </w:t>
      </w:r>
      <w:r w:rsidRPr="001B1581">
        <w:rPr>
          <w:sz w:val="18"/>
          <w:szCs w:val="18"/>
        </w:rPr>
        <w:t xml:space="preserve">which </w:t>
      </w:r>
      <w:r>
        <w:rPr>
          <w:sz w:val="18"/>
          <w:szCs w:val="18"/>
        </w:rPr>
        <w:t xml:space="preserve">is </w:t>
      </w:r>
      <w:r w:rsidRPr="001B1581">
        <w:rPr>
          <w:sz w:val="18"/>
          <w:szCs w:val="18"/>
        </w:rPr>
        <w:t>represented by setting both the biased exponent and the mantissa to 0.</w:t>
      </w:r>
    </w:p>
    <w:p w14:paraId="7D0F68AC" w14:textId="77777777" w:rsidR="003226E3" w:rsidRPr="001B1581" w:rsidRDefault="003226E3" w:rsidP="003226E3">
      <w:pPr>
        <w:shd w:val="clear" w:color="auto" w:fill="FFFFFF"/>
        <w:spacing w:before="120"/>
        <w:ind w:left="397"/>
        <w:jc w:val="both"/>
        <w:rPr>
          <w:sz w:val="18"/>
          <w:szCs w:val="18"/>
        </w:rPr>
      </w:pPr>
      <w:r w:rsidRPr="00BB3413">
        <w:rPr>
          <w:spacing w:val="-6"/>
          <w:sz w:val="18"/>
          <w:szCs w:val="18"/>
        </w:rPr>
        <w:t>The numbers are stored with the high-order octet first. The sign bit will be the first bit of the first octet. The low-order</w:t>
      </w:r>
      <w:r>
        <w:rPr>
          <w:spacing w:val="-6"/>
          <w:sz w:val="18"/>
          <w:szCs w:val="18"/>
        </w:rPr>
        <w:t xml:space="preserve"> </w:t>
      </w:r>
      <w:r w:rsidRPr="001B1581">
        <w:rPr>
          <w:sz w:val="18"/>
          <w:szCs w:val="18"/>
        </w:rPr>
        <w:t>bit of the mantissa will be the last (eighth) bit of the fourth octet.</w:t>
      </w:r>
    </w:p>
    <w:p w14:paraId="532F8A31" w14:textId="77777777" w:rsidR="003226E3" w:rsidRPr="001B1581" w:rsidRDefault="003226E3" w:rsidP="003226E3">
      <w:pPr>
        <w:shd w:val="clear" w:color="auto" w:fill="FFFFFF"/>
        <w:spacing w:before="120"/>
        <w:ind w:left="397"/>
        <w:jc w:val="both"/>
        <w:rPr>
          <w:sz w:val="18"/>
          <w:szCs w:val="18"/>
        </w:rPr>
      </w:pPr>
      <w:r w:rsidRPr="00BB3413">
        <w:rPr>
          <w:spacing w:val="-4"/>
          <w:sz w:val="18"/>
          <w:szCs w:val="18"/>
        </w:rPr>
        <w:t>This floating point representation has been chosen because it is in common use in modern computer hardware.</w:t>
      </w:r>
      <w:r>
        <w:rPr>
          <w:spacing w:val="-4"/>
          <w:sz w:val="18"/>
          <w:szCs w:val="18"/>
        </w:rPr>
        <w:t xml:space="preserve"> </w:t>
      </w:r>
      <w:r w:rsidRPr="00BB3413">
        <w:rPr>
          <w:spacing w:val="-4"/>
          <w:sz w:val="18"/>
          <w:szCs w:val="18"/>
        </w:rPr>
        <w:t>Some computers use this representation with the order of the octets reversed. They will have to convert the representation, either by reversing the octets or by computing the floating point value directly using the above formulas.</w:t>
      </w:r>
    </w:p>
    <w:p w14:paraId="61D54F71" w14:textId="77777777" w:rsidR="003226E3" w:rsidRPr="000B5F28" w:rsidRDefault="003226E3" w:rsidP="003226E3">
      <w:pPr>
        <w:shd w:val="clear" w:color="auto" w:fill="FFFFFF"/>
        <w:tabs>
          <w:tab w:val="left" w:pos="1397"/>
        </w:tabs>
        <w:rPr>
          <w:bCs/>
          <w:sz w:val="18"/>
          <w:szCs w:val="18"/>
        </w:rPr>
      </w:pPr>
      <w:r w:rsidRPr="000B5F28">
        <w:rPr>
          <w:bCs/>
          <w:sz w:val="18"/>
          <w:szCs w:val="18"/>
        </w:rPr>
        <w:br w:type="page"/>
      </w:r>
    </w:p>
    <w:p w14:paraId="4F55937E" w14:textId="77777777" w:rsidR="003226E3" w:rsidRPr="00C46FE9" w:rsidRDefault="003226E3" w:rsidP="003226E3">
      <w:pPr>
        <w:shd w:val="clear" w:color="auto" w:fill="FFFFFF"/>
        <w:tabs>
          <w:tab w:val="left" w:pos="1397"/>
        </w:tabs>
        <w:rPr>
          <w:b/>
          <w:bCs/>
        </w:rPr>
      </w:pPr>
      <w:r w:rsidRPr="00C46FE9">
        <w:rPr>
          <w:b/>
          <w:bCs/>
        </w:rPr>
        <w:lastRenderedPageBreak/>
        <w:t>REGULATIONS:</w:t>
      </w:r>
    </w:p>
    <w:p w14:paraId="210822C4" w14:textId="77777777" w:rsidR="003226E3" w:rsidRPr="00C50749" w:rsidRDefault="003226E3" w:rsidP="003226E3">
      <w:pPr>
        <w:shd w:val="clear" w:color="auto" w:fill="FFFFFF"/>
        <w:spacing w:before="240"/>
        <w:ind w:left="1760" w:hanging="1760"/>
        <w:jc w:val="both"/>
        <w:rPr>
          <w:b/>
          <w:sz w:val="18"/>
          <w:szCs w:val="18"/>
        </w:rPr>
      </w:pPr>
      <w:r w:rsidRPr="00457406">
        <w:rPr>
          <w:bCs/>
          <w:sz w:val="18"/>
          <w:szCs w:val="18"/>
        </w:rPr>
        <w:t>92.1</w:t>
      </w:r>
      <w:r w:rsidRPr="00C50749">
        <w:rPr>
          <w:b/>
          <w:bCs/>
          <w:sz w:val="18"/>
          <w:szCs w:val="18"/>
        </w:rPr>
        <w:tab/>
        <w:t>General</w:t>
      </w:r>
    </w:p>
    <w:p w14:paraId="502A7273" w14:textId="77777777" w:rsidR="003226E3" w:rsidRPr="00C50749" w:rsidRDefault="003226E3" w:rsidP="003226E3">
      <w:pPr>
        <w:shd w:val="clear" w:color="auto" w:fill="FFFFFF"/>
        <w:spacing w:before="240"/>
        <w:ind w:left="1760" w:hanging="1760"/>
        <w:jc w:val="both"/>
        <w:rPr>
          <w:bCs/>
          <w:sz w:val="18"/>
          <w:szCs w:val="18"/>
        </w:rPr>
      </w:pPr>
      <w:r w:rsidRPr="00C50749">
        <w:rPr>
          <w:bCs/>
          <w:sz w:val="18"/>
          <w:szCs w:val="18"/>
        </w:rPr>
        <w:t>92.1.1</w:t>
      </w:r>
      <w:r w:rsidRPr="00C50749">
        <w:rPr>
          <w:bCs/>
          <w:sz w:val="18"/>
          <w:szCs w:val="18"/>
        </w:rPr>
        <w:tab/>
        <w:t>The GRIB code shall be used for the exchange and s</w:t>
      </w:r>
      <w:r>
        <w:rPr>
          <w:bCs/>
          <w:sz w:val="18"/>
          <w:szCs w:val="18"/>
        </w:rPr>
        <w:t xml:space="preserve">torage of general regularly </w:t>
      </w:r>
      <w:r w:rsidRPr="00C50749">
        <w:rPr>
          <w:bCs/>
          <w:sz w:val="18"/>
          <w:szCs w:val="18"/>
        </w:rPr>
        <w:t>distributed</w:t>
      </w:r>
      <w:r>
        <w:rPr>
          <w:bCs/>
          <w:sz w:val="18"/>
          <w:szCs w:val="18"/>
        </w:rPr>
        <w:t xml:space="preserve"> </w:t>
      </w:r>
      <w:r w:rsidRPr="00C50749">
        <w:rPr>
          <w:bCs/>
          <w:sz w:val="18"/>
          <w:szCs w:val="18"/>
        </w:rPr>
        <w:t>information expressed in binary form.</w:t>
      </w:r>
    </w:p>
    <w:p w14:paraId="077576EE" w14:textId="77777777" w:rsidR="003226E3" w:rsidRPr="00C50749" w:rsidRDefault="003226E3" w:rsidP="003226E3">
      <w:pPr>
        <w:shd w:val="clear" w:color="auto" w:fill="FFFFFF"/>
        <w:spacing w:before="240"/>
        <w:ind w:left="1760" w:hanging="1760"/>
        <w:jc w:val="both"/>
        <w:rPr>
          <w:bCs/>
          <w:sz w:val="18"/>
          <w:szCs w:val="18"/>
        </w:rPr>
      </w:pPr>
      <w:r w:rsidRPr="00C50749">
        <w:rPr>
          <w:bCs/>
          <w:sz w:val="18"/>
          <w:szCs w:val="18"/>
        </w:rPr>
        <w:t>92.1.2</w:t>
      </w:r>
      <w:r w:rsidRPr="00C50749">
        <w:rPr>
          <w:bCs/>
          <w:sz w:val="18"/>
          <w:szCs w:val="18"/>
        </w:rPr>
        <w:tab/>
        <w:t>The beginning and the end of the code shall be identified by 4 octets coded according to the International Alphabet No. 5 to represent the indicators “GRIB” and “7777” in Indicator section 0 and End section 8, respectively. All other octets included in the code shall represent data in binary form.</w:t>
      </w:r>
    </w:p>
    <w:p w14:paraId="40603113" w14:textId="77777777" w:rsidR="003226E3" w:rsidRPr="00C50749" w:rsidRDefault="003226E3" w:rsidP="003226E3">
      <w:pPr>
        <w:shd w:val="clear" w:color="auto" w:fill="FFFFFF"/>
        <w:spacing w:before="240"/>
        <w:ind w:left="1760" w:hanging="1760"/>
        <w:jc w:val="both"/>
        <w:rPr>
          <w:bCs/>
          <w:sz w:val="18"/>
          <w:szCs w:val="18"/>
        </w:rPr>
      </w:pPr>
      <w:r w:rsidRPr="00C50749">
        <w:rPr>
          <w:bCs/>
          <w:sz w:val="18"/>
          <w:szCs w:val="18"/>
        </w:rPr>
        <w:t>92.1.3</w:t>
      </w:r>
      <w:r w:rsidRPr="00C50749">
        <w:rPr>
          <w:bCs/>
          <w:sz w:val="18"/>
          <w:szCs w:val="18"/>
        </w:rPr>
        <w:tab/>
        <w:t>Each section included in the code shall always end on an octet boundary. This rule shall be applied by appending bits set to zero to the section, where necessary.</w:t>
      </w:r>
    </w:p>
    <w:p w14:paraId="45476A9D" w14:textId="77777777" w:rsidR="003226E3" w:rsidRPr="00C50749" w:rsidRDefault="003226E3" w:rsidP="003226E3">
      <w:pPr>
        <w:shd w:val="clear" w:color="auto" w:fill="FFFFFF"/>
        <w:spacing w:before="240"/>
        <w:ind w:left="1760" w:hanging="1760"/>
        <w:jc w:val="both"/>
        <w:rPr>
          <w:bCs/>
          <w:sz w:val="18"/>
          <w:szCs w:val="18"/>
        </w:rPr>
      </w:pPr>
      <w:r w:rsidRPr="00C50749">
        <w:rPr>
          <w:bCs/>
          <w:sz w:val="18"/>
          <w:szCs w:val="18"/>
        </w:rPr>
        <w:t>92.1.4</w:t>
      </w:r>
      <w:r w:rsidRPr="00C50749">
        <w:rPr>
          <w:bCs/>
          <w:sz w:val="18"/>
          <w:szCs w:val="18"/>
        </w:rPr>
        <w:tab/>
      </w:r>
      <w:r w:rsidRPr="00C50749">
        <w:rPr>
          <w:sz w:val="18"/>
          <w:szCs w:val="18"/>
        </w:rPr>
        <w:t>A</w:t>
      </w:r>
      <w:r w:rsidRPr="00C50749">
        <w:rPr>
          <w:bCs/>
          <w:sz w:val="18"/>
          <w:szCs w:val="18"/>
        </w:rPr>
        <w:t>ll bits set to “1” for any value indicates that value is missing. This rule shall not apply to packed data.</w:t>
      </w:r>
    </w:p>
    <w:p w14:paraId="5FD1D22A" w14:textId="77777777" w:rsidR="003226E3" w:rsidRPr="00C50749" w:rsidRDefault="003226E3" w:rsidP="003226E3">
      <w:pPr>
        <w:shd w:val="clear" w:color="auto" w:fill="FFFFFF"/>
        <w:spacing w:before="240"/>
        <w:ind w:left="1760" w:hanging="1760"/>
        <w:jc w:val="both"/>
        <w:rPr>
          <w:bCs/>
          <w:sz w:val="18"/>
          <w:szCs w:val="18"/>
        </w:rPr>
      </w:pPr>
      <w:r w:rsidRPr="00C50749">
        <w:rPr>
          <w:bCs/>
          <w:sz w:val="18"/>
          <w:szCs w:val="18"/>
        </w:rPr>
        <w:t>92.1.5</w:t>
      </w:r>
      <w:r w:rsidRPr="00C50749">
        <w:rPr>
          <w:bCs/>
          <w:sz w:val="18"/>
          <w:szCs w:val="18"/>
        </w:rPr>
        <w:tab/>
        <w:t>If applicable, negative values shall be indicated by setting the most significant bit to “1”.</w:t>
      </w:r>
    </w:p>
    <w:p w14:paraId="0F7879E4" w14:textId="77777777" w:rsidR="003226E3" w:rsidRPr="00C50749" w:rsidRDefault="003226E3" w:rsidP="003226E3">
      <w:pPr>
        <w:shd w:val="clear" w:color="auto" w:fill="FFFFFF"/>
        <w:spacing w:before="240"/>
        <w:ind w:left="1760" w:hanging="1760"/>
        <w:jc w:val="both"/>
        <w:rPr>
          <w:bCs/>
          <w:sz w:val="18"/>
          <w:szCs w:val="18"/>
        </w:rPr>
      </w:pPr>
      <w:r w:rsidRPr="00C50749">
        <w:rPr>
          <w:bCs/>
          <w:sz w:val="18"/>
          <w:szCs w:val="18"/>
        </w:rPr>
        <w:t>92.1.6</w:t>
      </w:r>
      <w:r w:rsidRPr="00C50749">
        <w:rPr>
          <w:bCs/>
          <w:sz w:val="18"/>
          <w:szCs w:val="18"/>
        </w:rPr>
        <w:tab/>
        <w:t>Latitude, longitude and angle values shall be in units of 10</w:t>
      </w:r>
      <w:r w:rsidRPr="00EA38B4">
        <w:rPr>
          <w:bCs/>
          <w:vertAlign w:val="superscript"/>
        </w:rPr>
        <w:t>–6</w:t>
      </w:r>
      <w:r w:rsidRPr="00C50749">
        <w:rPr>
          <w:bCs/>
          <w:sz w:val="18"/>
          <w:szCs w:val="18"/>
        </w:rPr>
        <w:t xml:space="preserve"> degree, except for specific cases explicitly stated in some grid definitions.</w:t>
      </w:r>
    </w:p>
    <w:p w14:paraId="1BE8D122" w14:textId="77777777" w:rsidR="003226E3" w:rsidRPr="00C50749" w:rsidRDefault="003226E3" w:rsidP="003226E3">
      <w:pPr>
        <w:shd w:val="clear" w:color="auto" w:fill="FFFFFF"/>
        <w:spacing w:before="240"/>
        <w:ind w:left="1760" w:hanging="1760"/>
        <w:jc w:val="both"/>
        <w:rPr>
          <w:bCs/>
          <w:sz w:val="18"/>
          <w:szCs w:val="18"/>
        </w:rPr>
      </w:pPr>
      <w:r w:rsidRPr="00C50749">
        <w:rPr>
          <w:bCs/>
          <w:sz w:val="18"/>
          <w:szCs w:val="18"/>
        </w:rPr>
        <w:t>92.1.7</w:t>
      </w:r>
      <w:r w:rsidRPr="00C50749">
        <w:rPr>
          <w:bCs/>
          <w:sz w:val="18"/>
          <w:szCs w:val="18"/>
        </w:rPr>
        <w:tab/>
        <w:t xml:space="preserve">The latitude values shall be limited to the range 0 to 90 degrees inclusive. The orientation shall be north latitude positive, south latitude negative. </w:t>
      </w:r>
      <w:proofErr w:type="spellStart"/>
      <w:r w:rsidRPr="00C50749">
        <w:rPr>
          <w:bCs/>
          <w:sz w:val="18"/>
          <w:szCs w:val="18"/>
        </w:rPr>
        <w:t>Bit</w:t>
      </w:r>
      <w:proofErr w:type="spellEnd"/>
      <w:r w:rsidRPr="00C50749">
        <w:rPr>
          <w:bCs/>
          <w:sz w:val="18"/>
          <w:szCs w:val="18"/>
        </w:rPr>
        <w:t xml:space="preserve"> 1 is set to 1 to indicate south latitude.</w:t>
      </w:r>
    </w:p>
    <w:p w14:paraId="4DABCCC2" w14:textId="77777777" w:rsidR="003226E3" w:rsidRPr="00C50749" w:rsidRDefault="003226E3" w:rsidP="003226E3">
      <w:pPr>
        <w:shd w:val="clear" w:color="auto" w:fill="FFFFFF"/>
        <w:spacing w:before="240"/>
        <w:ind w:left="1760" w:hanging="1760"/>
        <w:jc w:val="both"/>
        <w:rPr>
          <w:bCs/>
          <w:sz w:val="18"/>
          <w:szCs w:val="18"/>
        </w:rPr>
      </w:pPr>
      <w:r w:rsidRPr="00C50749">
        <w:rPr>
          <w:bCs/>
          <w:sz w:val="18"/>
          <w:szCs w:val="18"/>
        </w:rPr>
        <w:t>92.1.8</w:t>
      </w:r>
      <w:r w:rsidRPr="00C50749">
        <w:rPr>
          <w:bCs/>
          <w:sz w:val="18"/>
          <w:szCs w:val="18"/>
        </w:rPr>
        <w:tab/>
      </w:r>
      <w:r w:rsidRPr="00C50749">
        <w:rPr>
          <w:bCs/>
          <w:spacing w:val="-2"/>
          <w:sz w:val="18"/>
          <w:szCs w:val="18"/>
        </w:rPr>
        <w:t>The longitude values shall be limited to the range 0 to 360 degrees inclusive. The orientation</w:t>
      </w:r>
      <w:r w:rsidRPr="00C50749">
        <w:rPr>
          <w:bCs/>
          <w:sz w:val="18"/>
          <w:szCs w:val="18"/>
        </w:rPr>
        <w:t xml:space="preserve"> shall be east longitude positive, with only positive values being used.</w:t>
      </w:r>
    </w:p>
    <w:p w14:paraId="52DB0C49" w14:textId="77777777" w:rsidR="003226E3" w:rsidRPr="00C50749" w:rsidRDefault="003226E3" w:rsidP="003226E3">
      <w:pPr>
        <w:shd w:val="clear" w:color="auto" w:fill="FFFFFF"/>
        <w:spacing w:before="240"/>
        <w:ind w:left="1760" w:hanging="1760"/>
        <w:jc w:val="both"/>
        <w:rPr>
          <w:bCs/>
          <w:sz w:val="18"/>
          <w:szCs w:val="18"/>
        </w:rPr>
      </w:pPr>
      <w:r w:rsidRPr="00C50749">
        <w:rPr>
          <w:bCs/>
          <w:sz w:val="18"/>
          <w:szCs w:val="18"/>
        </w:rPr>
        <w:t>92.1.9</w:t>
      </w:r>
      <w:r w:rsidRPr="00C50749">
        <w:rPr>
          <w:bCs/>
          <w:sz w:val="18"/>
          <w:szCs w:val="18"/>
        </w:rPr>
        <w:tab/>
        <w:t>The latitude and longitude of the first grid point and the last grid point shall always be given for regular grids.</w:t>
      </w:r>
    </w:p>
    <w:p w14:paraId="3873363E" w14:textId="77777777" w:rsidR="003226E3" w:rsidRPr="00C50749" w:rsidRDefault="003226E3" w:rsidP="003226E3">
      <w:pPr>
        <w:shd w:val="clear" w:color="auto" w:fill="FFFFFF"/>
        <w:spacing w:before="240"/>
        <w:ind w:left="1760" w:hanging="1760"/>
        <w:jc w:val="both"/>
        <w:rPr>
          <w:bCs/>
          <w:sz w:val="18"/>
          <w:szCs w:val="18"/>
        </w:rPr>
      </w:pPr>
      <w:r w:rsidRPr="00C50749">
        <w:rPr>
          <w:bCs/>
          <w:sz w:val="18"/>
          <w:szCs w:val="18"/>
        </w:rPr>
        <w:t>92.1.10</w:t>
      </w:r>
      <w:r w:rsidRPr="00C50749">
        <w:rPr>
          <w:bCs/>
          <w:sz w:val="18"/>
          <w:szCs w:val="18"/>
        </w:rPr>
        <w:tab/>
        <w:t>Vector components at the North and South Poles shall be coded according to the following conventions.</w:t>
      </w:r>
    </w:p>
    <w:p w14:paraId="36F4CDAD" w14:textId="77777777" w:rsidR="003226E3" w:rsidRPr="00C50749" w:rsidRDefault="003226E3" w:rsidP="003226E3">
      <w:pPr>
        <w:shd w:val="clear" w:color="auto" w:fill="FFFFFF"/>
        <w:spacing w:before="240"/>
        <w:ind w:left="1760" w:hanging="1760"/>
        <w:jc w:val="both"/>
        <w:rPr>
          <w:bCs/>
          <w:sz w:val="18"/>
          <w:szCs w:val="18"/>
        </w:rPr>
      </w:pPr>
      <w:r w:rsidRPr="00C50749">
        <w:rPr>
          <w:bCs/>
          <w:sz w:val="18"/>
          <w:szCs w:val="18"/>
        </w:rPr>
        <w:t>92.1.10.1</w:t>
      </w:r>
      <w:r w:rsidRPr="00C50749">
        <w:rPr>
          <w:bCs/>
          <w:sz w:val="18"/>
          <w:szCs w:val="18"/>
        </w:rPr>
        <w:tab/>
        <w:t>If the resolution and component flags in section 3 (Flag table 3.3) indicate that the vector components are relative to the defined grid, the vector components at the Pole shall be resolved relative to the grid.</w:t>
      </w:r>
    </w:p>
    <w:p w14:paraId="688347ED" w14:textId="77777777" w:rsidR="003226E3" w:rsidRPr="00C50749" w:rsidRDefault="003226E3" w:rsidP="003226E3">
      <w:pPr>
        <w:shd w:val="clear" w:color="auto" w:fill="FFFFFF"/>
        <w:spacing w:before="240"/>
        <w:ind w:left="1760" w:hanging="1760"/>
        <w:jc w:val="both"/>
        <w:rPr>
          <w:bCs/>
          <w:sz w:val="18"/>
          <w:szCs w:val="18"/>
        </w:rPr>
      </w:pPr>
      <w:r w:rsidRPr="00C50749">
        <w:rPr>
          <w:bCs/>
          <w:sz w:val="18"/>
          <w:szCs w:val="18"/>
        </w:rPr>
        <w:t>92.1.10.2</w:t>
      </w:r>
      <w:r w:rsidRPr="00C50749">
        <w:rPr>
          <w:bCs/>
          <w:sz w:val="18"/>
          <w:szCs w:val="18"/>
        </w:rPr>
        <w:tab/>
        <w:t>Otherwise, for projections where there are multiple points at a given pole, the vector components shall be resolved as if measured an infinitesimal distance from the Pole at the longitude corresponding to each grid point. At the North Pole, the West to East (x direction) component at a grid point with longitude L shall be resolved along the meridian 90 degrees East of L, and the South to North (y direction) component shall be resolved along the meridian 180 degrees from L. At the South Pole, the West to East component at a grid point with longitude L shall be resolved along the meridian 90 degrees East of L and the South to North component shall be resolved along L.</w:t>
      </w:r>
    </w:p>
    <w:p w14:paraId="0F6B4663" w14:textId="77777777" w:rsidR="003226E3" w:rsidRPr="00C50749" w:rsidRDefault="003226E3" w:rsidP="003226E3">
      <w:pPr>
        <w:shd w:val="clear" w:color="auto" w:fill="FFFFFF"/>
        <w:spacing w:before="240"/>
        <w:ind w:left="1760" w:hanging="1760"/>
        <w:jc w:val="both"/>
        <w:rPr>
          <w:bCs/>
          <w:sz w:val="18"/>
          <w:szCs w:val="18"/>
        </w:rPr>
      </w:pPr>
      <w:r w:rsidRPr="00C50749">
        <w:rPr>
          <w:bCs/>
          <w:sz w:val="18"/>
          <w:szCs w:val="18"/>
        </w:rPr>
        <w:t>92.1.10.3</w:t>
      </w:r>
      <w:r w:rsidRPr="00C50749">
        <w:rPr>
          <w:bCs/>
          <w:sz w:val="18"/>
          <w:szCs w:val="18"/>
        </w:rPr>
        <w:tab/>
        <w:t>Otherwise, if there is only one Pole point, either on a cylindrical projection with all but one Pole point deleted, or on any projection (such as polar stereographic) where the Pole maps to a unique point, the West to East and South to North components shall be resolved along longitudes 270° and 0°, respectively at the North Pole and along longitudes 270° and 180°, respectively at the South Pole.</w:t>
      </w:r>
    </w:p>
    <w:p w14:paraId="2177FE09" w14:textId="77777777" w:rsidR="003226E3" w:rsidRPr="00C50749" w:rsidRDefault="003226E3" w:rsidP="003226E3">
      <w:pPr>
        <w:shd w:val="clear" w:color="auto" w:fill="FFFFFF"/>
        <w:spacing w:before="120"/>
        <w:ind w:left="1758" w:hanging="1758"/>
        <w:jc w:val="both"/>
        <w:rPr>
          <w:sz w:val="16"/>
          <w:szCs w:val="16"/>
        </w:rPr>
      </w:pPr>
      <w:r>
        <w:rPr>
          <w:bCs/>
          <w:sz w:val="16"/>
          <w:szCs w:val="16"/>
        </w:rPr>
        <w:tab/>
      </w:r>
      <w:r w:rsidRPr="00C50749">
        <w:rPr>
          <w:bCs/>
          <w:sz w:val="16"/>
          <w:szCs w:val="16"/>
        </w:rPr>
        <w:t>Note: This differs from the treatment of the Poles in the WMO traditional alphanumeric codes.</w:t>
      </w:r>
    </w:p>
    <w:p w14:paraId="13597058" w14:textId="77777777" w:rsidR="003226E3" w:rsidRPr="00457406" w:rsidRDefault="003226E3" w:rsidP="003226E3">
      <w:pPr>
        <w:shd w:val="clear" w:color="auto" w:fill="FFFFFF"/>
        <w:spacing w:before="240"/>
        <w:ind w:left="1760" w:hanging="1760"/>
        <w:jc w:val="both"/>
        <w:rPr>
          <w:bCs/>
          <w:sz w:val="18"/>
          <w:szCs w:val="18"/>
        </w:rPr>
      </w:pPr>
      <w:r w:rsidRPr="00457406">
        <w:rPr>
          <w:bCs/>
          <w:sz w:val="18"/>
          <w:szCs w:val="18"/>
        </w:rPr>
        <w:t>92.1.11</w:t>
      </w:r>
      <w:r w:rsidRPr="00457406">
        <w:rPr>
          <w:bCs/>
          <w:sz w:val="18"/>
          <w:szCs w:val="18"/>
        </w:rPr>
        <w:tab/>
      </w:r>
      <w:r w:rsidRPr="00457406">
        <w:rPr>
          <w:bCs/>
          <w:spacing w:val="2"/>
          <w:sz w:val="18"/>
          <w:szCs w:val="18"/>
        </w:rPr>
        <w:t>The first and last grid points shall not necessarily correspond to the first and last data</w:t>
      </w:r>
      <w:r w:rsidRPr="00457406">
        <w:rPr>
          <w:bCs/>
          <w:sz w:val="18"/>
          <w:szCs w:val="18"/>
        </w:rPr>
        <w:t xml:space="preserve"> points, respectively, if the bit-map is used.</w:t>
      </w:r>
    </w:p>
    <w:p w14:paraId="6937A7F9" w14:textId="3CED6F59" w:rsidR="00F6356C" w:rsidRDefault="00F6356C">
      <w:pPr>
        <w:widowControl/>
        <w:autoSpaceDE/>
        <w:autoSpaceDN/>
        <w:adjustRightInd/>
        <w:rPr>
          <w:b/>
          <w:bCs/>
        </w:rPr>
      </w:pPr>
      <w:r>
        <w:rPr>
          <w:b/>
          <w:bCs/>
        </w:rPr>
        <w:br w:type="page"/>
      </w:r>
    </w:p>
    <w:p w14:paraId="1733EAA7" w14:textId="77777777" w:rsidR="003226E3" w:rsidRPr="00457406" w:rsidRDefault="003226E3" w:rsidP="003226E3">
      <w:pPr>
        <w:shd w:val="clear" w:color="auto" w:fill="FFFFFF"/>
        <w:spacing w:before="240"/>
        <w:ind w:left="1758" w:hanging="1758"/>
        <w:jc w:val="both"/>
        <w:rPr>
          <w:bCs/>
          <w:sz w:val="18"/>
          <w:szCs w:val="18"/>
        </w:rPr>
      </w:pPr>
      <w:r w:rsidRPr="00457406">
        <w:rPr>
          <w:bCs/>
          <w:sz w:val="18"/>
          <w:szCs w:val="18"/>
        </w:rPr>
        <w:lastRenderedPageBreak/>
        <w:t>92.1.12</w:t>
      </w:r>
      <w:r w:rsidRPr="00457406">
        <w:rPr>
          <w:bCs/>
          <w:sz w:val="18"/>
          <w:szCs w:val="18"/>
        </w:rPr>
        <w:tab/>
        <w:t>Items in sections 3 and 4 which consist of a scale factor F and a scaled value V are related to the original value L as follows:</w:t>
      </w:r>
    </w:p>
    <w:p w14:paraId="3DBDD16C" w14:textId="77777777" w:rsidR="003226E3" w:rsidRPr="00457406" w:rsidRDefault="003226E3" w:rsidP="003226E3">
      <w:pPr>
        <w:shd w:val="clear" w:color="auto" w:fill="FFFFFF"/>
        <w:spacing w:before="120"/>
        <w:ind w:left="1758"/>
        <w:rPr>
          <w:sz w:val="18"/>
          <w:szCs w:val="18"/>
        </w:rPr>
      </w:pPr>
      <w:r w:rsidRPr="00457406">
        <w:rPr>
          <w:bCs/>
          <w:sz w:val="18"/>
          <w:szCs w:val="18"/>
        </w:rPr>
        <w:t xml:space="preserve">L </w:t>
      </w:r>
      <w:r w:rsidRPr="00457406">
        <w:rPr>
          <w:sz w:val="18"/>
          <w:szCs w:val="18"/>
        </w:rPr>
        <w:t xml:space="preserve">× </w:t>
      </w:r>
      <w:r w:rsidRPr="00457406">
        <w:rPr>
          <w:bCs/>
          <w:sz w:val="18"/>
          <w:szCs w:val="18"/>
        </w:rPr>
        <w:t>10</w:t>
      </w:r>
      <w:r w:rsidRPr="00D41AA7">
        <w:rPr>
          <w:bCs/>
          <w:vertAlign w:val="superscript"/>
        </w:rPr>
        <w:t>F</w:t>
      </w:r>
      <w:r w:rsidRPr="00457406">
        <w:rPr>
          <w:bCs/>
          <w:sz w:val="18"/>
          <w:szCs w:val="18"/>
        </w:rPr>
        <w:t xml:space="preserve"> = V</w:t>
      </w:r>
    </w:p>
    <w:p w14:paraId="36180463" w14:textId="77777777" w:rsidR="003226E3" w:rsidRPr="00457406" w:rsidRDefault="003226E3" w:rsidP="003226E3">
      <w:pPr>
        <w:shd w:val="clear" w:color="auto" w:fill="FFFFFF"/>
        <w:spacing w:before="240"/>
        <w:ind w:left="1758" w:hanging="1758"/>
        <w:jc w:val="both"/>
        <w:rPr>
          <w:sz w:val="18"/>
          <w:szCs w:val="18"/>
        </w:rPr>
      </w:pPr>
      <w:r w:rsidRPr="00457406">
        <w:rPr>
          <w:bCs/>
          <w:sz w:val="18"/>
          <w:szCs w:val="18"/>
        </w:rPr>
        <w:t>92.2</w:t>
      </w:r>
      <w:r w:rsidRPr="00457406">
        <w:rPr>
          <w:bCs/>
          <w:sz w:val="18"/>
          <w:szCs w:val="18"/>
        </w:rPr>
        <w:tab/>
      </w:r>
      <w:r w:rsidRPr="00457406">
        <w:rPr>
          <w:b/>
          <w:bCs/>
          <w:sz w:val="18"/>
          <w:szCs w:val="18"/>
        </w:rPr>
        <w:t>Section 0 – Indicator section</w:t>
      </w:r>
    </w:p>
    <w:p w14:paraId="526D0FDF" w14:textId="77777777" w:rsidR="003226E3" w:rsidRPr="00457406" w:rsidRDefault="003226E3" w:rsidP="003226E3">
      <w:pPr>
        <w:shd w:val="clear" w:color="auto" w:fill="FFFFFF"/>
        <w:spacing w:before="240"/>
        <w:ind w:left="1758" w:hanging="1758"/>
        <w:jc w:val="both"/>
        <w:rPr>
          <w:bCs/>
          <w:sz w:val="18"/>
          <w:szCs w:val="18"/>
        </w:rPr>
      </w:pPr>
      <w:r w:rsidRPr="00457406">
        <w:rPr>
          <w:bCs/>
          <w:sz w:val="18"/>
          <w:szCs w:val="18"/>
        </w:rPr>
        <w:t>92.2.1</w:t>
      </w:r>
      <w:r w:rsidRPr="00457406">
        <w:rPr>
          <w:bCs/>
          <w:sz w:val="18"/>
          <w:szCs w:val="18"/>
        </w:rPr>
        <w:tab/>
        <w:t>Section 0 shall always be 16 octets long.</w:t>
      </w:r>
    </w:p>
    <w:p w14:paraId="3D06C9E9" w14:textId="77777777" w:rsidR="003226E3" w:rsidRPr="00457406" w:rsidRDefault="003226E3" w:rsidP="003226E3">
      <w:pPr>
        <w:shd w:val="clear" w:color="auto" w:fill="FFFFFF"/>
        <w:spacing w:before="240"/>
        <w:ind w:left="1758" w:hanging="1758"/>
        <w:jc w:val="both"/>
        <w:rPr>
          <w:bCs/>
          <w:sz w:val="18"/>
          <w:szCs w:val="18"/>
        </w:rPr>
      </w:pPr>
      <w:r w:rsidRPr="00457406">
        <w:rPr>
          <w:bCs/>
          <w:sz w:val="18"/>
          <w:szCs w:val="18"/>
        </w:rPr>
        <w:t>92.2.2</w:t>
      </w:r>
      <w:r w:rsidRPr="00457406">
        <w:rPr>
          <w:bCs/>
          <w:sz w:val="18"/>
          <w:szCs w:val="18"/>
        </w:rPr>
        <w:tab/>
        <w:t>The first four octets shall always be character coded according to the International Alphabet No. 5 as “GRIB”.</w:t>
      </w:r>
    </w:p>
    <w:p w14:paraId="487CB8B3" w14:textId="77777777" w:rsidR="003226E3" w:rsidRPr="00457406" w:rsidRDefault="003226E3" w:rsidP="003226E3">
      <w:pPr>
        <w:shd w:val="clear" w:color="auto" w:fill="FFFFFF"/>
        <w:spacing w:before="240"/>
        <w:ind w:left="1758" w:hanging="1758"/>
        <w:jc w:val="both"/>
        <w:rPr>
          <w:bCs/>
          <w:sz w:val="18"/>
          <w:szCs w:val="18"/>
        </w:rPr>
      </w:pPr>
      <w:r w:rsidRPr="00457406">
        <w:rPr>
          <w:bCs/>
          <w:sz w:val="18"/>
          <w:szCs w:val="18"/>
        </w:rPr>
        <w:t>92.2.3</w:t>
      </w:r>
      <w:r w:rsidRPr="00457406">
        <w:rPr>
          <w:bCs/>
          <w:sz w:val="18"/>
          <w:szCs w:val="18"/>
        </w:rPr>
        <w:tab/>
        <w:t>The remainder of the section shall contain reserved octets, followed by the Discipline, the GRIB edition number, and the length of the entire GRIB message (including the Indicator section).</w:t>
      </w:r>
    </w:p>
    <w:p w14:paraId="73C688AF" w14:textId="77777777" w:rsidR="003226E3" w:rsidRPr="00457406" w:rsidRDefault="003226E3" w:rsidP="003226E3">
      <w:pPr>
        <w:shd w:val="clear" w:color="auto" w:fill="FFFFFF"/>
        <w:spacing w:before="240"/>
        <w:ind w:left="1758" w:hanging="1758"/>
        <w:jc w:val="both"/>
        <w:rPr>
          <w:sz w:val="18"/>
          <w:szCs w:val="18"/>
        </w:rPr>
      </w:pPr>
      <w:r w:rsidRPr="00457406">
        <w:rPr>
          <w:bCs/>
          <w:sz w:val="18"/>
          <w:szCs w:val="18"/>
        </w:rPr>
        <w:t>92.3</w:t>
      </w:r>
      <w:r w:rsidRPr="00457406">
        <w:rPr>
          <w:bCs/>
          <w:sz w:val="18"/>
          <w:szCs w:val="18"/>
        </w:rPr>
        <w:tab/>
      </w:r>
      <w:r w:rsidRPr="00457406">
        <w:rPr>
          <w:b/>
          <w:bCs/>
          <w:sz w:val="18"/>
          <w:szCs w:val="18"/>
        </w:rPr>
        <w:t>Section 1 – Identification section</w:t>
      </w:r>
    </w:p>
    <w:p w14:paraId="2276A3BA" w14:textId="77777777" w:rsidR="003226E3" w:rsidRPr="00457406" w:rsidRDefault="003226E3" w:rsidP="003226E3">
      <w:pPr>
        <w:shd w:val="clear" w:color="auto" w:fill="FFFFFF"/>
        <w:spacing w:before="240"/>
        <w:ind w:left="1758" w:hanging="1758"/>
        <w:jc w:val="both"/>
        <w:rPr>
          <w:bCs/>
          <w:sz w:val="18"/>
          <w:szCs w:val="18"/>
        </w:rPr>
      </w:pPr>
      <w:r w:rsidRPr="00457406">
        <w:rPr>
          <w:bCs/>
          <w:sz w:val="18"/>
          <w:szCs w:val="18"/>
        </w:rPr>
        <w:t>92.3.1</w:t>
      </w:r>
      <w:r w:rsidRPr="00457406">
        <w:rPr>
          <w:bCs/>
          <w:sz w:val="18"/>
          <w:szCs w:val="18"/>
        </w:rPr>
        <w:tab/>
        <w:t>The length of the section, in units of octets, shall be expressed over the group of the first four octets, i.e. over the first 32 bits.</w:t>
      </w:r>
    </w:p>
    <w:p w14:paraId="3C73DDAE" w14:textId="77777777" w:rsidR="003226E3" w:rsidRPr="00457406" w:rsidRDefault="003226E3" w:rsidP="003226E3">
      <w:pPr>
        <w:shd w:val="clear" w:color="auto" w:fill="FFFFFF"/>
        <w:spacing w:before="240"/>
        <w:ind w:left="1758" w:hanging="1758"/>
        <w:jc w:val="both"/>
        <w:rPr>
          <w:bCs/>
          <w:sz w:val="18"/>
          <w:szCs w:val="18"/>
        </w:rPr>
      </w:pPr>
      <w:r w:rsidRPr="00457406">
        <w:rPr>
          <w:bCs/>
          <w:sz w:val="18"/>
          <w:szCs w:val="18"/>
        </w:rPr>
        <w:t>92.3.2</w:t>
      </w:r>
      <w:r w:rsidRPr="00457406">
        <w:rPr>
          <w:bCs/>
          <w:sz w:val="18"/>
          <w:szCs w:val="18"/>
        </w:rPr>
        <w:tab/>
        <w:t>The section number shall be expressed in the fifth octet.</w:t>
      </w:r>
    </w:p>
    <w:p w14:paraId="440C1E26" w14:textId="77777777" w:rsidR="003226E3" w:rsidRPr="00362864" w:rsidRDefault="003226E3" w:rsidP="003226E3">
      <w:pPr>
        <w:shd w:val="clear" w:color="auto" w:fill="FFFFFF"/>
        <w:spacing w:before="240"/>
        <w:ind w:left="1758" w:hanging="1758"/>
        <w:jc w:val="both"/>
        <w:rPr>
          <w:bCs/>
          <w:sz w:val="18"/>
          <w:szCs w:val="18"/>
        </w:rPr>
      </w:pPr>
      <w:r w:rsidRPr="00457406">
        <w:rPr>
          <w:bCs/>
          <w:sz w:val="18"/>
          <w:szCs w:val="18"/>
        </w:rPr>
        <w:t>92.3.3</w:t>
      </w:r>
      <w:r w:rsidRPr="00457406">
        <w:rPr>
          <w:bCs/>
          <w:sz w:val="18"/>
          <w:szCs w:val="18"/>
        </w:rPr>
        <w:tab/>
        <w:t xml:space="preserve">Octets </w:t>
      </w:r>
      <w:r w:rsidRPr="00362864">
        <w:rPr>
          <w:bCs/>
          <w:sz w:val="18"/>
          <w:szCs w:val="18"/>
        </w:rPr>
        <w:t>beyond 21 are</w:t>
      </w:r>
      <w:r w:rsidRPr="00362864">
        <w:rPr>
          <w:sz w:val="18"/>
          <w:szCs w:val="18"/>
        </w:rPr>
        <w:t xml:space="preserve"> for an Identification </w:t>
      </w:r>
      <w:r w:rsidRPr="00362864">
        <w:rPr>
          <w:rFonts w:hint="eastAsia"/>
          <w:sz w:val="18"/>
          <w:szCs w:val="18"/>
        </w:rPr>
        <w:t>t</w:t>
      </w:r>
      <w:r w:rsidRPr="00362864">
        <w:rPr>
          <w:sz w:val="18"/>
          <w:szCs w:val="18"/>
        </w:rPr>
        <w:t>emplate.  If no Identification template</w:t>
      </w:r>
      <w:r>
        <w:rPr>
          <w:sz w:val="18"/>
          <w:szCs w:val="18"/>
        </w:rPr>
        <w:t xml:space="preserve"> is used</w:t>
      </w:r>
      <w:r w:rsidRPr="00362864">
        <w:rPr>
          <w:sz w:val="18"/>
          <w:szCs w:val="18"/>
        </w:rPr>
        <w:t>, optional section must</w:t>
      </w:r>
      <w:r w:rsidRPr="00362864">
        <w:rPr>
          <w:bCs/>
          <w:sz w:val="18"/>
          <w:szCs w:val="18"/>
        </w:rPr>
        <w:t xml:space="preserve"> not be present.</w:t>
      </w:r>
    </w:p>
    <w:p w14:paraId="1FED6BA7" w14:textId="77777777" w:rsidR="003226E3" w:rsidRPr="00362864" w:rsidRDefault="003226E3" w:rsidP="003226E3">
      <w:pPr>
        <w:shd w:val="clear" w:color="auto" w:fill="FFFFFF"/>
        <w:spacing w:before="240"/>
        <w:ind w:left="1758" w:hanging="1758"/>
        <w:jc w:val="both"/>
        <w:rPr>
          <w:sz w:val="18"/>
          <w:szCs w:val="18"/>
        </w:rPr>
      </w:pPr>
      <w:r w:rsidRPr="00362864">
        <w:rPr>
          <w:sz w:val="18"/>
          <w:szCs w:val="18"/>
        </w:rPr>
        <w:t xml:space="preserve">92.3.4 </w:t>
      </w:r>
      <w:r w:rsidRPr="00362864">
        <w:rPr>
          <w:sz w:val="18"/>
          <w:szCs w:val="18"/>
        </w:rPr>
        <w:tab/>
        <w:t xml:space="preserve">Calendar is assumed to be Gregorian unless otherwise stated in an Identification </w:t>
      </w:r>
      <w:r w:rsidRPr="00362864">
        <w:rPr>
          <w:rFonts w:hint="eastAsia"/>
          <w:sz w:val="18"/>
          <w:szCs w:val="18"/>
        </w:rPr>
        <w:t>t</w:t>
      </w:r>
      <w:r w:rsidRPr="00362864">
        <w:rPr>
          <w:sz w:val="18"/>
          <w:szCs w:val="18"/>
        </w:rPr>
        <w:t>emplate.</w:t>
      </w:r>
    </w:p>
    <w:p w14:paraId="7247A2F5" w14:textId="77777777" w:rsidR="003226E3" w:rsidRPr="00362864" w:rsidRDefault="003226E3" w:rsidP="003226E3">
      <w:pPr>
        <w:shd w:val="clear" w:color="auto" w:fill="FFFFFF"/>
        <w:spacing w:before="240"/>
        <w:ind w:left="1758" w:hanging="1758"/>
        <w:jc w:val="both"/>
        <w:rPr>
          <w:sz w:val="18"/>
          <w:szCs w:val="18"/>
        </w:rPr>
      </w:pPr>
      <w:r w:rsidRPr="00362864">
        <w:rPr>
          <w:bCs/>
          <w:sz w:val="18"/>
          <w:szCs w:val="18"/>
        </w:rPr>
        <w:t>92.4</w:t>
      </w:r>
      <w:r w:rsidRPr="00362864">
        <w:rPr>
          <w:bCs/>
          <w:sz w:val="18"/>
          <w:szCs w:val="18"/>
        </w:rPr>
        <w:tab/>
      </w:r>
      <w:r w:rsidRPr="00362864">
        <w:rPr>
          <w:b/>
          <w:bCs/>
          <w:sz w:val="18"/>
          <w:szCs w:val="18"/>
        </w:rPr>
        <w:t>Section 2 – Local use section</w:t>
      </w:r>
    </w:p>
    <w:p w14:paraId="4143812C" w14:textId="77777777" w:rsidR="003226E3" w:rsidRPr="00457406" w:rsidRDefault="003226E3" w:rsidP="003226E3">
      <w:pPr>
        <w:shd w:val="clear" w:color="auto" w:fill="FFFFFF"/>
        <w:spacing w:before="240"/>
        <w:ind w:left="1758" w:hanging="1758"/>
        <w:jc w:val="both"/>
        <w:rPr>
          <w:bCs/>
          <w:sz w:val="18"/>
          <w:szCs w:val="18"/>
        </w:rPr>
      </w:pPr>
      <w:r w:rsidRPr="00457406">
        <w:rPr>
          <w:bCs/>
          <w:sz w:val="18"/>
          <w:szCs w:val="18"/>
        </w:rPr>
        <w:t>92.4.1</w:t>
      </w:r>
      <w:r w:rsidRPr="00457406">
        <w:rPr>
          <w:bCs/>
          <w:sz w:val="18"/>
          <w:szCs w:val="18"/>
        </w:rPr>
        <w:tab/>
        <w:t>Regulations 92.3.1 and 92.3.2 shall apply.</w:t>
      </w:r>
    </w:p>
    <w:p w14:paraId="55BF4BAD" w14:textId="77777777" w:rsidR="003226E3" w:rsidRPr="00457406" w:rsidRDefault="003226E3" w:rsidP="003226E3">
      <w:pPr>
        <w:shd w:val="clear" w:color="auto" w:fill="FFFFFF"/>
        <w:spacing w:before="240"/>
        <w:ind w:left="1758" w:hanging="1758"/>
        <w:jc w:val="both"/>
        <w:rPr>
          <w:bCs/>
          <w:sz w:val="18"/>
          <w:szCs w:val="18"/>
        </w:rPr>
      </w:pPr>
      <w:r w:rsidRPr="00457406">
        <w:rPr>
          <w:bCs/>
          <w:sz w:val="18"/>
          <w:szCs w:val="18"/>
        </w:rPr>
        <w:t>92.4.2</w:t>
      </w:r>
      <w:r w:rsidRPr="00457406">
        <w:rPr>
          <w:bCs/>
          <w:sz w:val="18"/>
          <w:szCs w:val="18"/>
        </w:rPr>
        <w:tab/>
        <w:t>Section 2 is optional.</w:t>
      </w:r>
    </w:p>
    <w:p w14:paraId="26C70BC2" w14:textId="77777777" w:rsidR="003226E3" w:rsidRPr="00457406" w:rsidRDefault="003226E3" w:rsidP="003226E3">
      <w:pPr>
        <w:shd w:val="clear" w:color="auto" w:fill="FFFFFF"/>
        <w:spacing w:before="240"/>
        <w:ind w:left="1758" w:hanging="1758"/>
        <w:jc w:val="both"/>
        <w:rPr>
          <w:bCs/>
          <w:sz w:val="18"/>
          <w:szCs w:val="18"/>
        </w:rPr>
      </w:pPr>
      <w:r>
        <w:rPr>
          <w:bCs/>
          <w:sz w:val="18"/>
          <w:szCs w:val="18"/>
        </w:rPr>
        <w:t>92.5</w:t>
      </w:r>
      <w:r>
        <w:rPr>
          <w:bCs/>
          <w:sz w:val="18"/>
          <w:szCs w:val="18"/>
        </w:rPr>
        <w:tab/>
      </w:r>
      <w:r w:rsidRPr="00457406">
        <w:rPr>
          <w:b/>
          <w:bCs/>
          <w:sz w:val="18"/>
          <w:szCs w:val="18"/>
        </w:rPr>
        <w:t>Section 3 – Grid definition section</w:t>
      </w:r>
    </w:p>
    <w:p w14:paraId="3D1AD822" w14:textId="77777777" w:rsidR="003226E3" w:rsidRPr="00457406" w:rsidRDefault="003226E3" w:rsidP="003226E3">
      <w:pPr>
        <w:shd w:val="clear" w:color="auto" w:fill="FFFFFF"/>
        <w:spacing w:before="240"/>
        <w:ind w:left="1758" w:hanging="1758"/>
        <w:jc w:val="both"/>
        <w:rPr>
          <w:bCs/>
          <w:sz w:val="18"/>
          <w:szCs w:val="18"/>
        </w:rPr>
      </w:pPr>
      <w:r w:rsidRPr="00457406">
        <w:rPr>
          <w:bCs/>
          <w:sz w:val="18"/>
          <w:szCs w:val="18"/>
        </w:rPr>
        <w:t>92.5.1</w:t>
      </w:r>
      <w:r w:rsidRPr="00457406">
        <w:rPr>
          <w:bCs/>
          <w:sz w:val="18"/>
          <w:szCs w:val="18"/>
        </w:rPr>
        <w:tab/>
        <w:t>Regulations 92.3.1 and 92.3.2 shall apply.</w:t>
      </w:r>
    </w:p>
    <w:p w14:paraId="49E27534" w14:textId="77777777" w:rsidR="003226E3" w:rsidRPr="00457406" w:rsidRDefault="003226E3" w:rsidP="003226E3">
      <w:pPr>
        <w:shd w:val="clear" w:color="auto" w:fill="FFFFFF"/>
        <w:spacing w:before="240"/>
        <w:ind w:left="1758" w:hanging="1758"/>
        <w:jc w:val="both"/>
        <w:rPr>
          <w:bCs/>
          <w:sz w:val="18"/>
          <w:szCs w:val="18"/>
        </w:rPr>
      </w:pPr>
      <w:r>
        <w:rPr>
          <w:bCs/>
          <w:sz w:val="18"/>
          <w:szCs w:val="18"/>
        </w:rPr>
        <w:t>92.6</w:t>
      </w:r>
      <w:r>
        <w:rPr>
          <w:bCs/>
          <w:sz w:val="18"/>
          <w:szCs w:val="18"/>
        </w:rPr>
        <w:tab/>
      </w:r>
      <w:r w:rsidRPr="00457406">
        <w:rPr>
          <w:b/>
          <w:bCs/>
          <w:sz w:val="18"/>
          <w:szCs w:val="18"/>
        </w:rPr>
        <w:t>Section 4 – Product definition section</w:t>
      </w:r>
    </w:p>
    <w:p w14:paraId="0FB73877" w14:textId="77777777" w:rsidR="003226E3" w:rsidRPr="00457406" w:rsidRDefault="003226E3" w:rsidP="003226E3">
      <w:pPr>
        <w:shd w:val="clear" w:color="auto" w:fill="FFFFFF"/>
        <w:spacing w:before="240"/>
        <w:ind w:left="1758" w:hanging="1758"/>
        <w:jc w:val="both"/>
        <w:rPr>
          <w:bCs/>
          <w:sz w:val="18"/>
          <w:szCs w:val="18"/>
        </w:rPr>
      </w:pPr>
      <w:r>
        <w:rPr>
          <w:bCs/>
          <w:sz w:val="18"/>
          <w:szCs w:val="18"/>
        </w:rPr>
        <w:t>92.6.1</w:t>
      </w:r>
      <w:r>
        <w:rPr>
          <w:bCs/>
          <w:sz w:val="18"/>
          <w:szCs w:val="18"/>
        </w:rPr>
        <w:tab/>
      </w:r>
      <w:r w:rsidRPr="00457406">
        <w:rPr>
          <w:bCs/>
          <w:sz w:val="18"/>
          <w:szCs w:val="18"/>
        </w:rPr>
        <w:t>Regulations 92.3.1 and 92.3.2 shall apply.</w:t>
      </w:r>
    </w:p>
    <w:p w14:paraId="02FDE847" w14:textId="77777777" w:rsidR="003226E3" w:rsidRPr="00457406" w:rsidRDefault="003226E3" w:rsidP="003226E3">
      <w:pPr>
        <w:shd w:val="clear" w:color="auto" w:fill="FFFFFF"/>
        <w:spacing w:before="240"/>
        <w:ind w:left="1758" w:hanging="1758"/>
        <w:jc w:val="both"/>
        <w:rPr>
          <w:bCs/>
          <w:sz w:val="18"/>
          <w:szCs w:val="18"/>
        </w:rPr>
      </w:pPr>
      <w:r>
        <w:rPr>
          <w:bCs/>
          <w:sz w:val="18"/>
          <w:szCs w:val="18"/>
        </w:rPr>
        <w:t>92.6.2</w:t>
      </w:r>
      <w:r>
        <w:rPr>
          <w:bCs/>
          <w:sz w:val="18"/>
          <w:szCs w:val="18"/>
        </w:rPr>
        <w:tab/>
      </w:r>
      <w:r w:rsidRPr="00457406">
        <w:rPr>
          <w:bCs/>
          <w:sz w:val="18"/>
          <w:szCs w:val="18"/>
        </w:rPr>
        <w:t>To maintain orthogonal structure of GRIB Edition 2, parameter names in Code table 4.2 should not contain surface type and statistical process as part of the name.</w:t>
      </w:r>
    </w:p>
    <w:p w14:paraId="61C4A45D" w14:textId="77777777" w:rsidR="003226E3" w:rsidRPr="000D4CDB" w:rsidRDefault="003226E3" w:rsidP="003226E3">
      <w:pPr>
        <w:shd w:val="clear" w:color="auto" w:fill="FFFFFF"/>
        <w:spacing w:before="240"/>
        <w:ind w:left="1758" w:hanging="1758"/>
        <w:jc w:val="both"/>
        <w:rPr>
          <w:sz w:val="18"/>
          <w:szCs w:val="18"/>
        </w:rPr>
      </w:pPr>
      <w:r w:rsidRPr="00130A1A">
        <w:rPr>
          <w:sz w:val="18"/>
          <w:szCs w:val="18"/>
        </w:rPr>
        <w:t>92.6.3</w:t>
      </w:r>
      <w:r w:rsidRPr="00130A1A">
        <w:rPr>
          <w:sz w:val="18"/>
          <w:szCs w:val="18"/>
        </w:rPr>
        <w:tab/>
        <w:t xml:space="preserve">In product definition templates that refer to a forecast time or </w:t>
      </w:r>
      <w:r>
        <w:rPr>
          <w:sz w:val="18"/>
          <w:szCs w:val="18"/>
        </w:rPr>
        <w:t xml:space="preserve">to </w:t>
      </w:r>
      <w:r w:rsidRPr="00130A1A">
        <w:rPr>
          <w:sz w:val="18"/>
          <w:szCs w:val="18"/>
        </w:rPr>
        <w:t xml:space="preserve">offset from </w:t>
      </w:r>
      <w:r>
        <w:rPr>
          <w:sz w:val="18"/>
          <w:szCs w:val="18"/>
        </w:rPr>
        <w:t xml:space="preserve">the </w:t>
      </w:r>
      <w:r w:rsidRPr="00130A1A">
        <w:rPr>
          <w:sz w:val="18"/>
          <w:szCs w:val="18"/>
        </w:rPr>
        <w:t>reference time, this may be negative to refer to times or intervals that begin before the reference time, if this is applicable.</w:t>
      </w:r>
    </w:p>
    <w:p w14:paraId="4FE262F2" w14:textId="77777777" w:rsidR="003226E3" w:rsidRPr="00457406" w:rsidRDefault="003226E3" w:rsidP="003226E3">
      <w:pPr>
        <w:shd w:val="clear" w:color="auto" w:fill="FFFFFF"/>
        <w:spacing w:before="240"/>
        <w:ind w:left="1758" w:hanging="1758"/>
        <w:jc w:val="both"/>
        <w:rPr>
          <w:bCs/>
          <w:sz w:val="18"/>
          <w:szCs w:val="18"/>
        </w:rPr>
      </w:pPr>
      <w:r>
        <w:rPr>
          <w:bCs/>
          <w:sz w:val="18"/>
          <w:szCs w:val="18"/>
        </w:rPr>
        <w:t>92.7</w:t>
      </w:r>
      <w:r>
        <w:rPr>
          <w:bCs/>
          <w:sz w:val="18"/>
          <w:szCs w:val="18"/>
        </w:rPr>
        <w:tab/>
      </w:r>
      <w:r w:rsidRPr="00457406">
        <w:rPr>
          <w:b/>
          <w:bCs/>
          <w:sz w:val="18"/>
          <w:szCs w:val="18"/>
        </w:rPr>
        <w:t>Section 5 – Data representation section</w:t>
      </w:r>
    </w:p>
    <w:p w14:paraId="3AFAC29E" w14:textId="77777777" w:rsidR="003226E3" w:rsidRPr="00457406" w:rsidRDefault="003226E3" w:rsidP="003226E3">
      <w:pPr>
        <w:shd w:val="clear" w:color="auto" w:fill="FFFFFF"/>
        <w:spacing w:before="240"/>
        <w:ind w:left="1758" w:hanging="1758"/>
        <w:jc w:val="both"/>
        <w:rPr>
          <w:bCs/>
          <w:sz w:val="18"/>
          <w:szCs w:val="18"/>
        </w:rPr>
      </w:pPr>
      <w:r w:rsidRPr="00457406">
        <w:rPr>
          <w:bCs/>
          <w:sz w:val="18"/>
          <w:szCs w:val="18"/>
        </w:rPr>
        <w:t>92.7.1</w:t>
      </w:r>
      <w:r w:rsidRPr="00457406">
        <w:rPr>
          <w:bCs/>
          <w:sz w:val="18"/>
          <w:szCs w:val="18"/>
        </w:rPr>
        <w:tab/>
        <w:t>Regulations 92.3.1 and 92.3.2 shall apply.</w:t>
      </w:r>
    </w:p>
    <w:p w14:paraId="41090608" w14:textId="77777777" w:rsidR="003226E3" w:rsidRPr="00457406" w:rsidRDefault="003226E3" w:rsidP="003226E3">
      <w:pPr>
        <w:shd w:val="clear" w:color="auto" w:fill="FFFFFF"/>
        <w:spacing w:before="240"/>
        <w:ind w:left="1758" w:hanging="1758"/>
        <w:jc w:val="both"/>
        <w:rPr>
          <w:bCs/>
          <w:sz w:val="18"/>
          <w:szCs w:val="18"/>
        </w:rPr>
      </w:pPr>
      <w:r>
        <w:rPr>
          <w:bCs/>
          <w:sz w:val="18"/>
          <w:szCs w:val="18"/>
        </w:rPr>
        <w:t>92.8</w:t>
      </w:r>
      <w:r>
        <w:rPr>
          <w:bCs/>
          <w:sz w:val="18"/>
          <w:szCs w:val="18"/>
        </w:rPr>
        <w:tab/>
      </w:r>
      <w:r w:rsidRPr="00457406">
        <w:rPr>
          <w:b/>
          <w:bCs/>
          <w:sz w:val="18"/>
          <w:szCs w:val="18"/>
        </w:rPr>
        <w:t>Section 6 – Bit-map section</w:t>
      </w:r>
    </w:p>
    <w:p w14:paraId="12394A8F" w14:textId="77777777" w:rsidR="003226E3" w:rsidRPr="00457406" w:rsidRDefault="003226E3" w:rsidP="003226E3">
      <w:pPr>
        <w:shd w:val="clear" w:color="auto" w:fill="FFFFFF"/>
        <w:spacing w:before="240"/>
        <w:ind w:left="1758" w:hanging="1758"/>
        <w:jc w:val="both"/>
        <w:rPr>
          <w:sz w:val="18"/>
          <w:szCs w:val="18"/>
        </w:rPr>
      </w:pPr>
      <w:r w:rsidRPr="00457406">
        <w:rPr>
          <w:bCs/>
          <w:sz w:val="18"/>
          <w:szCs w:val="18"/>
        </w:rPr>
        <w:t>92.8.1</w:t>
      </w:r>
      <w:r w:rsidRPr="00457406">
        <w:rPr>
          <w:bCs/>
          <w:sz w:val="18"/>
          <w:szCs w:val="18"/>
        </w:rPr>
        <w:tab/>
        <w:t>Regulations 92.3.1 and 92.3.2 shall apply.</w:t>
      </w:r>
    </w:p>
    <w:p w14:paraId="3AEE07C5" w14:textId="77777777" w:rsidR="003226E3" w:rsidRPr="00457406" w:rsidRDefault="003226E3" w:rsidP="003226E3">
      <w:pPr>
        <w:shd w:val="clear" w:color="auto" w:fill="FFFFFF"/>
        <w:spacing w:before="240"/>
        <w:ind w:left="1758" w:hanging="1758"/>
        <w:jc w:val="both"/>
        <w:rPr>
          <w:sz w:val="18"/>
          <w:szCs w:val="18"/>
        </w:rPr>
      </w:pPr>
      <w:r w:rsidRPr="00457406">
        <w:rPr>
          <w:bCs/>
          <w:sz w:val="18"/>
          <w:szCs w:val="18"/>
        </w:rPr>
        <w:t>92.9</w:t>
      </w:r>
      <w:r w:rsidRPr="00457406">
        <w:rPr>
          <w:bCs/>
          <w:sz w:val="18"/>
          <w:szCs w:val="18"/>
        </w:rPr>
        <w:tab/>
      </w:r>
      <w:r w:rsidRPr="00457406">
        <w:rPr>
          <w:b/>
          <w:bCs/>
          <w:sz w:val="18"/>
          <w:szCs w:val="18"/>
        </w:rPr>
        <w:t>Section 7 – Data section</w:t>
      </w:r>
    </w:p>
    <w:p w14:paraId="58ACF6C4" w14:textId="77777777" w:rsidR="003226E3" w:rsidRPr="00457406" w:rsidRDefault="003226E3" w:rsidP="003226E3">
      <w:pPr>
        <w:shd w:val="clear" w:color="auto" w:fill="FFFFFF"/>
        <w:spacing w:before="240"/>
        <w:ind w:left="1758" w:hanging="1758"/>
        <w:jc w:val="both"/>
        <w:rPr>
          <w:bCs/>
          <w:sz w:val="18"/>
          <w:szCs w:val="18"/>
        </w:rPr>
      </w:pPr>
      <w:r>
        <w:rPr>
          <w:bCs/>
          <w:sz w:val="18"/>
          <w:szCs w:val="18"/>
        </w:rPr>
        <w:t>92.9.1</w:t>
      </w:r>
      <w:r>
        <w:rPr>
          <w:bCs/>
          <w:sz w:val="18"/>
          <w:szCs w:val="18"/>
        </w:rPr>
        <w:tab/>
      </w:r>
      <w:r w:rsidRPr="00457406">
        <w:rPr>
          <w:bCs/>
          <w:sz w:val="18"/>
          <w:szCs w:val="18"/>
        </w:rPr>
        <w:t>Regulations 92.3.1 and 92.3.2 shall apply.</w:t>
      </w:r>
    </w:p>
    <w:p w14:paraId="7E83B41C" w14:textId="77777777" w:rsidR="003226E3" w:rsidRPr="00457406" w:rsidRDefault="003226E3" w:rsidP="003226E3">
      <w:pPr>
        <w:shd w:val="clear" w:color="auto" w:fill="FFFFFF"/>
        <w:spacing w:before="240"/>
        <w:ind w:left="1758" w:hanging="1758"/>
        <w:jc w:val="both"/>
        <w:rPr>
          <w:bCs/>
          <w:sz w:val="18"/>
          <w:szCs w:val="18"/>
        </w:rPr>
      </w:pPr>
      <w:r>
        <w:rPr>
          <w:bCs/>
          <w:sz w:val="18"/>
          <w:szCs w:val="18"/>
        </w:rPr>
        <w:lastRenderedPageBreak/>
        <w:t>92.9.2</w:t>
      </w:r>
      <w:r>
        <w:rPr>
          <w:bCs/>
          <w:sz w:val="18"/>
          <w:szCs w:val="18"/>
        </w:rPr>
        <w:tab/>
      </w:r>
      <w:r w:rsidRPr="00457406">
        <w:rPr>
          <w:bCs/>
          <w:spacing w:val="-6"/>
          <w:sz w:val="18"/>
          <w:szCs w:val="18"/>
        </w:rPr>
        <w:t>Data shall be coded using the minimum number of bits necessary to provide the accuracy required by international agreement. This required accuracy/precision shall be achieved by scaling the data by multiplication by an appropriate power of 10 (the power may be 0) before forming the non-negative differences, and then using the binary scaling to select the precision of the transmitted value.</w:t>
      </w:r>
    </w:p>
    <w:p w14:paraId="1DA1A07E" w14:textId="77777777" w:rsidR="003226E3" w:rsidRPr="00457406" w:rsidRDefault="003226E3" w:rsidP="003226E3">
      <w:pPr>
        <w:shd w:val="clear" w:color="auto" w:fill="FFFFFF"/>
        <w:spacing w:before="240"/>
        <w:ind w:left="1758" w:hanging="1758"/>
        <w:jc w:val="both"/>
        <w:rPr>
          <w:bCs/>
          <w:sz w:val="18"/>
          <w:szCs w:val="18"/>
        </w:rPr>
      </w:pPr>
      <w:r w:rsidRPr="00457406">
        <w:rPr>
          <w:bCs/>
          <w:sz w:val="18"/>
          <w:szCs w:val="18"/>
        </w:rPr>
        <w:t>92.9.3</w:t>
      </w:r>
      <w:r w:rsidRPr="00457406">
        <w:rPr>
          <w:bCs/>
          <w:sz w:val="18"/>
          <w:szCs w:val="18"/>
        </w:rPr>
        <w:tab/>
        <w:t>The data shall be packed by the method identified in section 5.</w:t>
      </w:r>
    </w:p>
    <w:p w14:paraId="5C96C116" w14:textId="77777777" w:rsidR="003226E3" w:rsidRPr="00457406" w:rsidRDefault="003226E3" w:rsidP="003226E3">
      <w:pPr>
        <w:shd w:val="clear" w:color="auto" w:fill="FFFFFF"/>
        <w:spacing w:before="240"/>
        <w:ind w:left="1758" w:hanging="1758"/>
        <w:jc w:val="both"/>
        <w:rPr>
          <w:bCs/>
          <w:sz w:val="18"/>
          <w:szCs w:val="18"/>
        </w:rPr>
      </w:pPr>
      <w:r>
        <w:rPr>
          <w:bCs/>
          <w:sz w:val="18"/>
          <w:szCs w:val="18"/>
        </w:rPr>
        <w:t>92.9.4</w:t>
      </w:r>
      <w:r>
        <w:rPr>
          <w:bCs/>
          <w:sz w:val="18"/>
          <w:szCs w:val="18"/>
        </w:rPr>
        <w:tab/>
      </w:r>
      <w:r w:rsidRPr="00457406">
        <w:rPr>
          <w:bCs/>
          <w:sz w:val="18"/>
          <w:szCs w:val="18"/>
        </w:rPr>
        <w:t>Data shall be coded in the form of non-negative scaled differences from a reference value of the whole field plus, if applicable, a local reference value.</w:t>
      </w:r>
    </w:p>
    <w:p w14:paraId="1E7A557E" w14:textId="77777777" w:rsidR="003226E3" w:rsidRPr="00457406" w:rsidRDefault="003226E3" w:rsidP="003226E3">
      <w:pPr>
        <w:shd w:val="clear" w:color="auto" w:fill="FFFFFF"/>
        <w:spacing w:before="72"/>
        <w:rPr>
          <w:sz w:val="16"/>
          <w:szCs w:val="16"/>
        </w:rPr>
      </w:pPr>
      <w:r w:rsidRPr="00457406">
        <w:rPr>
          <w:bCs/>
          <w:sz w:val="16"/>
          <w:szCs w:val="16"/>
        </w:rPr>
        <w:t>Notes:</w:t>
      </w:r>
    </w:p>
    <w:p w14:paraId="562E76D9" w14:textId="77777777" w:rsidR="003226E3" w:rsidRPr="00457406" w:rsidRDefault="003226E3" w:rsidP="003226E3">
      <w:pPr>
        <w:shd w:val="clear" w:color="auto" w:fill="FFFFFF"/>
        <w:spacing w:before="120" w:line="200" w:lineRule="exact"/>
        <w:ind w:left="391" w:hanging="391"/>
        <w:jc w:val="both"/>
        <w:rPr>
          <w:bCs/>
          <w:sz w:val="16"/>
          <w:szCs w:val="16"/>
        </w:rPr>
      </w:pPr>
      <w:r>
        <w:rPr>
          <w:bCs/>
          <w:sz w:val="16"/>
          <w:szCs w:val="16"/>
        </w:rPr>
        <w:t>(1)</w:t>
      </w:r>
      <w:r>
        <w:rPr>
          <w:bCs/>
          <w:sz w:val="16"/>
          <w:szCs w:val="16"/>
        </w:rPr>
        <w:tab/>
      </w:r>
      <w:r w:rsidRPr="00457406">
        <w:rPr>
          <w:bCs/>
          <w:sz w:val="16"/>
          <w:szCs w:val="16"/>
        </w:rPr>
        <w:t>A reference value is normally the minimum value of the data set which is represented.</w:t>
      </w:r>
    </w:p>
    <w:p w14:paraId="4F9245E3" w14:textId="77777777" w:rsidR="003226E3" w:rsidRPr="00457406" w:rsidRDefault="003226E3" w:rsidP="003226E3">
      <w:pPr>
        <w:shd w:val="clear" w:color="auto" w:fill="FFFFFF"/>
        <w:spacing w:before="120" w:line="200" w:lineRule="exact"/>
        <w:ind w:left="391" w:hanging="391"/>
        <w:jc w:val="both"/>
        <w:rPr>
          <w:bCs/>
          <w:sz w:val="16"/>
          <w:szCs w:val="16"/>
        </w:rPr>
      </w:pPr>
      <w:r>
        <w:rPr>
          <w:bCs/>
          <w:sz w:val="16"/>
          <w:szCs w:val="16"/>
        </w:rPr>
        <w:t>(2)</w:t>
      </w:r>
      <w:r>
        <w:rPr>
          <w:bCs/>
          <w:sz w:val="16"/>
          <w:szCs w:val="16"/>
        </w:rPr>
        <w:tab/>
      </w:r>
      <w:r w:rsidRPr="00457406">
        <w:rPr>
          <w:bCs/>
          <w:sz w:val="16"/>
          <w:szCs w:val="16"/>
        </w:rPr>
        <w:t xml:space="preserve">For grid-point values, complex packing features are intended to reduce the whole size of the GRIB message (data </w:t>
      </w:r>
      <w:r w:rsidRPr="00457406">
        <w:rPr>
          <w:bCs/>
          <w:spacing w:val="2"/>
          <w:sz w:val="16"/>
          <w:szCs w:val="16"/>
        </w:rPr>
        <w:t>compression without loss of information with respect to simple packing). The basic concept is to reduce data size</w:t>
      </w:r>
      <w:r w:rsidRPr="00457406">
        <w:rPr>
          <w:bCs/>
          <w:sz w:val="16"/>
          <w:szCs w:val="16"/>
        </w:rPr>
        <w:t xml:space="preserve"> thanks to local redundancy. This is achieved just before packing, by splitting the whole set of scaled data values into groups, on which local references (such as local minima) are removed. It is done with some overhead, because extra descriptors are needed to manage the groups</w:t>
      </w:r>
      <w:r>
        <w:rPr>
          <w:bCs/>
          <w:sz w:val="16"/>
          <w:szCs w:val="16"/>
        </w:rPr>
        <w:t>’</w:t>
      </w:r>
      <w:r w:rsidRPr="00457406">
        <w:rPr>
          <w:bCs/>
          <w:sz w:val="16"/>
          <w:szCs w:val="16"/>
        </w:rPr>
        <w:t xml:space="preserve"> characteristics. An optional pre-processing of the scaled values (spatial differencing) may also be applied before splitting into groups, and combined methods, along with use of alternate row scanning mode, are very efficient on interpolated data.</w:t>
      </w:r>
    </w:p>
    <w:p w14:paraId="398FF440" w14:textId="77777777" w:rsidR="003226E3" w:rsidRPr="00457406" w:rsidRDefault="003226E3" w:rsidP="003226E3">
      <w:pPr>
        <w:shd w:val="clear" w:color="auto" w:fill="FFFFFF"/>
        <w:spacing w:before="120" w:line="200" w:lineRule="exact"/>
        <w:ind w:left="391" w:hanging="391"/>
        <w:jc w:val="both"/>
        <w:rPr>
          <w:bCs/>
          <w:sz w:val="16"/>
          <w:szCs w:val="16"/>
        </w:rPr>
      </w:pPr>
      <w:r>
        <w:rPr>
          <w:bCs/>
          <w:sz w:val="16"/>
          <w:szCs w:val="16"/>
        </w:rPr>
        <w:t>(3)</w:t>
      </w:r>
      <w:r>
        <w:rPr>
          <w:bCs/>
          <w:sz w:val="16"/>
          <w:szCs w:val="16"/>
        </w:rPr>
        <w:tab/>
      </w:r>
      <w:r w:rsidRPr="00457406">
        <w:rPr>
          <w:bCs/>
          <w:sz w:val="16"/>
          <w:szCs w:val="16"/>
        </w:rPr>
        <w:t>For spectral data, complex packing is provided for better accuracy of packing. This is because many spectral coefficients have small values (regardless of the sign), especially for large wave numbers. The first principle is not to pack</w:t>
      </w:r>
      <w:r>
        <w:rPr>
          <w:bCs/>
          <w:sz w:val="16"/>
          <w:szCs w:val="16"/>
        </w:rPr>
        <w:t xml:space="preserve"> </w:t>
      </w:r>
      <w:r w:rsidRPr="00457406">
        <w:rPr>
          <w:bCs/>
          <w:sz w:val="16"/>
          <w:szCs w:val="16"/>
        </w:rPr>
        <w:t>a subset of coefficients, associated with small wave numbers so that the amplitude of the packed coefficients is</w:t>
      </w:r>
      <w:r>
        <w:rPr>
          <w:bCs/>
          <w:sz w:val="16"/>
          <w:szCs w:val="16"/>
        </w:rPr>
        <w:t xml:space="preserve"> </w:t>
      </w:r>
      <w:r w:rsidRPr="00457406">
        <w:rPr>
          <w:bCs/>
          <w:sz w:val="16"/>
          <w:szCs w:val="16"/>
        </w:rPr>
        <w:t>reduced. The second principle is to apply an operator to the remaining part of the spectrum: with appropriate tuning</w:t>
      </w:r>
      <w:r>
        <w:rPr>
          <w:bCs/>
          <w:sz w:val="16"/>
          <w:szCs w:val="16"/>
        </w:rPr>
        <w:t xml:space="preserve"> </w:t>
      </w:r>
      <w:r w:rsidRPr="00457406">
        <w:rPr>
          <w:bCs/>
          <w:sz w:val="16"/>
          <w:szCs w:val="16"/>
        </w:rPr>
        <w:t>it leads to a more homogeneous set of values to pack.</w:t>
      </w:r>
    </w:p>
    <w:p w14:paraId="629A0C78" w14:textId="77777777" w:rsidR="003226E3" w:rsidRPr="003711B0" w:rsidRDefault="003226E3" w:rsidP="003226E3">
      <w:pPr>
        <w:shd w:val="clear" w:color="auto" w:fill="FFFFFF"/>
        <w:spacing w:before="120" w:line="200" w:lineRule="exact"/>
        <w:ind w:left="391" w:hanging="391"/>
        <w:jc w:val="both"/>
        <w:rPr>
          <w:bCs/>
          <w:sz w:val="16"/>
          <w:szCs w:val="16"/>
        </w:rPr>
      </w:pPr>
      <w:r w:rsidRPr="003711B0">
        <w:rPr>
          <w:bCs/>
          <w:sz w:val="16"/>
          <w:szCs w:val="16"/>
        </w:rPr>
        <w:t>(4)</w:t>
      </w:r>
      <w:r w:rsidRPr="003711B0">
        <w:rPr>
          <w:bCs/>
          <w:sz w:val="16"/>
          <w:szCs w:val="16"/>
        </w:rPr>
        <w:tab/>
        <w:t>The original data value Y (in the units of Code table 4.2</w:t>
      </w:r>
      <w:r w:rsidRPr="00D54EBF">
        <w:rPr>
          <w:bCs/>
          <w:sz w:val="16"/>
          <w:szCs w:val="16"/>
        </w:rPr>
        <w:t xml:space="preserve">, unless Notes </w:t>
      </w:r>
      <w:r>
        <w:rPr>
          <w:bCs/>
          <w:sz w:val="16"/>
          <w:szCs w:val="16"/>
        </w:rPr>
        <w:t>i</w:t>
      </w:r>
      <w:r w:rsidRPr="00D54EBF">
        <w:rPr>
          <w:bCs/>
          <w:sz w:val="16"/>
          <w:szCs w:val="16"/>
        </w:rPr>
        <w:t>n Code table 4.10 appl</w:t>
      </w:r>
      <w:r>
        <w:rPr>
          <w:bCs/>
          <w:sz w:val="16"/>
          <w:szCs w:val="16"/>
        </w:rPr>
        <w:t>y</w:t>
      </w:r>
      <w:r w:rsidRPr="00D54EBF">
        <w:rPr>
          <w:bCs/>
          <w:sz w:val="16"/>
          <w:szCs w:val="16"/>
        </w:rPr>
        <w:t>)</w:t>
      </w:r>
      <w:r w:rsidRPr="003711B0">
        <w:rPr>
          <w:bCs/>
          <w:sz w:val="16"/>
          <w:szCs w:val="16"/>
        </w:rPr>
        <w:t xml:space="preserve"> can be recovered with the formula:</w:t>
      </w:r>
    </w:p>
    <w:p w14:paraId="4ADD53E6" w14:textId="77777777" w:rsidR="003226E3" w:rsidRPr="00457406" w:rsidRDefault="003226E3" w:rsidP="003226E3">
      <w:pPr>
        <w:shd w:val="clear" w:color="auto" w:fill="FFFFFF"/>
        <w:spacing w:before="120"/>
        <w:jc w:val="center"/>
        <w:rPr>
          <w:sz w:val="16"/>
          <w:szCs w:val="16"/>
        </w:rPr>
      </w:pPr>
      <w:r w:rsidRPr="00457406">
        <w:rPr>
          <w:bCs/>
          <w:sz w:val="16"/>
          <w:szCs w:val="16"/>
        </w:rPr>
        <w:t xml:space="preserve">Y </w:t>
      </w:r>
      <w:r w:rsidRPr="00457406">
        <w:rPr>
          <w:sz w:val="16"/>
          <w:szCs w:val="16"/>
        </w:rPr>
        <w:t xml:space="preserve">× </w:t>
      </w:r>
      <w:r w:rsidRPr="00457406">
        <w:rPr>
          <w:bCs/>
          <w:sz w:val="16"/>
          <w:szCs w:val="16"/>
        </w:rPr>
        <w:t>10</w:t>
      </w:r>
      <w:r w:rsidRPr="00747982">
        <w:rPr>
          <w:bCs/>
          <w:sz w:val="18"/>
          <w:szCs w:val="18"/>
          <w:vertAlign w:val="superscript"/>
        </w:rPr>
        <w:t>D</w:t>
      </w:r>
      <w:r w:rsidRPr="00457406">
        <w:rPr>
          <w:bCs/>
          <w:sz w:val="16"/>
          <w:szCs w:val="16"/>
        </w:rPr>
        <w:t xml:space="preserve"> = R + (X1 + X2) </w:t>
      </w:r>
      <w:r w:rsidRPr="00457406">
        <w:rPr>
          <w:sz w:val="16"/>
          <w:szCs w:val="16"/>
        </w:rPr>
        <w:t xml:space="preserve">× </w:t>
      </w:r>
      <w:r w:rsidRPr="00457406">
        <w:rPr>
          <w:bCs/>
          <w:sz w:val="16"/>
          <w:szCs w:val="16"/>
        </w:rPr>
        <w:t>2</w:t>
      </w:r>
      <w:r w:rsidRPr="00747982">
        <w:rPr>
          <w:bCs/>
          <w:sz w:val="18"/>
          <w:szCs w:val="18"/>
          <w:vertAlign w:val="superscript"/>
        </w:rPr>
        <w:t>E</w:t>
      </w:r>
    </w:p>
    <w:p w14:paraId="27E88582" w14:textId="77777777" w:rsidR="003226E3" w:rsidRPr="00457406" w:rsidRDefault="003226E3" w:rsidP="003226E3">
      <w:pPr>
        <w:shd w:val="clear" w:color="auto" w:fill="FFFFFF"/>
        <w:spacing w:before="120" w:line="254" w:lineRule="exact"/>
        <w:ind w:left="397"/>
        <w:rPr>
          <w:sz w:val="16"/>
          <w:szCs w:val="16"/>
        </w:rPr>
      </w:pPr>
      <w:r w:rsidRPr="00457406">
        <w:rPr>
          <w:bCs/>
          <w:sz w:val="16"/>
          <w:szCs w:val="16"/>
        </w:rPr>
        <w:t>For simple packing and all spectral data</w:t>
      </w:r>
    </w:p>
    <w:p w14:paraId="1E5695BC" w14:textId="77777777" w:rsidR="003226E3" w:rsidRPr="00457406" w:rsidRDefault="003226E3" w:rsidP="003226E3">
      <w:pPr>
        <w:shd w:val="clear" w:color="auto" w:fill="FFFFFF"/>
        <w:tabs>
          <w:tab w:val="left" w:pos="990"/>
          <w:tab w:val="left" w:pos="1210"/>
        </w:tabs>
        <w:spacing w:line="254" w:lineRule="exact"/>
        <w:ind w:left="638"/>
        <w:rPr>
          <w:sz w:val="16"/>
          <w:szCs w:val="16"/>
        </w:rPr>
      </w:pPr>
      <w:r w:rsidRPr="00457406">
        <w:rPr>
          <w:bCs/>
          <w:sz w:val="16"/>
          <w:szCs w:val="16"/>
        </w:rPr>
        <w:t>E</w:t>
      </w:r>
      <w:r>
        <w:rPr>
          <w:bCs/>
          <w:sz w:val="16"/>
          <w:szCs w:val="16"/>
        </w:rPr>
        <w:tab/>
      </w:r>
      <w:r w:rsidRPr="00457406">
        <w:rPr>
          <w:bCs/>
          <w:sz w:val="16"/>
          <w:szCs w:val="16"/>
        </w:rPr>
        <w:t>=</w:t>
      </w:r>
      <w:r>
        <w:rPr>
          <w:bCs/>
          <w:sz w:val="16"/>
          <w:szCs w:val="16"/>
        </w:rPr>
        <w:tab/>
      </w:r>
      <w:r w:rsidRPr="00457406">
        <w:rPr>
          <w:bCs/>
          <w:sz w:val="16"/>
          <w:szCs w:val="16"/>
        </w:rPr>
        <w:t>Binary scale factor</w:t>
      </w:r>
    </w:p>
    <w:p w14:paraId="7ABB080A" w14:textId="77777777" w:rsidR="003226E3" w:rsidRPr="00457406" w:rsidRDefault="003226E3" w:rsidP="003226E3">
      <w:pPr>
        <w:shd w:val="clear" w:color="auto" w:fill="FFFFFF"/>
        <w:tabs>
          <w:tab w:val="left" w:pos="990"/>
          <w:tab w:val="left" w:pos="1210"/>
        </w:tabs>
        <w:spacing w:line="254" w:lineRule="exact"/>
        <w:ind w:left="638"/>
        <w:rPr>
          <w:sz w:val="16"/>
          <w:szCs w:val="16"/>
        </w:rPr>
      </w:pPr>
      <w:r w:rsidRPr="00457406">
        <w:rPr>
          <w:bCs/>
          <w:sz w:val="16"/>
          <w:szCs w:val="16"/>
        </w:rPr>
        <w:t>D</w:t>
      </w:r>
      <w:r>
        <w:rPr>
          <w:bCs/>
          <w:sz w:val="16"/>
          <w:szCs w:val="16"/>
        </w:rPr>
        <w:tab/>
      </w:r>
      <w:r w:rsidRPr="00457406">
        <w:rPr>
          <w:bCs/>
          <w:sz w:val="16"/>
          <w:szCs w:val="16"/>
        </w:rPr>
        <w:t>=</w:t>
      </w:r>
      <w:r>
        <w:rPr>
          <w:bCs/>
          <w:sz w:val="16"/>
          <w:szCs w:val="16"/>
        </w:rPr>
        <w:tab/>
      </w:r>
      <w:r w:rsidRPr="00457406">
        <w:rPr>
          <w:bCs/>
          <w:sz w:val="16"/>
          <w:szCs w:val="16"/>
        </w:rPr>
        <w:t>Decimal scale factor</w:t>
      </w:r>
    </w:p>
    <w:p w14:paraId="7430510E" w14:textId="77777777" w:rsidR="003226E3" w:rsidRPr="00457406" w:rsidRDefault="003226E3" w:rsidP="003226E3">
      <w:pPr>
        <w:shd w:val="clear" w:color="auto" w:fill="FFFFFF"/>
        <w:tabs>
          <w:tab w:val="left" w:pos="990"/>
          <w:tab w:val="left" w:pos="1210"/>
        </w:tabs>
        <w:spacing w:line="254" w:lineRule="exact"/>
        <w:ind w:left="638"/>
        <w:rPr>
          <w:sz w:val="16"/>
          <w:szCs w:val="16"/>
        </w:rPr>
      </w:pPr>
      <w:r w:rsidRPr="00457406">
        <w:rPr>
          <w:bCs/>
          <w:sz w:val="16"/>
          <w:szCs w:val="16"/>
        </w:rPr>
        <w:t>R</w:t>
      </w:r>
      <w:r>
        <w:rPr>
          <w:bCs/>
          <w:sz w:val="16"/>
          <w:szCs w:val="16"/>
        </w:rPr>
        <w:tab/>
      </w:r>
      <w:r w:rsidRPr="00457406">
        <w:rPr>
          <w:bCs/>
          <w:sz w:val="16"/>
          <w:szCs w:val="16"/>
        </w:rPr>
        <w:t>=</w:t>
      </w:r>
      <w:r>
        <w:rPr>
          <w:bCs/>
          <w:sz w:val="16"/>
          <w:szCs w:val="16"/>
        </w:rPr>
        <w:tab/>
      </w:r>
      <w:r w:rsidRPr="00457406">
        <w:rPr>
          <w:bCs/>
          <w:sz w:val="16"/>
          <w:szCs w:val="16"/>
        </w:rPr>
        <w:t>Reference value of the whole field</w:t>
      </w:r>
    </w:p>
    <w:p w14:paraId="7CA275CD" w14:textId="77777777" w:rsidR="003226E3" w:rsidRPr="00457406" w:rsidRDefault="003226E3" w:rsidP="003226E3">
      <w:pPr>
        <w:shd w:val="clear" w:color="auto" w:fill="FFFFFF"/>
        <w:tabs>
          <w:tab w:val="left" w:pos="990"/>
          <w:tab w:val="left" w:pos="1210"/>
        </w:tabs>
        <w:spacing w:line="254" w:lineRule="exact"/>
        <w:ind w:left="638"/>
        <w:rPr>
          <w:sz w:val="16"/>
          <w:szCs w:val="16"/>
        </w:rPr>
      </w:pPr>
      <w:r w:rsidRPr="00457406">
        <w:rPr>
          <w:bCs/>
          <w:sz w:val="16"/>
          <w:szCs w:val="16"/>
        </w:rPr>
        <w:t>X1</w:t>
      </w:r>
      <w:r>
        <w:rPr>
          <w:bCs/>
          <w:sz w:val="16"/>
          <w:szCs w:val="16"/>
        </w:rPr>
        <w:tab/>
      </w:r>
      <w:r w:rsidRPr="00457406">
        <w:rPr>
          <w:bCs/>
          <w:sz w:val="16"/>
          <w:szCs w:val="16"/>
        </w:rPr>
        <w:t>=</w:t>
      </w:r>
      <w:r>
        <w:rPr>
          <w:bCs/>
          <w:sz w:val="16"/>
          <w:szCs w:val="16"/>
        </w:rPr>
        <w:tab/>
      </w:r>
      <w:r w:rsidRPr="00457406">
        <w:rPr>
          <w:bCs/>
          <w:sz w:val="16"/>
          <w:szCs w:val="16"/>
        </w:rPr>
        <w:t>0</w:t>
      </w:r>
    </w:p>
    <w:p w14:paraId="7F8E3314" w14:textId="77777777" w:rsidR="003226E3" w:rsidRDefault="003226E3" w:rsidP="003226E3">
      <w:pPr>
        <w:shd w:val="clear" w:color="auto" w:fill="FFFFFF"/>
        <w:tabs>
          <w:tab w:val="left" w:pos="990"/>
          <w:tab w:val="left" w:pos="1210"/>
        </w:tabs>
        <w:spacing w:line="254" w:lineRule="exact"/>
        <w:ind w:left="638"/>
        <w:rPr>
          <w:bCs/>
          <w:sz w:val="16"/>
          <w:szCs w:val="16"/>
        </w:rPr>
      </w:pPr>
      <w:r w:rsidRPr="00457406">
        <w:rPr>
          <w:bCs/>
          <w:sz w:val="16"/>
          <w:szCs w:val="16"/>
        </w:rPr>
        <w:t>X2</w:t>
      </w:r>
      <w:r>
        <w:rPr>
          <w:bCs/>
          <w:sz w:val="16"/>
          <w:szCs w:val="16"/>
        </w:rPr>
        <w:tab/>
      </w:r>
      <w:r w:rsidRPr="00457406">
        <w:rPr>
          <w:bCs/>
          <w:sz w:val="16"/>
          <w:szCs w:val="16"/>
        </w:rPr>
        <w:t>=</w:t>
      </w:r>
      <w:r>
        <w:rPr>
          <w:bCs/>
          <w:sz w:val="16"/>
          <w:szCs w:val="16"/>
        </w:rPr>
        <w:tab/>
      </w:r>
      <w:r w:rsidRPr="00457406">
        <w:rPr>
          <w:bCs/>
          <w:sz w:val="16"/>
          <w:szCs w:val="16"/>
        </w:rPr>
        <w:t>Scaled (encoded) value.</w:t>
      </w:r>
    </w:p>
    <w:p w14:paraId="0D4A7EFB" w14:textId="77777777" w:rsidR="003226E3" w:rsidRPr="00457406" w:rsidRDefault="003226E3" w:rsidP="003226E3">
      <w:pPr>
        <w:shd w:val="clear" w:color="auto" w:fill="FFFFFF"/>
        <w:spacing w:line="200" w:lineRule="exact"/>
        <w:ind w:left="391" w:hanging="391"/>
        <w:jc w:val="both"/>
        <w:rPr>
          <w:sz w:val="16"/>
          <w:szCs w:val="16"/>
        </w:rPr>
      </w:pPr>
      <w:r>
        <w:rPr>
          <w:bCs/>
          <w:sz w:val="16"/>
          <w:szCs w:val="16"/>
        </w:rPr>
        <w:tab/>
      </w:r>
      <w:r w:rsidRPr="00457406">
        <w:rPr>
          <w:bCs/>
          <w:sz w:val="16"/>
          <w:szCs w:val="16"/>
        </w:rPr>
        <w:t xml:space="preserve">For complex grid-point packing schemes, E, D and </w:t>
      </w:r>
      <w:proofErr w:type="spellStart"/>
      <w:r w:rsidRPr="00457406">
        <w:rPr>
          <w:bCs/>
          <w:sz w:val="16"/>
          <w:szCs w:val="16"/>
        </w:rPr>
        <w:t>R are</w:t>
      </w:r>
      <w:proofErr w:type="spellEnd"/>
      <w:r w:rsidRPr="00457406">
        <w:rPr>
          <w:bCs/>
          <w:sz w:val="16"/>
          <w:szCs w:val="16"/>
        </w:rPr>
        <w:t xml:space="preserve"> as above, but</w:t>
      </w:r>
    </w:p>
    <w:p w14:paraId="7DF60845" w14:textId="77777777" w:rsidR="003226E3" w:rsidRPr="00457406" w:rsidRDefault="003226E3" w:rsidP="003226E3">
      <w:pPr>
        <w:shd w:val="clear" w:color="auto" w:fill="FFFFFF"/>
        <w:tabs>
          <w:tab w:val="left" w:pos="990"/>
          <w:tab w:val="left" w:pos="1210"/>
        </w:tabs>
        <w:spacing w:line="254" w:lineRule="exact"/>
        <w:ind w:left="638"/>
        <w:rPr>
          <w:sz w:val="16"/>
          <w:szCs w:val="16"/>
        </w:rPr>
      </w:pPr>
      <w:r w:rsidRPr="00457406">
        <w:rPr>
          <w:bCs/>
          <w:sz w:val="16"/>
          <w:szCs w:val="16"/>
        </w:rPr>
        <w:t>X1</w:t>
      </w:r>
      <w:r>
        <w:rPr>
          <w:bCs/>
          <w:sz w:val="16"/>
          <w:szCs w:val="16"/>
        </w:rPr>
        <w:tab/>
      </w:r>
      <w:r w:rsidRPr="00457406">
        <w:rPr>
          <w:bCs/>
          <w:sz w:val="16"/>
          <w:szCs w:val="16"/>
        </w:rPr>
        <w:t>=</w:t>
      </w:r>
      <w:r>
        <w:rPr>
          <w:bCs/>
          <w:sz w:val="16"/>
          <w:szCs w:val="16"/>
        </w:rPr>
        <w:tab/>
      </w:r>
      <w:r w:rsidRPr="00457406">
        <w:rPr>
          <w:bCs/>
          <w:sz w:val="16"/>
          <w:szCs w:val="16"/>
        </w:rPr>
        <w:t>Reference value (scaled integer) of the group the data value belongs to</w:t>
      </w:r>
    </w:p>
    <w:p w14:paraId="62A83BE5" w14:textId="77777777" w:rsidR="003226E3" w:rsidRPr="00457406" w:rsidRDefault="003226E3" w:rsidP="003226E3">
      <w:pPr>
        <w:shd w:val="clear" w:color="auto" w:fill="FFFFFF"/>
        <w:tabs>
          <w:tab w:val="left" w:pos="990"/>
          <w:tab w:val="left" w:pos="1210"/>
        </w:tabs>
        <w:spacing w:line="254" w:lineRule="exact"/>
        <w:ind w:left="638"/>
        <w:rPr>
          <w:sz w:val="16"/>
          <w:szCs w:val="16"/>
        </w:rPr>
      </w:pPr>
      <w:r w:rsidRPr="00457406">
        <w:rPr>
          <w:bCs/>
          <w:sz w:val="16"/>
          <w:szCs w:val="16"/>
        </w:rPr>
        <w:t>X2</w:t>
      </w:r>
      <w:r>
        <w:rPr>
          <w:bCs/>
          <w:sz w:val="16"/>
          <w:szCs w:val="16"/>
        </w:rPr>
        <w:tab/>
      </w:r>
      <w:r w:rsidRPr="00457406">
        <w:rPr>
          <w:bCs/>
          <w:sz w:val="16"/>
          <w:szCs w:val="16"/>
        </w:rPr>
        <w:t>=</w:t>
      </w:r>
      <w:r>
        <w:rPr>
          <w:bCs/>
          <w:sz w:val="16"/>
          <w:szCs w:val="16"/>
        </w:rPr>
        <w:tab/>
      </w:r>
      <w:r w:rsidRPr="00457406">
        <w:rPr>
          <w:bCs/>
          <w:sz w:val="16"/>
          <w:szCs w:val="16"/>
        </w:rPr>
        <w:t>Scaled (encoded) value with the group reference value (X1) removed.</w:t>
      </w:r>
    </w:p>
    <w:p w14:paraId="6B0EB18E" w14:textId="77777777" w:rsidR="003226E3" w:rsidRPr="00457406" w:rsidRDefault="003226E3" w:rsidP="003226E3">
      <w:pPr>
        <w:shd w:val="clear" w:color="auto" w:fill="FFFFFF"/>
        <w:spacing w:before="240"/>
        <w:ind w:left="1758" w:hanging="1758"/>
        <w:jc w:val="both"/>
        <w:rPr>
          <w:sz w:val="18"/>
          <w:szCs w:val="18"/>
        </w:rPr>
      </w:pPr>
      <w:r w:rsidRPr="00457406">
        <w:rPr>
          <w:bCs/>
          <w:sz w:val="18"/>
          <w:szCs w:val="18"/>
        </w:rPr>
        <w:t>92.10</w:t>
      </w:r>
      <w:r w:rsidRPr="00457406">
        <w:rPr>
          <w:bCs/>
          <w:sz w:val="18"/>
          <w:szCs w:val="18"/>
        </w:rPr>
        <w:tab/>
      </w:r>
      <w:r w:rsidRPr="00457406">
        <w:rPr>
          <w:b/>
          <w:bCs/>
          <w:sz w:val="18"/>
          <w:szCs w:val="18"/>
        </w:rPr>
        <w:t>Section 8 – End section</w:t>
      </w:r>
    </w:p>
    <w:p w14:paraId="2DBE8DF9" w14:textId="77777777" w:rsidR="003226E3" w:rsidRPr="00457406" w:rsidRDefault="003226E3" w:rsidP="003226E3">
      <w:pPr>
        <w:shd w:val="clear" w:color="auto" w:fill="FFFFFF"/>
        <w:spacing w:before="240"/>
        <w:ind w:left="1758" w:hanging="1758"/>
        <w:jc w:val="both"/>
        <w:rPr>
          <w:sz w:val="18"/>
          <w:szCs w:val="18"/>
        </w:rPr>
      </w:pPr>
      <w:r w:rsidRPr="00457406">
        <w:rPr>
          <w:bCs/>
          <w:sz w:val="18"/>
          <w:szCs w:val="18"/>
        </w:rPr>
        <w:t>92.10.1</w:t>
      </w:r>
      <w:r w:rsidRPr="00457406">
        <w:rPr>
          <w:bCs/>
          <w:sz w:val="18"/>
          <w:szCs w:val="18"/>
        </w:rPr>
        <w:tab/>
        <w:t>The end section shall always be 4 octets long, character coded according to the International Alphabet No. 5 as “7777”.</w:t>
      </w:r>
    </w:p>
    <w:p w14:paraId="025946D4" w14:textId="77777777" w:rsidR="003226E3" w:rsidRDefault="003226E3" w:rsidP="003226E3">
      <w:pPr>
        <w:shd w:val="clear" w:color="auto" w:fill="FFFFFF"/>
        <w:rPr>
          <w:b/>
          <w:bCs/>
        </w:rPr>
      </w:pPr>
    </w:p>
    <w:p w14:paraId="74A0CFE2" w14:textId="77777777" w:rsidR="00274428" w:rsidRPr="00165521" w:rsidRDefault="00274428" w:rsidP="00165521">
      <w:pPr>
        <w:shd w:val="clear" w:color="auto" w:fill="FFFFFF"/>
        <w:rPr>
          <w:sz w:val="18"/>
          <w:szCs w:val="18"/>
        </w:rPr>
      </w:pPr>
      <w:r w:rsidRPr="00165521">
        <w:rPr>
          <w:sz w:val="18"/>
          <w:szCs w:val="18"/>
        </w:rPr>
        <w:br w:type="page"/>
      </w:r>
      <w:bookmarkStart w:id="20" w:name="vI2_partC"/>
      <w:bookmarkEnd w:id="20"/>
    </w:p>
    <w:p w14:paraId="361D0D22" w14:textId="77777777" w:rsidR="00B537AB" w:rsidRDefault="00B537AB" w:rsidP="00B537AB">
      <w:pPr>
        <w:shd w:val="clear" w:color="auto" w:fill="FFFFFF"/>
        <w:tabs>
          <w:tab w:val="left" w:pos="1891"/>
        </w:tabs>
        <w:rPr>
          <w:b/>
          <w:bCs/>
        </w:rPr>
      </w:pPr>
      <w:r>
        <w:rPr>
          <w:b/>
          <w:bCs/>
        </w:rPr>
        <w:lastRenderedPageBreak/>
        <w:t>SPECIFICATIONS OF OCTET CONTENTS</w:t>
      </w:r>
    </w:p>
    <w:p w14:paraId="138DA4C0" w14:textId="77777777" w:rsidR="00B537AB" w:rsidRDefault="00B537AB" w:rsidP="00B537AB">
      <w:pPr>
        <w:shd w:val="clear" w:color="auto" w:fill="FFFFFF"/>
        <w:tabs>
          <w:tab w:val="left" w:pos="1891"/>
        </w:tabs>
        <w:rPr>
          <w:b/>
          <w:bCs/>
        </w:rPr>
      </w:pPr>
    </w:p>
    <w:p w14:paraId="3BF61398" w14:textId="77777777" w:rsidR="00B537AB" w:rsidRDefault="00B537AB" w:rsidP="00B537AB">
      <w:pPr>
        <w:shd w:val="clear" w:color="auto" w:fill="FFFFFF"/>
        <w:tabs>
          <w:tab w:val="left" w:pos="1891"/>
        </w:tabs>
        <w:rPr>
          <w:b/>
          <w:bCs/>
        </w:rPr>
      </w:pPr>
    </w:p>
    <w:p w14:paraId="6A5A90BF" w14:textId="77777777" w:rsidR="00B537AB" w:rsidRPr="00882E24" w:rsidRDefault="00B537AB" w:rsidP="00B537AB">
      <w:pPr>
        <w:shd w:val="clear" w:color="auto" w:fill="FFFFFF"/>
        <w:tabs>
          <w:tab w:val="left" w:pos="1891"/>
        </w:tabs>
        <w:rPr>
          <w:b/>
          <w:bCs/>
        </w:rPr>
      </w:pPr>
      <w:r w:rsidRPr="00882E24">
        <w:rPr>
          <w:b/>
          <w:bCs/>
        </w:rPr>
        <w:t>Section 0 – Indicator section</w:t>
      </w:r>
      <w:r w:rsidRPr="00882E24">
        <w:rPr>
          <w:b/>
          <w:bCs/>
        </w:rPr>
        <w:br/>
      </w:r>
    </w:p>
    <w:p w14:paraId="2F6FEA1F" w14:textId="77777777" w:rsidR="00B537AB" w:rsidRPr="00D06932" w:rsidRDefault="00B537AB" w:rsidP="00B537AB">
      <w:pPr>
        <w:shd w:val="clear" w:color="auto" w:fill="FFFFFF"/>
        <w:tabs>
          <w:tab w:val="left" w:pos="1891"/>
        </w:tabs>
        <w:rPr>
          <w:bCs/>
          <w:sz w:val="16"/>
          <w:szCs w:val="16"/>
        </w:rPr>
      </w:pPr>
      <w:r w:rsidRPr="00D06932">
        <w:rPr>
          <w:bCs/>
          <w:sz w:val="16"/>
          <w:szCs w:val="16"/>
        </w:rPr>
        <w:t>Octet No.</w:t>
      </w:r>
      <w:r w:rsidRPr="00D06932">
        <w:rPr>
          <w:bCs/>
          <w:sz w:val="16"/>
          <w:szCs w:val="16"/>
        </w:rPr>
        <w:tab/>
        <w:t>Contents</w:t>
      </w:r>
    </w:p>
    <w:p w14:paraId="73756EF7" w14:textId="77777777" w:rsidR="00B537AB" w:rsidRPr="00D06932" w:rsidRDefault="00B537AB" w:rsidP="00B537AB">
      <w:pPr>
        <w:shd w:val="clear" w:color="auto" w:fill="FFFFFF"/>
        <w:tabs>
          <w:tab w:val="left" w:pos="1397"/>
        </w:tabs>
        <w:spacing w:line="264" w:lineRule="exact"/>
        <w:ind w:left="173"/>
        <w:rPr>
          <w:sz w:val="18"/>
          <w:szCs w:val="18"/>
        </w:rPr>
      </w:pPr>
      <w:r w:rsidRPr="00D06932">
        <w:rPr>
          <w:bCs/>
          <w:sz w:val="18"/>
          <w:szCs w:val="18"/>
        </w:rPr>
        <w:t>1–4</w:t>
      </w:r>
      <w:r w:rsidRPr="00D06932">
        <w:rPr>
          <w:bCs/>
          <w:sz w:val="18"/>
          <w:szCs w:val="18"/>
        </w:rPr>
        <w:tab/>
        <w:t>GRIB (coded according to the International Alphabet No. 5)</w:t>
      </w:r>
    </w:p>
    <w:p w14:paraId="7B2EF369" w14:textId="77777777" w:rsidR="00B537AB" w:rsidRPr="00D06932" w:rsidRDefault="00B537AB" w:rsidP="00B537AB">
      <w:pPr>
        <w:shd w:val="clear" w:color="auto" w:fill="FFFFFF"/>
        <w:tabs>
          <w:tab w:val="left" w:pos="1397"/>
        </w:tabs>
        <w:spacing w:line="264" w:lineRule="exact"/>
        <w:ind w:left="173"/>
        <w:rPr>
          <w:sz w:val="18"/>
          <w:szCs w:val="18"/>
        </w:rPr>
      </w:pPr>
      <w:r w:rsidRPr="00D06932">
        <w:rPr>
          <w:bCs/>
          <w:sz w:val="18"/>
          <w:szCs w:val="18"/>
        </w:rPr>
        <w:t>5–6</w:t>
      </w:r>
      <w:r w:rsidRPr="00D06932">
        <w:rPr>
          <w:bCs/>
          <w:sz w:val="18"/>
          <w:szCs w:val="18"/>
        </w:rPr>
        <w:tab/>
        <w:t>Reserved</w:t>
      </w:r>
    </w:p>
    <w:p w14:paraId="533D02BF" w14:textId="77777777" w:rsidR="00B537AB" w:rsidRPr="00D06932" w:rsidRDefault="00B537AB" w:rsidP="00B537AB">
      <w:pPr>
        <w:shd w:val="clear" w:color="auto" w:fill="FFFFFF"/>
        <w:tabs>
          <w:tab w:val="left" w:pos="1397"/>
        </w:tabs>
        <w:spacing w:line="264" w:lineRule="exact"/>
        <w:ind w:left="269"/>
        <w:rPr>
          <w:bCs/>
          <w:sz w:val="18"/>
          <w:szCs w:val="18"/>
        </w:rPr>
      </w:pPr>
      <w:r>
        <w:rPr>
          <w:bCs/>
          <w:sz w:val="18"/>
          <w:szCs w:val="18"/>
        </w:rPr>
        <w:t>7</w:t>
      </w:r>
      <w:r>
        <w:rPr>
          <w:bCs/>
          <w:sz w:val="18"/>
          <w:szCs w:val="18"/>
        </w:rPr>
        <w:tab/>
      </w:r>
      <w:r w:rsidRPr="00D06932">
        <w:rPr>
          <w:bCs/>
          <w:sz w:val="18"/>
          <w:szCs w:val="18"/>
        </w:rPr>
        <w:t>Discipline – GRIB Master table number (see Code table 0.0)</w:t>
      </w:r>
    </w:p>
    <w:p w14:paraId="669F401D" w14:textId="77777777" w:rsidR="00B537AB" w:rsidRPr="00D06932" w:rsidRDefault="00B537AB" w:rsidP="00B537AB">
      <w:pPr>
        <w:shd w:val="clear" w:color="auto" w:fill="FFFFFF"/>
        <w:tabs>
          <w:tab w:val="left" w:pos="1397"/>
        </w:tabs>
        <w:spacing w:line="264" w:lineRule="exact"/>
        <w:ind w:left="269"/>
        <w:rPr>
          <w:bCs/>
          <w:sz w:val="18"/>
          <w:szCs w:val="18"/>
        </w:rPr>
      </w:pPr>
      <w:r>
        <w:rPr>
          <w:bCs/>
          <w:sz w:val="18"/>
          <w:szCs w:val="18"/>
        </w:rPr>
        <w:t>8</w:t>
      </w:r>
      <w:r>
        <w:rPr>
          <w:bCs/>
          <w:sz w:val="18"/>
          <w:szCs w:val="18"/>
        </w:rPr>
        <w:tab/>
      </w:r>
      <w:r w:rsidRPr="00D06932">
        <w:rPr>
          <w:bCs/>
          <w:sz w:val="18"/>
          <w:szCs w:val="18"/>
        </w:rPr>
        <w:t>GRIB edition number (currently 2)</w:t>
      </w:r>
    </w:p>
    <w:p w14:paraId="066B7380" w14:textId="77777777" w:rsidR="00B537AB" w:rsidRPr="00D06932" w:rsidRDefault="00B537AB" w:rsidP="00B537AB">
      <w:pPr>
        <w:shd w:val="clear" w:color="auto" w:fill="FFFFFF"/>
        <w:tabs>
          <w:tab w:val="left" w:pos="1397"/>
        </w:tabs>
        <w:spacing w:before="5" w:line="264" w:lineRule="exact"/>
        <w:ind w:left="125"/>
        <w:rPr>
          <w:bCs/>
          <w:sz w:val="18"/>
          <w:szCs w:val="18"/>
        </w:rPr>
      </w:pPr>
      <w:r w:rsidRPr="00D06932">
        <w:rPr>
          <w:bCs/>
          <w:sz w:val="18"/>
          <w:szCs w:val="18"/>
        </w:rPr>
        <w:t>9–16</w:t>
      </w:r>
      <w:r w:rsidRPr="00D06932">
        <w:rPr>
          <w:bCs/>
          <w:sz w:val="18"/>
          <w:szCs w:val="18"/>
        </w:rPr>
        <w:tab/>
        <w:t>Total length of GRIB message in octets (including Section 0)</w:t>
      </w:r>
    </w:p>
    <w:p w14:paraId="633ABC9B" w14:textId="77777777" w:rsidR="00B537AB" w:rsidRPr="00882E24" w:rsidRDefault="00B537AB" w:rsidP="00B537AB">
      <w:pPr>
        <w:shd w:val="clear" w:color="auto" w:fill="FFFFFF"/>
        <w:tabs>
          <w:tab w:val="left" w:pos="1397"/>
        </w:tabs>
        <w:spacing w:before="5" w:line="264" w:lineRule="exact"/>
      </w:pPr>
    </w:p>
    <w:p w14:paraId="5F626E9B" w14:textId="77777777" w:rsidR="00B537AB" w:rsidRPr="00882E24" w:rsidRDefault="00B537AB" w:rsidP="00B537AB">
      <w:pPr>
        <w:shd w:val="clear" w:color="auto" w:fill="FFFFFF"/>
        <w:tabs>
          <w:tab w:val="left" w:pos="1891"/>
        </w:tabs>
        <w:rPr>
          <w:b/>
          <w:bCs/>
        </w:rPr>
      </w:pPr>
    </w:p>
    <w:p w14:paraId="5E3A2A84" w14:textId="77777777" w:rsidR="00B537AB" w:rsidRPr="00882E24" w:rsidRDefault="00B537AB" w:rsidP="00B537AB">
      <w:pPr>
        <w:shd w:val="clear" w:color="auto" w:fill="FFFFFF"/>
        <w:tabs>
          <w:tab w:val="left" w:pos="1891"/>
        </w:tabs>
        <w:rPr>
          <w:b/>
          <w:bCs/>
        </w:rPr>
      </w:pPr>
      <w:r w:rsidRPr="00882E24">
        <w:rPr>
          <w:b/>
          <w:bCs/>
        </w:rPr>
        <w:t>Section 1 – Identification section</w:t>
      </w:r>
      <w:r w:rsidRPr="00882E24">
        <w:rPr>
          <w:b/>
          <w:bCs/>
        </w:rPr>
        <w:br/>
      </w:r>
    </w:p>
    <w:p w14:paraId="787DED9B" w14:textId="77777777" w:rsidR="00B537AB" w:rsidRPr="00D06932" w:rsidRDefault="00B537AB" w:rsidP="00B537AB">
      <w:pPr>
        <w:shd w:val="clear" w:color="auto" w:fill="FFFFFF"/>
        <w:tabs>
          <w:tab w:val="left" w:pos="1891"/>
        </w:tabs>
        <w:rPr>
          <w:bCs/>
          <w:sz w:val="16"/>
          <w:szCs w:val="16"/>
        </w:rPr>
      </w:pPr>
      <w:r w:rsidRPr="00D06932">
        <w:rPr>
          <w:bCs/>
          <w:sz w:val="16"/>
          <w:szCs w:val="16"/>
        </w:rPr>
        <w:t>Octet No.</w:t>
      </w:r>
      <w:r w:rsidRPr="00D06932">
        <w:rPr>
          <w:bCs/>
          <w:sz w:val="16"/>
          <w:szCs w:val="16"/>
        </w:rPr>
        <w:tab/>
        <w:t>Contents</w:t>
      </w:r>
    </w:p>
    <w:p w14:paraId="1211437B" w14:textId="77777777" w:rsidR="00B537AB" w:rsidRPr="00D06932" w:rsidRDefault="00B537AB" w:rsidP="00B537AB">
      <w:pPr>
        <w:shd w:val="clear" w:color="auto" w:fill="FFFFFF"/>
        <w:tabs>
          <w:tab w:val="left" w:pos="1397"/>
        </w:tabs>
        <w:spacing w:line="264" w:lineRule="exact"/>
        <w:ind w:left="173"/>
        <w:rPr>
          <w:sz w:val="18"/>
          <w:szCs w:val="18"/>
        </w:rPr>
      </w:pPr>
      <w:r w:rsidRPr="00D06932">
        <w:rPr>
          <w:bCs/>
          <w:sz w:val="18"/>
          <w:szCs w:val="18"/>
        </w:rPr>
        <w:t>1–4</w:t>
      </w:r>
      <w:r w:rsidRPr="00D06932">
        <w:rPr>
          <w:bCs/>
          <w:sz w:val="18"/>
          <w:szCs w:val="18"/>
        </w:rPr>
        <w:tab/>
        <w:t xml:space="preserve">Length of section in octets (21 or </w:t>
      </w:r>
      <w:proofErr w:type="spellStart"/>
      <w:r w:rsidRPr="00D06932">
        <w:rPr>
          <w:bCs/>
          <w:sz w:val="18"/>
          <w:szCs w:val="18"/>
        </w:rPr>
        <w:t>nn</w:t>
      </w:r>
      <w:proofErr w:type="spellEnd"/>
      <w:r w:rsidRPr="00D06932">
        <w:rPr>
          <w:bCs/>
          <w:sz w:val="18"/>
          <w:szCs w:val="18"/>
        </w:rPr>
        <w:t>)</w:t>
      </w:r>
    </w:p>
    <w:p w14:paraId="3B567603" w14:textId="77777777" w:rsidR="00B537AB" w:rsidRPr="00D06932" w:rsidRDefault="00B537AB" w:rsidP="00B537AB">
      <w:pPr>
        <w:shd w:val="clear" w:color="auto" w:fill="FFFFFF"/>
        <w:tabs>
          <w:tab w:val="left" w:pos="1397"/>
        </w:tabs>
        <w:spacing w:line="264" w:lineRule="exact"/>
        <w:ind w:left="269"/>
        <w:rPr>
          <w:sz w:val="18"/>
          <w:szCs w:val="18"/>
        </w:rPr>
      </w:pPr>
      <w:r w:rsidRPr="00D06932">
        <w:rPr>
          <w:bCs/>
          <w:sz w:val="18"/>
          <w:szCs w:val="18"/>
        </w:rPr>
        <w:t>5</w:t>
      </w:r>
      <w:r w:rsidRPr="00D06932">
        <w:rPr>
          <w:bCs/>
          <w:sz w:val="18"/>
          <w:szCs w:val="18"/>
        </w:rPr>
        <w:tab/>
        <w:t>Number of section (1)</w:t>
      </w:r>
    </w:p>
    <w:p w14:paraId="7EFA30FF" w14:textId="77777777" w:rsidR="00B537AB" w:rsidRPr="00D06932" w:rsidRDefault="00B537AB" w:rsidP="00B537AB">
      <w:pPr>
        <w:shd w:val="clear" w:color="auto" w:fill="FFFFFF"/>
        <w:tabs>
          <w:tab w:val="left" w:pos="1397"/>
        </w:tabs>
        <w:spacing w:before="5" w:line="264" w:lineRule="exact"/>
        <w:ind w:left="173"/>
        <w:rPr>
          <w:sz w:val="18"/>
          <w:szCs w:val="18"/>
        </w:rPr>
      </w:pPr>
      <w:r w:rsidRPr="00D06932">
        <w:rPr>
          <w:bCs/>
          <w:sz w:val="18"/>
          <w:szCs w:val="18"/>
        </w:rPr>
        <w:t>6–7</w:t>
      </w:r>
      <w:r w:rsidRPr="00D06932">
        <w:rPr>
          <w:bCs/>
          <w:sz w:val="18"/>
          <w:szCs w:val="18"/>
        </w:rPr>
        <w:tab/>
        <w:t>Identification of originating/generating centre (see Common Code table C</w:t>
      </w:r>
      <w:r>
        <w:rPr>
          <w:bCs/>
          <w:sz w:val="18"/>
          <w:szCs w:val="18"/>
        </w:rPr>
        <w:t>–</w:t>
      </w:r>
      <w:r w:rsidRPr="00D06932">
        <w:rPr>
          <w:bCs/>
          <w:sz w:val="18"/>
          <w:szCs w:val="18"/>
        </w:rPr>
        <w:t>11)</w:t>
      </w:r>
    </w:p>
    <w:p w14:paraId="5F3693A8" w14:textId="77777777" w:rsidR="00B537AB" w:rsidRPr="00D06932" w:rsidRDefault="00B537AB" w:rsidP="00B537AB">
      <w:pPr>
        <w:shd w:val="clear" w:color="auto" w:fill="FFFFFF"/>
        <w:tabs>
          <w:tab w:val="left" w:pos="1397"/>
        </w:tabs>
        <w:spacing w:line="264" w:lineRule="exact"/>
        <w:ind w:left="173"/>
        <w:rPr>
          <w:sz w:val="18"/>
          <w:szCs w:val="18"/>
        </w:rPr>
      </w:pPr>
      <w:r w:rsidRPr="00D06932">
        <w:rPr>
          <w:bCs/>
          <w:sz w:val="18"/>
          <w:szCs w:val="18"/>
        </w:rPr>
        <w:t>8–9</w:t>
      </w:r>
      <w:r w:rsidRPr="00D06932">
        <w:rPr>
          <w:bCs/>
          <w:sz w:val="18"/>
          <w:szCs w:val="18"/>
        </w:rPr>
        <w:tab/>
        <w:t xml:space="preserve">Identification of originating/generating </w:t>
      </w:r>
      <w:proofErr w:type="spellStart"/>
      <w:r w:rsidRPr="00D06932">
        <w:rPr>
          <w:bCs/>
          <w:sz w:val="18"/>
          <w:szCs w:val="18"/>
        </w:rPr>
        <w:t>subcentre</w:t>
      </w:r>
      <w:proofErr w:type="spellEnd"/>
      <w:r w:rsidRPr="00D06932">
        <w:rPr>
          <w:bCs/>
          <w:sz w:val="18"/>
          <w:szCs w:val="18"/>
        </w:rPr>
        <w:t xml:space="preserve"> (allocated by originating/ generating</w:t>
      </w:r>
      <w:r>
        <w:rPr>
          <w:bCs/>
          <w:sz w:val="18"/>
          <w:szCs w:val="18"/>
        </w:rPr>
        <w:t xml:space="preserve"> </w:t>
      </w:r>
      <w:r w:rsidRPr="00D06932">
        <w:rPr>
          <w:bCs/>
          <w:sz w:val="18"/>
          <w:szCs w:val="18"/>
        </w:rPr>
        <w:tab/>
        <w:t>centre)</w:t>
      </w:r>
    </w:p>
    <w:p w14:paraId="4BCB78F6" w14:textId="28176F47" w:rsidR="00B537AB" w:rsidRPr="00D06932" w:rsidRDefault="00B537AB" w:rsidP="00B537AB">
      <w:pPr>
        <w:shd w:val="clear" w:color="auto" w:fill="FFFFFF"/>
        <w:tabs>
          <w:tab w:val="left" w:pos="1397"/>
        </w:tabs>
        <w:spacing w:before="48"/>
        <w:ind w:left="216"/>
        <w:rPr>
          <w:bCs/>
          <w:sz w:val="18"/>
          <w:szCs w:val="18"/>
        </w:rPr>
      </w:pPr>
      <w:r w:rsidRPr="005D68E7">
        <w:rPr>
          <w:bCs/>
          <w:sz w:val="18"/>
          <w:szCs w:val="18"/>
        </w:rPr>
        <w:t>10</w:t>
      </w:r>
      <w:r w:rsidRPr="005D68E7">
        <w:rPr>
          <w:bCs/>
          <w:sz w:val="18"/>
          <w:szCs w:val="18"/>
        </w:rPr>
        <w:tab/>
        <w:t xml:space="preserve">GRIB </w:t>
      </w:r>
      <w:r w:rsidR="00CF44EA" w:rsidRPr="005D68E7">
        <w:rPr>
          <w:bCs/>
          <w:sz w:val="18"/>
          <w:szCs w:val="18"/>
        </w:rPr>
        <w:t xml:space="preserve">master </w:t>
      </w:r>
      <w:r w:rsidRPr="005D68E7">
        <w:rPr>
          <w:bCs/>
          <w:sz w:val="18"/>
          <w:szCs w:val="18"/>
        </w:rPr>
        <w:t xml:space="preserve">table version number (see </w:t>
      </w:r>
      <w:r w:rsidR="00CF44EA" w:rsidRPr="005D68E7">
        <w:rPr>
          <w:bCs/>
          <w:sz w:val="18"/>
          <w:szCs w:val="18"/>
        </w:rPr>
        <w:t xml:space="preserve">Common </w:t>
      </w:r>
      <w:r w:rsidRPr="005D68E7">
        <w:rPr>
          <w:bCs/>
          <w:sz w:val="18"/>
          <w:szCs w:val="18"/>
        </w:rPr>
        <w:t xml:space="preserve">Code table </w:t>
      </w:r>
      <w:r w:rsidR="00CF44EA" w:rsidRPr="005D68E7">
        <w:rPr>
          <w:bCs/>
          <w:sz w:val="18"/>
          <w:szCs w:val="18"/>
        </w:rPr>
        <w:t>C–0</w:t>
      </w:r>
      <w:r w:rsidRPr="005D68E7">
        <w:rPr>
          <w:bCs/>
          <w:sz w:val="18"/>
          <w:szCs w:val="18"/>
        </w:rPr>
        <w:t xml:space="preserve"> and Note 1)</w:t>
      </w:r>
    </w:p>
    <w:p w14:paraId="57EC428B" w14:textId="77777777" w:rsidR="00B537AB" w:rsidRPr="00D06932" w:rsidRDefault="00B537AB" w:rsidP="00B537AB">
      <w:pPr>
        <w:shd w:val="clear" w:color="auto" w:fill="FFFFFF"/>
        <w:tabs>
          <w:tab w:val="left" w:pos="1397"/>
        </w:tabs>
        <w:spacing w:before="43" w:line="221" w:lineRule="exact"/>
        <w:ind w:left="216"/>
        <w:rPr>
          <w:bCs/>
          <w:sz w:val="18"/>
          <w:szCs w:val="18"/>
        </w:rPr>
      </w:pPr>
      <w:r>
        <w:rPr>
          <w:bCs/>
          <w:sz w:val="18"/>
          <w:szCs w:val="18"/>
        </w:rPr>
        <w:t>11</w:t>
      </w:r>
      <w:r>
        <w:rPr>
          <w:bCs/>
          <w:sz w:val="18"/>
          <w:szCs w:val="18"/>
        </w:rPr>
        <w:tab/>
      </w:r>
      <w:r w:rsidRPr="00D06932">
        <w:rPr>
          <w:bCs/>
          <w:sz w:val="18"/>
          <w:szCs w:val="18"/>
        </w:rPr>
        <w:t xml:space="preserve">Version number of GRIB Local tables used to augment Master tables (see Code table 1.1 </w:t>
      </w:r>
      <w:r>
        <w:rPr>
          <w:bCs/>
          <w:sz w:val="18"/>
          <w:szCs w:val="18"/>
        </w:rPr>
        <w:tab/>
      </w:r>
      <w:r w:rsidRPr="00D06932">
        <w:rPr>
          <w:bCs/>
          <w:sz w:val="18"/>
          <w:szCs w:val="18"/>
        </w:rPr>
        <w:t>and Note 2)</w:t>
      </w:r>
    </w:p>
    <w:p w14:paraId="1DC1ABC9" w14:textId="77777777" w:rsidR="00B537AB" w:rsidRPr="00D06932" w:rsidRDefault="00B537AB" w:rsidP="00B537AB">
      <w:pPr>
        <w:shd w:val="clear" w:color="auto" w:fill="FFFFFF"/>
        <w:tabs>
          <w:tab w:val="left" w:pos="1397"/>
        </w:tabs>
        <w:spacing w:before="5" w:line="264" w:lineRule="exact"/>
        <w:ind w:left="72" w:right="42" w:firstLine="144"/>
        <w:rPr>
          <w:sz w:val="18"/>
          <w:szCs w:val="18"/>
        </w:rPr>
      </w:pPr>
      <w:r w:rsidRPr="00F12A9B">
        <w:rPr>
          <w:bCs/>
          <w:noProof/>
          <w:sz w:val="18"/>
          <w:szCs w:val="18"/>
          <w:lang w:eastAsia="zh-CN"/>
        </w:rPr>
        <mc:AlternateContent>
          <mc:Choice Requires="wps">
            <w:drawing>
              <wp:anchor distT="0" distB="0" distL="114300" distR="114300" simplePos="0" relativeHeight="251698176" behindDoc="0" locked="0" layoutInCell="1" allowOverlap="1" wp14:anchorId="2A7E4FBD" wp14:editId="4AC5DA41">
                <wp:simplePos x="0" y="0"/>
                <wp:positionH relativeFrom="column">
                  <wp:posOffset>1679575</wp:posOffset>
                </wp:positionH>
                <wp:positionV relativeFrom="paragraph">
                  <wp:posOffset>207010</wp:posOffset>
                </wp:positionV>
                <wp:extent cx="69850" cy="914400"/>
                <wp:effectExtent l="12700" t="6985" r="12700" b="12065"/>
                <wp:wrapNone/>
                <wp:docPr id="222"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9850" cy="914400"/>
                        </a:xfrm>
                        <a:prstGeom prst="rightBrace">
                          <a:avLst>
                            <a:gd name="adj1" fmla="val 109091"/>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shape id="AutoShape 4" o:spid="_x0000_s1026" type="#_x0000_t88" style="position:absolute;margin-left:132.25pt;margin-top:16.3pt;width:5.5pt;height:1in;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"/>
            </w:pict>
          </mc:Fallback>
        </mc:AlternateContent>
      </w:r>
      <w:r w:rsidRPr="00D06932">
        <w:rPr>
          <w:bCs/>
          <w:sz w:val="18"/>
          <w:szCs w:val="18"/>
        </w:rPr>
        <w:t>12</w:t>
      </w:r>
      <w:r w:rsidRPr="00D06932">
        <w:rPr>
          <w:bCs/>
          <w:sz w:val="18"/>
          <w:szCs w:val="18"/>
        </w:rPr>
        <w:tab/>
        <w:t>Significance of reference time (see Code table 1.2)</w:t>
      </w:r>
      <w:r w:rsidRPr="00D06932">
        <w:rPr>
          <w:bCs/>
          <w:sz w:val="18"/>
          <w:szCs w:val="18"/>
        </w:rPr>
        <w:br/>
        <w:t>13–14</w:t>
      </w:r>
      <w:r w:rsidRPr="00D06932">
        <w:rPr>
          <w:bCs/>
          <w:sz w:val="18"/>
          <w:szCs w:val="18"/>
        </w:rPr>
        <w:tab/>
        <w:t>Year (4 digits)</w:t>
      </w:r>
    </w:p>
    <w:p w14:paraId="29E7F6F7" w14:textId="77777777" w:rsidR="00B537AB" w:rsidRPr="00D06932" w:rsidRDefault="00B537AB" w:rsidP="00B537AB">
      <w:pPr>
        <w:framePr w:h="216" w:hRule="exact" w:hSpace="38" w:wrap="auto" w:vAnchor="text" w:hAnchor="text" w:x="3097" w:y="409"/>
        <w:shd w:val="clear" w:color="auto" w:fill="FFFFFF"/>
        <w:rPr>
          <w:sz w:val="18"/>
          <w:szCs w:val="18"/>
        </w:rPr>
      </w:pPr>
      <w:r w:rsidRPr="00D06932">
        <w:rPr>
          <w:bCs/>
          <w:sz w:val="18"/>
          <w:szCs w:val="18"/>
        </w:rPr>
        <w:t>Reference time of data</w:t>
      </w:r>
    </w:p>
    <w:p w14:paraId="42FA3D5E" w14:textId="77777777" w:rsidR="00B537AB" w:rsidRPr="00D06932" w:rsidRDefault="00B537AB" w:rsidP="00B537AB">
      <w:pPr>
        <w:shd w:val="clear" w:color="auto" w:fill="FFFFFF"/>
        <w:tabs>
          <w:tab w:val="left" w:pos="1397"/>
        </w:tabs>
        <w:spacing w:before="5" w:line="264" w:lineRule="exact"/>
        <w:ind w:left="216"/>
        <w:rPr>
          <w:bCs/>
          <w:sz w:val="18"/>
          <w:szCs w:val="18"/>
        </w:rPr>
      </w:pPr>
      <w:r>
        <w:rPr>
          <w:bCs/>
          <w:sz w:val="18"/>
          <w:szCs w:val="18"/>
        </w:rPr>
        <w:t>15</w:t>
      </w:r>
      <w:r>
        <w:rPr>
          <w:bCs/>
          <w:sz w:val="18"/>
          <w:szCs w:val="18"/>
        </w:rPr>
        <w:tab/>
      </w:r>
      <w:r w:rsidRPr="00D06932">
        <w:rPr>
          <w:bCs/>
          <w:sz w:val="18"/>
          <w:szCs w:val="18"/>
        </w:rPr>
        <w:t>Month</w:t>
      </w:r>
    </w:p>
    <w:p w14:paraId="15111E9C" w14:textId="77777777" w:rsidR="00B537AB" w:rsidRPr="00D06932" w:rsidRDefault="00B537AB" w:rsidP="00B537AB">
      <w:pPr>
        <w:shd w:val="clear" w:color="auto" w:fill="FFFFFF"/>
        <w:tabs>
          <w:tab w:val="left" w:pos="1397"/>
        </w:tabs>
        <w:spacing w:line="264" w:lineRule="exact"/>
        <w:ind w:left="216"/>
        <w:rPr>
          <w:bCs/>
          <w:sz w:val="18"/>
          <w:szCs w:val="18"/>
        </w:rPr>
      </w:pPr>
      <w:r>
        <w:rPr>
          <w:bCs/>
          <w:sz w:val="18"/>
          <w:szCs w:val="18"/>
        </w:rPr>
        <w:t>16</w:t>
      </w:r>
      <w:r>
        <w:rPr>
          <w:bCs/>
          <w:sz w:val="18"/>
          <w:szCs w:val="18"/>
        </w:rPr>
        <w:tab/>
      </w:r>
      <w:r w:rsidRPr="00D06932">
        <w:rPr>
          <w:bCs/>
          <w:sz w:val="18"/>
          <w:szCs w:val="18"/>
        </w:rPr>
        <w:t>Day</w:t>
      </w:r>
    </w:p>
    <w:p w14:paraId="4CD009E2" w14:textId="77777777" w:rsidR="00B537AB" w:rsidRPr="00D06932" w:rsidRDefault="00B537AB" w:rsidP="00B537AB">
      <w:pPr>
        <w:shd w:val="clear" w:color="auto" w:fill="FFFFFF"/>
        <w:tabs>
          <w:tab w:val="left" w:pos="1397"/>
        </w:tabs>
        <w:spacing w:line="264" w:lineRule="exact"/>
        <w:ind w:left="216"/>
        <w:rPr>
          <w:bCs/>
          <w:sz w:val="18"/>
          <w:szCs w:val="18"/>
        </w:rPr>
      </w:pPr>
      <w:r>
        <w:rPr>
          <w:bCs/>
          <w:sz w:val="18"/>
          <w:szCs w:val="18"/>
        </w:rPr>
        <w:t>17</w:t>
      </w:r>
      <w:r>
        <w:rPr>
          <w:bCs/>
          <w:sz w:val="18"/>
          <w:szCs w:val="18"/>
        </w:rPr>
        <w:tab/>
      </w:r>
      <w:r w:rsidRPr="00D06932">
        <w:rPr>
          <w:bCs/>
          <w:sz w:val="18"/>
          <w:szCs w:val="18"/>
        </w:rPr>
        <w:t>Hour</w:t>
      </w:r>
    </w:p>
    <w:p w14:paraId="6417FA51" w14:textId="77777777" w:rsidR="00B537AB" w:rsidRPr="00D06932" w:rsidRDefault="00B537AB" w:rsidP="00B537AB">
      <w:pPr>
        <w:shd w:val="clear" w:color="auto" w:fill="FFFFFF"/>
        <w:tabs>
          <w:tab w:val="left" w:pos="1397"/>
        </w:tabs>
        <w:spacing w:line="264" w:lineRule="exact"/>
        <w:ind w:left="216"/>
        <w:rPr>
          <w:bCs/>
          <w:sz w:val="18"/>
          <w:szCs w:val="18"/>
        </w:rPr>
      </w:pPr>
      <w:r>
        <w:rPr>
          <w:bCs/>
          <w:sz w:val="18"/>
          <w:szCs w:val="18"/>
        </w:rPr>
        <w:t>18</w:t>
      </w:r>
      <w:r>
        <w:rPr>
          <w:bCs/>
          <w:sz w:val="18"/>
          <w:szCs w:val="18"/>
        </w:rPr>
        <w:tab/>
      </w:r>
      <w:r w:rsidRPr="00D06932">
        <w:rPr>
          <w:bCs/>
          <w:sz w:val="18"/>
          <w:szCs w:val="18"/>
        </w:rPr>
        <w:t>Minute</w:t>
      </w:r>
    </w:p>
    <w:p w14:paraId="06EADFC1" w14:textId="77777777" w:rsidR="00B537AB" w:rsidRPr="00D06932" w:rsidRDefault="00B537AB" w:rsidP="00B537AB">
      <w:pPr>
        <w:shd w:val="clear" w:color="auto" w:fill="FFFFFF"/>
        <w:tabs>
          <w:tab w:val="left" w:pos="1397"/>
        </w:tabs>
        <w:spacing w:line="264" w:lineRule="exact"/>
        <w:ind w:left="216"/>
        <w:rPr>
          <w:bCs/>
          <w:sz w:val="18"/>
          <w:szCs w:val="18"/>
        </w:rPr>
      </w:pPr>
      <w:r>
        <w:rPr>
          <w:bCs/>
          <w:sz w:val="18"/>
          <w:szCs w:val="18"/>
        </w:rPr>
        <w:t>19</w:t>
      </w:r>
      <w:r>
        <w:rPr>
          <w:bCs/>
          <w:sz w:val="18"/>
          <w:szCs w:val="18"/>
        </w:rPr>
        <w:tab/>
      </w:r>
      <w:r w:rsidRPr="00D06932">
        <w:rPr>
          <w:bCs/>
          <w:sz w:val="18"/>
          <w:szCs w:val="18"/>
        </w:rPr>
        <w:t>Second</w:t>
      </w:r>
    </w:p>
    <w:p w14:paraId="7B9698EC" w14:textId="77777777" w:rsidR="00B537AB" w:rsidRPr="00D06932" w:rsidRDefault="00B537AB" w:rsidP="00B537AB">
      <w:pPr>
        <w:shd w:val="clear" w:color="auto" w:fill="FFFFFF"/>
        <w:tabs>
          <w:tab w:val="left" w:pos="1397"/>
        </w:tabs>
        <w:spacing w:before="5" w:line="264" w:lineRule="exact"/>
        <w:ind w:left="216"/>
        <w:rPr>
          <w:bCs/>
          <w:sz w:val="18"/>
          <w:szCs w:val="18"/>
        </w:rPr>
      </w:pPr>
      <w:r>
        <w:rPr>
          <w:bCs/>
          <w:sz w:val="18"/>
          <w:szCs w:val="18"/>
        </w:rPr>
        <w:t>20</w:t>
      </w:r>
      <w:r>
        <w:rPr>
          <w:bCs/>
          <w:sz w:val="18"/>
          <w:szCs w:val="18"/>
        </w:rPr>
        <w:tab/>
      </w:r>
      <w:r w:rsidRPr="00D06932">
        <w:rPr>
          <w:bCs/>
          <w:sz w:val="18"/>
          <w:szCs w:val="18"/>
        </w:rPr>
        <w:t>Production status of processed data in this GRIB message (see Code table 1.3)</w:t>
      </w:r>
    </w:p>
    <w:p w14:paraId="5B757D36" w14:textId="77777777" w:rsidR="00B537AB" w:rsidRDefault="00B537AB" w:rsidP="00B537AB">
      <w:pPr>
        <w:shd w:val="clear" w:color="auto" w:fill="FFFFFF"/>
        <w:tabs>
          <w:tab w:val="left" w:pos="1397"/>
        </w:tabs>
        <w:spacing w:line="264" w:lineRule="exact"/>
        <w:ind w:left="72" w:right="42" w:firstLine="144"/>
        <w:rPr>
          <w:bCs/>
          <w:sz w:val="18"/>
          <w:szCs w:val="18"/>
        </w:rPr>
      </w:pPr>
      <w:r w:rsidRPr="00D06932">
        <w:rPr>
          <w:bCs/>
          <w:sz w:val="18"/>
          <w:szCs w:val="18"/>
        </w:rPr>
        <w:t>21</w:t>
      </w:r>
      <w:r w:rsidRPr="00D06932">
        <w:rPr>
          <w:bCs/>
          <w:sz w:val="18"/>
          <w:szCs w:val="18"/>
        </w:rPr>
        <w:tab/>
        <w:t>Type of processed data in this GRIB message (see Code table 1.4)</w:t>
      </w:r>
    </w:p>
    <w:p w14:paraId="4551549D" w14:textId="77777777" w:rsidR="00B537AB" w:rsidRPr="00DF706A" w:rsidRDefault="00B537AB" w:rsidP="00B537AB">
      <w:pPr>
        <w:shd w:val="clear" w:color="auto" w:fill="FFFFFF"/>
        <w:tabs>
          <w:tab w:val="left" w:pos="1397"/>
        </w:tabs>
        <w:spacing w:line="264" w:lineRule="exact"/>
        <w:ind w:left="56"/>
        <w:rPr>
          <w:bCs/>
          <w:sz w:val="18"/>
          <w:szCs w:val="18"/>
        </w:rPr>
      </w:pPr>
      <w:r w:rsidRPr="00DF706A">
        <w:rPr>
          <w:bCs/>
          <w:sz w:val="18"/>
          <w:szCs w:val="18"/>
        </w:rPr>
        <w:t xml:space="preserve">22–23 </w:t>
      </w:r>
      <w:r w:rsidRPr="00DF706A">
        <w:rPr>
          <w:bCs/>
          <w:sz w:val="18"/>
          <w:szCs w:val="18"/>
        </w:rPr>
        <w:tab/>
        <w:t>Identification template number (optional, see Code table 1.5)</w:t>
      </w:r>
    </w:p>
    <w:p w14:paraId="5C27D643" w14:textId="77777777" w:rsidR="00B537AB" w:rsidRPr="00DF706A" w:rsidRDefault="00B537AB" w:rsidP="00B537AB">
      <w:pPr>
        <w:shd w:val="clear" w:color="auto" w:fill="FFFFFF"/>
        <w:tabs>
          <w:tab w:val="left" w:pos="1397"/>
        </w:tabs>
        <w:spacing w:line="264" w:lineRule="exact"/>
        <w:ind w:left="56"/>
        <w:rPr>
          <w:bCs/>
          <w:sz w:val="18"/>
          <w:szCs w:val="18"/>
        </w:rPr>
      </w:pPr>
      <w:r w:rsidRPr="00DF706A">
        <w:rPr>
          <w:bCs/>
          <w:sz w:val="18"/>
          <w:szCs w:val="18"/>
        </w:rPr>
        <w:t>24–</w:t>
      </w:r>
      <w:proofErr w:type="spellStart"/>
      <w:r w:rsidRPr="00DF706A">
        <w:rPr>
          <w:bCs/>
          <w:sz w:val="18"/>
          <w:szCs w:val="18"/>
        </w:rPr>
        <w:t>nn</w:t>
      </w:r>
      <w:proofErr w:type="spellEnd"/>
      <w:r w:rsidRPr="00DF706A">
        <w:rPr>
          <w:bCs/>
          <w:sz w:val="18"/>
          <w:szCs w:val="18"/>
        </w:rPr>
        <w:t xml:space="preserve"> </w:t>
      </w:r>
      <w:r w:rsidRPr="00DF706A">
        <w:rPr>
          <w:bCs/>
          <w:sz w:val="18"/>
          <w:szCs w:val="18"/>
        </w:rPr>
        <w:tab/>
        <w:t xml:space="preserve">Identification template (optional, see </w:t>
      </w:r>
      <w:r>
        <w:rPr>
          <w:bCs/>
          <w:sz w:val="18"/>
          <w:szCs w:val="18"/>
        </w:rPr>
        <w:t>t</w:t>
      </w:r>
      <w:r w:rsidRPr="00DF706A">
        <w:rPr>
          <w:bCs/>
          <w:sz w:val="18"/>
          <w:szCs w:val="18"/>
        </w:rPr>
        <w:t xml:space="preserve">emplate 1.X, where X is the </w:t>
      </w:r>
      <w:r>
        <w:rPr>
          <w:bCs/>
          <w:sz w:val="18"/>
          <w:szCs w:val="18"/>
        </w:rPr>
        <w:t>i</w:t>
      </w:r>
      <w:r w:rsidRPr="00DF706A">
        <w:rPr>
          <w:bCs/>
          <w:sz w:val="18"/>
          <w:szCs w:val="18"/>
        </w:rPr>
        <w:t xml:space="preserve">dentification template </w:t>
      </w:r>
      <w:r w:rsidRPr="00DF706A">
        <w:rPr>
          <w:bCs/>
          <w:sz w:val="18"/>
          <w:szCs w:val="18"/>
        </w:rPr>
        <w:tab/>
        <w:t xml:space="preserve">number given in </w:t>
      </w:r>
      <w:r>
        <w:rPr>
          <w:bCs/>
          <w:sz w:val="18"/>
          <w:szCs w:val="18"/>
        </w:rPr>
        <w:t>o</w:t>
      </w:r>
      <w:r w:rsidRPr="00DF706A">
        <w:rPr>
          <w:bCs/>
          <w:sz w:val="18"/>
          <w:szCs w:val="18"/>
        </w:rPr>
        <w:t>ctets 22–23)</w:t>
      </w:r>
    </w:p>
    <w:p w14:paraId="7F53B043" w14:textId="77777777" w:rsidR="00B537AB" w:rsidRDefault="00B537AB" w:rsidP="00B537AB">
      <w:pPr>
        <w:shd w:val="clear" w:color="auto" w:fill="FFFFFF"/>
        <w:tabs>
          <w:tab w:val="left" w:pos="1397"/>
        </w:tabs>
        <w:spacing w:line="264" w:lineRule="exact"/>
        <w:ind w:left="72" w:right="42" w:firstLine="144"/>
        <w:rPr>
          <w:sz w:val="16"/>
          <w:szCs w:val="16"/>
        </w:rPr>
      </w:pPr>
    </w:p>
    <w:p w14:paraId="489DF812" w14:textId="77777777" w:rsidR="00B537AB" w:rsidRPr="00D06932" w:rsidRDefault="00B537AB" w:rsidP="00B537AB">
      <w:pPr>
        <w:shd w:val="clear" w:color="auto" w:fill="FFFFFF"/>
        <w:rPr>
          <w:sz w:val="16"/>
          <w:szCs w:val="16"/>
        </w:rPr>
      </w:pPr>
      <w:r w:rsidRPr="00D06932">
        <w:rPr>
          <w:sz w:val="16"/>
          <w:szCs w:val="16"/>
        </w:rPr>
        <w:t>Notes:</w:t>
      </w:r>
    </w:p>
    <w:p w14:paraId="6F429C6F" w14:textId="77777777" w:rsidR="00B537AB" w:rsidRPr="00D06932" w:rsidRDefault="00B537AB" w:rsidP="00B537AB">
      <w:pPr>
        <w:shd w:val="clear" w:color="auto" w:fill="FFFFFF"/>
        <w:spacing w:before="60" w:line="200" w:lineRule="exact"/>
        <w:ind w:left="350" w:hanging="350"/>
        <w:jc w:val="both"/>
        <w:rPr>
          <w:sz w:val="16"/>
          <w:szCs w:val="16"/>
        </w:rPr>
      </w:pPr>
      <w:r w:rsidRPr="00D06932">
        <w:rPr>
          <w:bCs/>
          <w:sz w:val="16"/>
          <w:szCs w:val="16"/>
        </w:rPr>
        <w:t>(1)</w:t>
      </w:r>
      <w:r w:rsidRPr="00D06932">
        <w:rPr>
          <w:bCs/>
          <w:sz w:val="16"/>
          <w:szCs w:val="16"/>
        </w:rPr>
        <w:tab/>
        <w:t>Local tables shall define those parts of the Master table which are reserved for local use except for the case</w:t>
      </w:r>
      <w:r>
        <w:rPr>
          <w:bCs/>
          <w:sz w:val="16"/>
          <w:szCs w:val="16"/>
        </w:rPr>
        <w:t xml:space="preserve"> </w:t>
      </w:r>
      <w:r w:rsidRPr="00D06932">
        <w:rPr>
          <w:bCs/>
          <w:sz w:val="16"/>
          <w:szCs w:val="16"/>
        </w:rPr>
        <w:t xml:space="preserve">described below. </w:t>
      </w:r>
      <w:r w:rsidRPr="00D06932">
        <w:rPr>
          <w:sz w:val="16"/>
          <w:szCs w:val="16"/>
        </w:rPr>
        <w:t>In any case, the use of Local tables in messages intended for non-local or international exchange is strongly discouraged.</w:t>
      </w:r>
    </w:p>
    <w:p w14:paraId="69783C9E" w14:textId="77777777" w:rsidR="00B537AB" w:rsidRPr="00D06932" w:rsidRDefault="00B537AB" w:rsidP="00B537AB">
      <w:pPr>
        <w:shd w:val="clear" w:color="auto" w:fill="FFFFFF"/>
        <w:spacing w:before="60" w:line="200" w:lineRule="exact"/>
        <w:ind w:left="350" w:hanging="350"/>
        <w:jc w:val="both"/>
        <w:rPr>
          <w:sz w:val="16"/>
          <w:szCs w:val="16"/>
        </w:rPr>
      </w:pPr>
      <w:r>
        <w:rPr>
          <w:sz w:val="16"/>
          <w:szCs w:val="16"/>
        </w:rPr>
        <w:t>(2)</w:t>
      </w:r>
      <w:r>
        <w:rPr>
          <w:sz w:val="16"/>
          <w:szCs w:val="16"/>
        </w:rPr>
        <w:tab/>
      </w:r>
      <w:r w:rsidRPr="00D06932">
        <w:rPr>
          <w:spacing w:val="-2"/>
          <w:sz w:val="16"/>
          <w:szCs w:val="16"/>
        </w:rPr>
        <w:t>If octet 10 contains 255 then only Local tables are in use, the Local table version number (octet 11) must not be zero nor</w:t>
      </w:r>
      <w:r>
        <w:rPr>
          <w:spacing w:val="-2"/>
          <w:sz w:val="16"/>
          <w:szCs w:val="16"/>
        </w:rPr>
        <w:t xml:space="preserve"> </w:t>
      </w:r>
      <w:r w:rsidRPr="00D06932">
        <w:rPr>
          <w:sz w:val="16"/>
          <w:szCs w:val="16"/>
        </w:rPr>
        <w:t>missing, and Local tables may include entries from the entire range of the tables.</w:t>
      </w:r>
    </w:p>
    <w:p w14:paraId="44BA61A0" w14:textId="77777777" w:rsidR="00B537AB" w:rsidRPr="00D06932" w:rsidRDefault="00B537AB" w:rsidP="00B537AB">
      <w:pPr>
        <w:shd w:val="clear" w:color="auto" w:fill="FFFFFF"/>
        <w:spacing w:before="60" w:line="200" w:lineRule="exact"/>
        <w:ind w:left="350" w:hanging="350"/>
        <w:jc w:val="both"/>
        <w:rPr>
          <w:sz w:val="16"/>
          <w:szCs w:val="16"/>
        </w:rPr>
      </w:pPr>
      <w:r>
        <w:rPr>
          <w:sz w:val="16"/>
          <w:szCs w:val="16"/>
        </w:rPr>
        <w:t>(3)</w:t>
      </w:r>
      <w:r>
        <w:rPr>
          <w:sz w:val="16"/>
          <w:szCs w:val="16"/>
        </w:rPr>
        <w:tab/>
      </w:r>
      <w:r w:rsidRPr="00D06932">
        <w:rPr>
          <w:sz w:val="16"/>
          <w:szCs w:val="16"/>
        </w:rPr>
        <w:t>If octet 11 is zero, octet 10 must contain a valid Master table version number and only those parts of the tables not reserved for local use may be used.</w:t>
      </w:r>
    </w:p>
    <w:p w14:paraId="3D400400" w14:textId="77777777" w:rsidR="00B537AB" w:rsidRPr="00882E24" w:rsidRDefault="00B537AB" w:rsidP="00B537AB">
      <w:pPr>
        <w:shd w:val="clear" w:color="auto" w:fill="FFFFFF"/>
        <w:tabs>
          <w:tab w:val="left" w:pos="1891"/>
        </w:tabs>
        <w:rPr>
          <w:b/>
          <w:bCs/>
        </w:rPr>
      </w:pPr>
    </w:p>
    <w:p w14:paraId="5BE65BC6" w14:textId="77777777" w:rsidR="00B537AB" w:rsidRPr="00882E24" w:rsidRDefault="00B537AB" w:rsidP="00B537AB">
      <w:pPr>
        <w:shd w:val="clear" w:color="auto" w:fill="FFFFFF"/>
        <w:tabs>
          <w:tab w:val="left" w:pos="1891"/>
        </w:tabs>
        <w:rPr>
          <w:b/>
          <w:bCs/>
        </w:rPr>
      </w:pPr>
    </w:p>
    <w:p w14:paraId="2F5BAAB9" w14:textId="77777777" w:rsidR="00B537AB" w:rsidRPr="00882E24" w:rsidRDefault="00B537AB" w:rsidP="00B537AB">
      <w:pPr>
        <w:shd w:val="clear" w:color="auto" w:fill="FFFFFF"/>
        <w:tabs>
          <w:tab w:val="left" w:pos="1891"/>
        </w:tabs>
        <w:rPr>
          <w:b/>
          <w:bCs/>
        </w:rPr>
      </w:pPr>
      <w:r w:rsidRPr="00882E24">
        <w:rPr>
          <w:b/>
          <w:bCs/>
        </w:rPr>
        <w:t>Section 2 – Local use section</w:t>
      </w:r>
      <w:r w:rsidRPr="00882E24">
        <w:rPr>
          <w:b/>
          <w:bCs/>
        </w:rPr>
        <w:br/>
      </w:r>
    </w:p>
    <w:p w14:paraId="6AB15558" w14:textId="77777777" w:rsidR="00B537AB" w:rsidRPr="00D06932" w:rsidRDefault="00B537AB" w:rsidP="00B537AB">
      <w:pPr>
        <w:shd w:val="clear" w:color="auto" w:fill="FFFFFF"/>
        <w:tabs>
          <w:tab w:val="left" w:pos="1891"/>
        </w:tabs>
        <w:rPr>
          <w:bCs/>
          <w:sz w:val="16"/>
          <w:szCs w:val="16"/>
        </w:rPr>
      </w:pPr>
      <w:r w:rsidRPr="00D06932">
        <w:rPr>
          <w:bCs/>
          <w:sz w:val="16"/>
          <w:szCs w:val="16"/>
        </w:rPr>
        <w:t>Octet No.</w:t>
      </w:r>
      <w:r w:rsidRPr="00D06932">
        <w:rPr>
          <w:bCs/>
          <w:sz w:val="16"/>
          <w:szCs w:val="16"/>
        </w:rPr>
        <w:tab/>
        <w:t>Contents</w:t>
      </w:r>
    </w:p>
    <w:p w14:paraId="3023FE84" w14:textId="77777777" w:rsidR="00B537AB" w:rsidRPr="00D06932" w:rsidRDefault="00B537AB" w:rsidP="00B537AB">
      <w:pPr>
        <w:shd w:val="clear" w:color="auto" w:fill="FFFFFF"/>
        <w:tabs>
          <w:tab w:val="left" w:pos="1397"/>
        </w:tabs>
        <w:spacing w:line="264" w:lineRule="exact"/>
        <w:ind w:left="173"/>
        <w:rPr>
          <w:sz w:val="18"/>
          <w:szCs w:val="18"/>
        </w:rPr>
      </w:pPr>
      <w:r w:rsidRPr="00D06932">
        <w:rPr>
          <w:bCs/>
          <w:sz w:val="18"/>
          <w:szCs w:val="18"/>
        </w:rPr>
        <w:t>1–4</w:t>
      </w:r>
      <w:r w:rsidRPr="00D06932">
        <w:rPr>
          <w:bCs/>
          <w:sz w:val="18"/>
          <w:szCs w:val="18"/>
        </w:rPr>
        <w:tab/>
        <w:t>Length of section in octets (</w:t>
      </w:r>
      <w:proofErr w:type="spellStart"/>
      <w:r w:rsidRPr="00D06932">
        <w:rPr>
          <w:bCs/>
          <w:sz w:val="18"/>
          <w:szCs w:val="18"/>
        </w:rPr>
        <w:t>nn</w:t>
      </w:r>
      <w:proofErr w:type="spellEnd"/>
      <w:r w:rsidRPr="00D06932">
        <w:rPr>
          <w:bCs/>
          <w:sz w:val="18"/>
          <w:szCs w:val="18"/>
        </w:rPr>
        <w:t>)</w:t>
      </w:r>
    </w:p>
    <w:p w14:paraId="6FE7D6DB" w14:textId="77777777" w:rsidR="00B537AB" w:rsidRPr="00D06932" w:rsidRDefault="00B537AB" w:rsidP="00B537AB">
      <w:pPr>
        <w:shd w:val="clear" w:color="auto" w:fill="FFFFFF"/>
        <w:tabs>
          <w:tab w:val="left" w:pos="1397"/>
        </w:tabs>
        <w:spacing w:line="264" w:lineRule="exact"/>
        <w:ind w:left="269"/>
        <w:rPr>
          <w:sz w:val="18"/>
          <w:szCs w:val="18"/>
        </w:rPr>
      </w:pPr>
      <w:r w:rsidRPr="00D06932">
        <w:rPr>
          <w:bCs/>
          <w:sz w:val="18"/>
          <w:szCs w:val="18"/>
        </w:rPr>
        <w:t>5</w:t>
      </w:r>
      <w:r w:rsidRPr="00D06932">
        <w:rPr>
          <w:bCs/>
          <w:sz w:val="18"/>
          <w:szCs w:val="18"/>
        </w:rPr>
        <w:tab/>
        <w:t>Number of section (2)</w:t>
      </w:r>
    </w:p>
    <w:p w14:paraId="2C2A85A6" w14:textId="77777777" w:rsidR="00B537AB" w:rsidRPr="00D06932" w:rsidRDefault="00B537AB" w:rsidP="00B537AB">
      <w:pPr>
        <w:shd w:val="clear" w:color="auto" w:fill="FFFFFF"/>
        <w:tabs>
          <w:tab w:val="left" w:pos="1397"/>
        </w:tabs>
        <w:spacing w:line="264" w:lineRule="exact"/>
        <w:ind w:left="120"/>
        <w:rPr>
          <w:sz w:val="18"/>
          <w:szCs w:val="18"/>
        </w:rPr>
      </w:pPr>
      <w:r w:rsidRPr="00D06932">
        <w:rPr>
          <w:bCs/>
          <w:sz w:val="18"/>
          <w:szCs w:val="18"/>
        </w:rPr>
        <w:t>6–</w:t>
      </w:r>
      <w:proofErr w:type="spellStart"/>
      <w:r w:rsidRPr="00D06932">
        <w:rPr>
          <w:bCs/>
          <w:sz w:val="18"/>
          <w:szCs w:val="18"/>
        </w:rPr>
        <w:t>nn</w:t>
      </w:r>
      <w:proofErr w:type="spellEnd"/>
      <w:r w:rsidRPr="00D06932">
        <w:rPr>
          <w:bCs/>
          <w:sz w:val="18"/>
          <w:szCs w:val="18"/>
        </w:rPr>
        <w:tab/>
        <w:t>Local use</w:t>
      </w:r>
    </w:p>
    <w:p w14:paraId="7655EEF8" w14:textId="77777777" w:rsidR="00B537AB" w:rsidRDefault="00B537AB" w:rsidP="00B537AB">
      <w:pPr>
        <w:shd w:val="clear" w:color="auto" w:fill="FFFFFF"/>
        <w:tabs>
          <w:tab w:val="left" w:pos="1891"/>
        </w:tabs>
        <w:rPr>
          <w:b/>
          <w:bCs/>
        </w:rPr>
      </w:pPr>
    </w:p>
    <w:p w14:paraId="57CD1709" w14:textId="77777777" w:rsidR="00B537AB" w:rsidRDefault="00B537AB" w:rsidP="00B537AB">
      <w:pPr>
        <w:shd w:val="clear" w:color="auto" w:fill="FFFFFF"/>
        <w:tabs>
          <w:tab w:val="left" w:pos="1891"/>
        </w:tabs>
        <w:rPr>
          <w:b/>
          <w:bCs/>
        </w:rPr>
      </w:pPr>
      <w:r w:rsidRPr="00882E24">
        <w:rPr>
          <w:b/>
          <w:bCs/>
        </w:rPr>
        <w:lastRenderedPageBreak/>
        <w:t>Section 3 – Grid definition section</w:t>
      </w:r>
      <w:r w:rsidRPr="00882E24">
        <w:rPr>
          <w:b/>
          <w:bCs/>
        </w:rPr>
        <w:br/>
      </w:r>
    </w:p>
    <w:p w14:paraId="71F98F14" w14:textId="77777777" w:rsidR="00B537AB" w:rsidRPr="00D06932" w:rsidRDefault="00B537AB" w:rsidP="00B537AB">
      <w:pPr>
        <w:shd w:val="clear" w:color="auto" w:fill="FFFFFF"/>
        <w:tabs>
          <w:tab w:val="left" w:pos="1891"/>
        </w:tabs>
        <w:rPr>
          <w:bCs/>
          <w:sz w:val="16"/>
          <w:szCs w:val="16"/>
        </w:rPr>
      </w:pPr>
      <w:r w:rsidRPr="00D06932">
        <w:rPr>
          <w:bCs/>
          <w:sz w:val="16"/>
          <w:szCs w:val="16"/>
        </w:rPr>
        <w:t>Octet No.</w:t>
      </w:r>
      <w:r w:rsidRPr="00D06932">
        <w:rPr>
          <w:bCs/>
          <w:sz w:val="16"/>
          <w:szCs w:val="16"/>
        </w:rPr>
        <w:tab/>
        <w:t>Contents</w:t>
      </w:r>
    </w:p>
    <w:p w14:paraId="0DF2F82A" w14:textId="77777777" w:rsidR="00B537AB" w:rsidRPr="00D06932" w:rsidRDefault="00B537AB" w:rsidP="00B537AB">
      <w:pPr>
        <w:shd w:val="clear" w:color="auto" w:fill="FFFFFF"/>
        <w:tabs>
          <w:tab w:val="left" w:pos="1397"/>
        </w:tabs>
        <w:spacing w:before="5" w:line="264" w:lineRule="exact"/>
        <w:ind w:left="173"/>
        <w:rPr>
          <w:sz w:val="18"/>
          <w:szCs w:val="18"/>
        </w:rPr>
      </w:pPr>
      <w:r w:rsidRPr="00D06932">
        <w:rPr>
          <w:bCs/>
          <w:sz w:val="18"/>
          <w:szCs w:val="18"/>
        </w:rPr>
        <w:t>1–4</w:t>
      </w:r>
      <w:r w:rsidRPr="00D06932">
        <w:rPr>
          <w:bCs/>
          <w:sz w:val="18"/>
          <w:szCs w:val="18"/>
        </w:rPr>
        <w:tab/>
        <w:t>Length of section in octets (</w:t>
      </w:r>
      <w:proofErr w:type="spellStart"/>
      <w:r w:rsidRPr="00D06932">
        <w:rPr>
          <w:bCs/>
          <w:sz w:val="18"/>
          <w:szCs w:val="18"/>
        </w:rPr>
        <w:t>nn</w:t>
      </w:r>
      <w:proofErr w:type="spellEnd"/>
      <w:r w:rsidRPr="00D06932">
        <w:rPr>
          <w:bCs/>
          <w:sz w:val="18"/>
          <w:szCs w:val="18"/>
        </w:rPr>
        <w:t>)</w:t>
      </w:r>
    </w:p>
    <w:p w14:paraId="3D272D83" w14:textId="77777777" w:rsidR="00B537AB" w:rsidRPr="00D06932" w:rsidRDefault="00B537AB" w:rsidP="00B537AB">
      <w:pPr>
        <w:shd w:val="clear" w:color="auto" w:fill="FFFFFF"/>
        <w:tabs>
          <w:tab w:val="left" w:pos="1397"/>
        </w:tabs>
        <w:spacing w:line="264" w:lineRule="exact"/>
        <w:ind w:left="269"/>
        <w:rPr>
          <w:bCs/>
          <w:sz w:val="18"/>
          <w:szCs w:val="18"/>
        </w:rPr>
      </w:pPr>
      <w:r>
        <w:rPr>
          <w:bCs/>
          <w:sz w:val="18"/>
          <w:szCs w:val="18"/>
        </w:rPr>
        <w:t>5</w:t>
      </w:r>
      <w:r>
        <w:rPr>
          <w:bCs/>
          <w:sz w:val="18"/>
          <w:szCs w:val="18"/>
        </w:rPr>
        <w:tab/>
      </w:r>
      <w:r w:rsidRPr="00D06932">
        <w:rPr>
          <w:bCs/>
          <w:sz w:val="18"/>
          <w:szCs w:val="18"/>
        </w:rPr>
        <w:t>Number of section (3)</w:t>
      </w:r>
    </w:p>
    <w:p w14:paraId="2309D4A8" w14:textId="77777777" w:rsidR="00B537AB" w:rsidRPr="00D06932" w:rsidRDefault="00B537AB" w:rsidP="00B537AB">
      <w:pPr>
        <w:shd w:val="clear" w:color="auto" w:fill="FFFFFF"/>
        <w:tabs>
          <w:tab w:val="left" w:pos="1397"/>
        </w:tabs>
        <w:spacing w:line="264" w:lineRule="exact"/>
        <w:ind w:left="269" w:right="-68"/>
        <w:rPr>
          <w:bCs/>
          <w:sz w:val="18"/>
          <w:szCs w:val="18"/>
        </w:rPr>
      </w:pPr>
      <w:r>
        <w:rPr>
          <w:bCs/>
          <w:sz w:val="18"/>
          <w:szCs w:val="18"/>
        </w:rPr>
        <w:t>6</w:t>
      </w:r>
      <w:r>
        <w:rPr>
          <w:bCs/>
          <w:sz w:val="18"/>
          <w:szCs w:val="18"/>
        </w:rPr>
        <w:tab/>
      </w:r>
      <w:r w:rsidRPr="00D06932">
        <w:rPr>
          <w:bCs/>
          <w:sz w:val="18"/>
          <w:szCs w:val="18"/>
        </w:rPr>
        <w:t>Source of grid definition (see Code table 3.0 and Note 1)</w:t>
      </w:r>
    </w:p>
    <w:p w14:paraId="4B2FF13F" w14:textId="77777777" w:rsidR="00B537AB" w:rsidRPr="00D06932" w:rsidRDefault="00B537AB" w:rsidP="00B537AB">
      <w:pPr>
        <w:shd w:val="clear" w:color="auto" w:fill="FFFFFF"/>
        <w:tabs>
          <w:tab w:val="left" w:pos="1397"/>
        </w:tabs>
        <w:spacing w:line="264" w:lineRule="exact"/>
        <w:ind w:left="125" w:right="-68"/>
        <w:rPr>
          <w:bCs/>
          <w:sz w:val="18"/>
          <w:szCs w:val="18"/>
        </w:rPr>
      </w:pPr>
      <w:r w:rsidRPr="00D06932">
        <w:rPr>
          <w:bCs/>
          <w:sz w:val="18"/>
          <w:szCs w:val="18"/>
        </w:rPr>
        <w:t>7–10</w:t>
      </w:r>
      <w:r w:rsidRPr="00D06932">
        <w:rPr>
          <w:bCs/>
          <w:sz w:val="18"/>
          <w:szCs w:val="18"/>
        </w:rPr>
        <w:tab/>
        <w:t>Number of data points</w:t>
      </w:r>
    </w:p>
    <w:p w14:paraId="0946CAEB" w14:textId="77777777" w:rsidR="00B537AB" w:rsidRPr="00D06932" w:rsidRDefault="00B537AB" w:rsidP="00B537AB">
      <w:pPr>
        <w:shd w:val="clear" w:color="auto" w:fill="FFFFFF"/>
        <w:tabs>
          <w:tab w:val="left" w:pos="1397"/>
        </w:tabs>
        <w:spacing w:before="5" w:line="264" w:lineRule="exact"/>
        <w:ind w:left="216"/>
        <w:rPr>
          <w:bCs/>
          <w:sz w:val="18"/>
          <w:szCs w:val="18"/>
        </w:rPr>
      </w:pPr>
      <w:r>
        <w:rPr>
          <w:bCs/>
          <w:sz w:val="18"/>
          <w:szCs w:val="18"/>
        </w:rPr>
        <w:t>11</w:t>
      </w:r>
      <w:r>
        <w:rPr>
          <w:bCs/>
          <w:sz w:val="18"/>
          <w:szCs w:val="18"/>
        </w:rPr>
        <w:tab/>
      </w:r>
      <w:r w:rsidRPr="00D06932">
        <w:rPr>
          <w:bCs/>
          <w:sz w:val="18"/>
          <w:szCs w:val="18"/>
        </w:rPr>
        <w:t>Number of octets for optional list of numbers (see Note 2)</w:t>
      </w:r>
    </w:p>
    <w:p w14:paraId="7BE3425B" w14:textId="77777777" w:rsidR="00B537AB" w:rsidRPr="00D06932" w:rsidRDefault="00B537AB" w:rsidP="00B537AB">
      <w:pPr>
        <w:shd w:val="clear" w:color="auto" w:fill="FFFFFF"/>
        <w:tabs>
          <w:tab w:val="left" w:pos="1397"/>
        </w:tabs>
        <w:spacing w:line="264" w:lineRule="exact"/>
        <w:ind w:left="216" w:right="42"/>
        <w:rPr>
          <w:bCs/>
          <w:sz w:val="18"/>
          <w:szCs w:val="18"/>
        </w:rPr>
      </w:pPr>
      <w:r>
        <w:rPr>
          <w:bCs/>
          <w:sz w:val="18"/>
          <w:szCs w:val="18"/>
        </w:rPr>
        <w:t>12</w:t>
      </w:r>
      <w:r>
        <w:rPr>
          <w:bCs/>
          <w:sz w:val="18"/>
          <w:szCs w:val="18"/>
        </w:rPr>
        <w:tab/>
      </w:r>
      <w:r w:rsidRPr="00D06932">
        <w:rPr>
          <w:bCs/>
          <w:sz w:val="18"/>
          <w:szCs w:val="18"/>
        </w:rPr>
        <w:t>Interpretation of list of numbers (see Code table 3.11)</w:t>
      </w:r>
    </w:p>
    <w:p w14:paraId="5875849C" w14:textId="77777777" w:rsidR="00B537AB" w:rsidRPr="00D06932" w:rsidRDefault="00B537AB" w:rsidP="00B537AB">
      <w:pPr>
        <w:shd w:val="clear" w:color="auto" w:fill="FFFFFF"/>
        <w:tabs>
          <w:tab w:val="left" w:pos="1397"/>
        </w:tabs>
        <w:spacing w:line="264" w:lineRule="exact"/>
        <w:ind w:left="72" w:right="42"/>
        <w:rPr>
          <w:bCs/>
          <w:sz w:val="18"/>
          <w:szCs w:val="18"/>
        </w:rPr>
      </w:pPr>
      <w:r w:rsidRPr="00D06932">
        <w:rPr>
          <w:bCs/>
          <w:sz w:val="18"/>
          <w:szCs w:val="18"/>
        </w:rPr>
        <w:t>13–14</w:t>
      </w:r>
      <w:r w:rsidRPr="00D06932">
        <w:rPr>
          <w:bCs/>
          <w:sz w:val="18"/>
          <w:szCs w:val="18"/>
        </w:rPr>
        <w:tab/>
        <w:t>Grid definition template number (= N) (see Code table 3.1)</w:t>
      </w:r>
    </w:p>
    <w:p w14:paraId="2F6D2F90" w14:textId="77777777" w:rsidR="00B537AB" w:rsidRPr="00D06932" w:rsidRDefault="00B537AB" w:rsidP="00B537AB">
      <w:pPr>
        <w:shd w:val="clear" w:color="auto" w:fill="FFFFFF"/>
        <w:tabs>
          <w:tab w:val="left" w:pos="1397"/>
        </w:tabs>
        <w:spacing w:line="264" w:lineRule="exact"/>
        <w:ind w:left="77"/>
        <w:rPr>
          <w:sz w:val="18"/>
          <w:szCs w:val="18"/>
        </w:rPr>
      </w:pPr>
      <w:r w:rsidRPr="00D06932">
        <w:rPr>
          <w:bCs/>
          <w:sz w:val="18"/>
          <w:szCs w:val="18"/>
        </w:rPr>
        <w:t>15–xx</w:t>
      </w:r>
      <w:r w:rsidRPr="00D06932">
        <w:rPr>
          <w:bCs/>
          <w:sz w:val="18"/>
          <w:szCs w:val="18"/>
        </w:rPr>
        <w:tab/>
        <w:t xml:space="preserve">Grid definition template (see </w:t>
      </w:r>
      <w:r>
        <w:rPr>
          <w:bCs/>
          <w:sz w:val="18"/>
          <w:szCs w:val="18"/>
        </w:rPr>
        <w:t>t</w:t>
      </w:r>
      <w:r w:rsidRPr="00D06932">
        <w:rPr>
          <w:bCs/>
          <w:sz w:val="18"/>
          <w:szCs w:val="18"/>
        </w:rPr>
        <w:t xml:space="preserve">emplate </w:t>
      </w:r>
      <w:proofErr w:type="spellStart"/>
      <w:r w:rsidRPr="00D06932">
        <w:rPr>
          <w:bCs/>
          <w:sz w:val="18"/>
          <w:szCs w:val="18"/>
        </w:rPr>
        <w:t>3.N</w:t>
      </w:r>
      <w:proofErr w:type="spellEnd"/>
      <w:r w:rsidRPr="00D06932">
        <w:rPr>
          <w:bCs/>
          <w:sz w:val="18"/>
          <w:szCs w:val="18"/>
        </w:rPr>
        <w:t xml:space="preserve">, where N is the grid definition template number </w:t>
      </w:r>
      <w:r>
        <w:rPr>
          <w:bCs/>
          <w:sz w:val="18"/>
          <w:szCs w:val="18"/>
        </w:rPr>
        <w:tab/>
      </w:r>
      <w:r w:rsidRPr="00D06932">
        <w:rPr>
          <w:bCs/>
          <w:sz w:val="18"/>
          <w:szCs w:val="18"/>
        </w:rPr>
        <w:t>given in octets 13–14)</w:t>
      </w:r>
      <w:r w:rsidRPr="00D06932">
        <w:rPr>
          <w:bCs/>
          <w:sz w:val="18"/>
          <w:szCs w:val="18"/>
        </w:rPr>
        <w:br/>
        <w:t>[</w:t>
      </w:r>
      <w:proofErr w:type="spellStart"/>
      <w:r w:rsidRPr="00D06932">
        <w:rPr>
          <w:bCs/>
          <w:sz w:val="18"/>
          <w:szCs w:val="18"/>
        </w:rPr>
        <w:t>xx+1</w:t>
      </w:r>
      <w:proofErr w:type="spellEnd"/>
      <w:r w:rsidRPr="00D06932">
        <w:rPr>
          <w:bCs/>
          <w:sz w:val="18"/>
          <w:szCs w:val="18"/>
        </w:rPr>
        <w:t>]–</w:t>
      </w:r>
      <w:proofErr w:type="spellStart"/>
      <w:r w:rsidRPr="00D06932">
        <w:rPr>
          <w:bCs/>
          <w:sz w:val="18"/>
          <w:szCs w:val="18"/>
        </w:rPr>
        <w:t>nn</w:t>
      </w:r>
      <w:proofErr w:type="spellEnd"/>
      <w:r w:rsidRPr="00D06932">
        <w:rPr>
          <w:bCs/>
          <w:sz w:val="18"/>
          <w:szCs w:val="18"/>
        </w:rPr>
        <w:tab/>
        <w:t>Optional list of numbers defining number of points (see Notes 2, 3 and 4)</w:t>
      </w:r>
    </w:p>
    <w:p w14:paraId="0AC66774" w14:textId="77777777" w:rsidR="00B537AB" w:rsidRDefault="00B537AB" w:rsidP="00B537AB">
      <w:pPr>
        <w:shd w:val="clear" w:color="auto" w:fill="FFFFFF"/>
        <w:rPr>
          <w:sz w:val="18"/>
          <w:szCs w:val="18"/>
        </w:rPr>
      </w:pPr>
    </w:p>
    <w:p w14:paraId="787B9332" w14:textId="77777777" w:rsidR="00B537AB" w:rsidRPr="001535B8" w:rsidRDefault="00B537AB" w:rsidP="00B537AB">
      <w:pPr>
        <w:shd w:val="clear" w:color="auto" w:fill="FFFFFF"/>
        <w:rPr>
          <w:sz w:val="16"/>
          <w:szCs w:val="16"/>
        </w:rPr>
      </w:pPr>
      <w:r w:rsidRPr="001535B8">
        <w:rPr>
          <w:sz w:val="16"/>
          <w:szCs w:val="16"/>
        </w:rPr>
        <w:t>Notes:</w:t>
      </w:r>
    </w:p>
    <w:p w14:paraId="37CADF00" w14:textId="77777777" w:rsidR="00B537AB" w:rsidRPr="001535B8" w:rsidRDefault="00B537AB" w:rsidP="00B537AB">
      <w:pPr>
        <w:shd w:val="clear" w:color="auto" w:fill="FFFFFF"/>
        <w:spacing w:before="60" w:line="200" w:lineRule="exact"/>
        <w:ind w:left="350" w:hanging="350"/>
        <w:jc w:val="both"/>
        <w:rPr>
          <w:sz w:val="16"/>
          <w:szCs w:val="16"/>
        </w:rPr>
      </w:pPr>
      <w:r>
        <w:rPr>
          <w:sz w:val="16"/>
          <w:szCs w:val="16"/>
        </w:rPr>
        <w:t>(1)</w:t>
      </w:r>
      <w:r>
        <w:rPr>
          <w:sz w:val="16"/>
          <w:szCs w:val="16"/>
        </w:rPr>
        <w:tab/>
      </w:r>
      <w:r w:rsidRPr="001535B8">
        <w:rPr>
          <w:sz w:val="16"/>
          <w:szCs w:val="16"/>
        </w:rPr>
        <w:t>If octet 6 is not zero, octets 15–xx (15–</w:t>
      </w:r>
      <w:proofErr w:type="spellStart"/>
      <w:r w:rsidRPr="001535B8">
        <w:rPr>
          <w:sz w:val="16"/>
          <w:szCs w:val="16"/>
        </w:rPr>
        <w:t>nn</w:t>
      </w:r>
      <w:proofErr w:type="spellEnd"/>
      <w:r w:rsidRPr="001535B8">
        <w:rPr>
          <w:sz w:val="16"/>
          <w:szCs w:val="16"/>
        </w:rPr>
        <w:t xml:space="preserve"> if octet 11 is zero) may not be supplied. This should be documented with all bits set to 1 (missing value) in the grid definition template number.</w:t>
      </w:r>
    </w:p>
    <w:p w14:paraId="7CD9C3CF" w14:textId="77777777" w:rsidR="00B537AB" w:rsidRPr="001535B8" w:rsidRDefault="00B537AB" w:rsidP="00B537AB">
      <w:pPr>
        <w:shd w:val="clear" w:color="auto" w:fill="FFFFFF"/>
        <w:spacing w:before="60" w:line="200" w:lineRule="exact"/>
        <w:ind w:left="350" w:hanging="350"/>
        <w:jc w:val="both"/>
        <w:rPr>
          <w:sz w:val="16"/>
          <w:szCs w:val="16"/>
        </w:rPr>
      </w:pPr>
      <w:r>
        <w:rPr>
          <w:sz w:val="16"/>
          <w:szCs w:val="16"/>
        </w:rPr>
        <w:t>(2)</w:t>
      </w:r>
      <w:r>
        <w:rPr>
          <w:sz w:val="16"/>
          <w:szCs w:val="16"/>
        </w:rPr>
        <w:tab/>
      </w:r>
      <w:r w:rsidRPr="001535B8">
        <w:rPr>
          <w:spacing w:val="-2"/>
          <w:sz w:val="16"/>
          <w:szCs w:val="16"/>
        </w:rPr>
        <w:t>An optional list of numbers may be used to document a quasi-regular grid. In such a case, octet 11 is non zero and gives</w:t>
      </w:r>
      <w:r w:rsidRPr="001535B8">
        <w:rPr>
          <w:sz w:val="16"/>
          <w:szCs w:val="16"/>
        </w:rPr>
        <w:t xml:space="preserve"> the number of octets used per item on the list. For all other cases, such as regular grids, octets 11 and 12 are zero and no list is appended to the grid definition template.</w:t>
      </w:r>
    </w:p>
    <w:p w14:paraId="4939E0F9" w14:textId="77777777" w:rsidR="00B537AB" w:rsidRPr="001535B8" w:rsidRDefault="00B537AB" w:rsidP="00B537AB">
      <w:pPr>
        <w:shd w:val="clear" w:color="auto" w:fill="FFFFFF"/>
        <w:spacing w:before="60" w:line="200" w:lineRule="exact"/>
        <w:ind w:left="350" w:hanging="350"/>
        <w:jc w:val="both"/>
        <w:rPr>
          <w:sz w:val="16"/>
          <w:szCs w:val="16"/>
        </w:rPr>
      </w:pPr>
      <w:r>
        <w:rPr>
          <w:sz w:val="16"/>
          <w:szCs w:val="16"/>
        </w:rPr>
        <w:t>(3)</w:t>
      </w:r>
      <w:r>
        <w:rPr>
          <w:sz w:val="16"/>
          <w:szCs w:val="16"/>
        </w:rPr>
        <w:tab/>
      </w:r>
      <w:r w:rsidRPr="001535B8">
        <w:rPr>
          <w:spacing w:val="-2"/>
          <w:sz w:val="16"/>
          <w:szCs w:val="16"/>
        </w:rPr>
        <w:t>If a list of numbers defining number of points is present, it is appended at the end of the grid definition template (or direct</w:t>
      </w:r>
      <w:r w:rsidRPr="001535B8">
        <w:rPr>
          <w:sz w:val="16"/>
          <w:szCs w:val="16"/>
        </w:rPr>
        <w:t xml:space="preserve">ly after the grid definition template number if the template is missing), the length of the list is given by the grid definition. When the grid definition template is present, the length is given according to </w:t>
      </w:r>
      <w:proofErr w:type="spellStart"/>
      <w:r w:rsidRPr="001535B8">
        <w:rPr>
          <w:sz w:val="16"/>
          <w:szCs w:val="16"/>
        </w:rPr>
        <w:t>bit</w:t>
      </w:r>
      <w:proofErr w:type="spellEnd"/>
      <w:r w:rsidRPr="001535B8">
        <w:rPr>
          <w:sz w:val="16"/>
          <w:szCs w:val="16"/>
        </w:rPr>
        <w:t xml:space="preserve"> 3 of scanning mode flag octet (length is </w:t>
      </w:r>
      <w:proofErr w:type="spellStart"/>
      <w:r w:rsidRPr="001535B8">
        <w:rPr>
          <w:sz w:val="16"/>
          <w:szCs w:val="16"/>
        </w:rPr>
        <w:t>Nj</w:t>
      </w:r>
      <w:proofErr w:type="spellEnd"/>
      <w:r w:rsidRPr="001535B8">
        <w:rPr>
          <w:sz w:val="16"/>
          <w:szCs w:val="16"/>
        </w:rPr>
        <w:t xml:space="preserve"> or </w:t>
      </w:r>
      <w:proofErr w:type="spellStart"/>
      <w:r w:rsidRPr="001535B8">
        <w:rPr>
          <w:sz w:val="16"/>
          <w:szCs w:val="16"/>
        </w:rPr>
        <w:t>Ny</w:t>
      </w:r>
      <w:proofErr w:type="spellEnd"/>
      <w:r w:rsidRPr="001535B8">
        <w:rPr>
          <w:sz w:val="16"/>
          <w:szCs w:val="16"/>
        </w:rPr>
        <w:t xml:space="preserve"> for flag value 0). List ordering is implied by data scanning.</w:t>
      </w:r>
    </w:p>
    <w:p w14:paraId="4C788533" w14:textId="77777777" w:rsidR="00B537AB" w:rsidRPr="001535B8" w:rsidRDefault="00B537AB" w:rsidP="00B537AB">
      <w:pPr>
        <w:shd w:val="clear" w:color="auto" w:fill="FFFFFF"/>
        <w:spacing w:before="60" w:line="200" w:lineRule="exact"/>
        <w:ind w:left="350" w:hanging="350"/>
        <w:jc w:val="both"/>
        <w:rPr>
          <w:sz w:val="16"/>
          <w:szCs w:val="16"/>
        </w:rPr>
      </w:pPr>
      <w:r>
        <w:rPr>
          <w:sz w:val="16"/>
          <w:szCs w:val="16"/>
        </w:rPr>
        <w:t>(4)</w:t>
      </w:r>
      <w:r>
        <w:rPr>
          <w:sz w:val="16"/>
          <w:szCs w:val="16"/>
        </w:rPr>
        <w:tab/>
      </w:r>
      <w:r w:rsidRPr="001535B8">
        <w:rPr>
          <w:sz w:val="16"/>
          <w:szCs w:val="16"/>
        </w:rPr>
        <w:t>Depending on code value given in octet 12, the list of numbers either:</w:t>
      </w:r>
    </w:p>
    <w:p w14:paraId="469AE013" w14:textId="77777777" w:rsidR="00B537AB" w:rsidRPr="001535B8" w:rsidRDefault="00B537AB" w:rsidP="00B537AB">
      <w:pPr>
        <w:shd w:val="clear" w:color="auto" w:fill="FFFFFF"/>
        <w:tabs>
          <w:tab w:val="left" w:pos="398"/>
        </w:tabs>
        <w:spacing w:before="60"/>
        <w:ind w:right="51"/>
        <w:jc w:val="both"/>
        <w:rPr>
          <w:sz w:val="16"/>
          <w:szCs w:val="16"/>
        </w:rPr>
      </w:pPr>
      <w:r w:rsidRPr="001535B8">
        <w:rPr>
          <w:sz w:val="16"/>
          <w:szCs w:val="16"/>
        </w:rPr>
        <w:tab/>
        <w:t>– corresponds to the coordinate lines as given in the grid definition, or</w:t>
      </w:r>
    </w:p>
    <w:p w14:paraId="3E931DFB" w14:textId="77777777" w:rsidR="00B537AB" w:rsidRPr="001535B8" w:rsidRDefault="00B537AB" w:rsidP="00B537AB">
      <w:pPr>
        <w:shd w:val="clear" w:color="auto" w:fill="FFFFFF"/>
        <w:tabs>
          <w:tab w:val="left" w:pos="398"/>
        </w:tabs>
        <w:spacing w:before="60"/>
        <w:ind w:right="51"/>
        <w:jc w:val="both"/>
        <w:rPr>
          <w:sz w:val="16"/>
          <w:szCs w:val="16"/>
        </w:rPr>
      </w:pPr>
      <w:r w:rsidRPr="001535B8">
        <w:rPr>
          <w:sz w:val="16"/>
          <w:szCs w:val="16"/>
        </w:rPr>
        <w:tab/>
        <w:t>– corresponds to a full circle, or</w:t>
      </w:r>
    </w:p>
    <w:p w14:paraId="2CF2014C" w14:textId="77777777" w:rsidR="00B537AB" w:rsidRPr="001535B8" w:rsidRDefault="00B537AB" w:rsidP="00B537AB">
      <w:pPr>
        <w:shd w:val="clear" w:color="auto" w:fill="FFFFFF"/>
        <w:spacing w:before="60"/>
        <w:ind w:left="398" w:right="51"/>
        <w:rPr>
          <w:sz w:val="16"/>
          <w:szCs w:val="16"/>
        </w:rPr>
      </w:pPr>
      <w:r w:rsidRPr="001535B8">
        <w:rPr>
          <w:sz w:val="16"/>
          <w:szCs w:val="16"/>
        </w:rPr>
        <w:t>– does not apply.</w:t>
      </w:r>
    </w:p>
    <w:p w14:paraId="5B2895A7" w14:textId="77777777" w:rsidR="00B537AB" w:rsidRPr="00882E24" w:rsidRDefault="00B537AB" w:rsidP="00B537AB">
      <w:pPr>
        <w:shd w:val="clear" w:color="auto" w:fill="FFFFFF"/>
        <w:tabs>
          <w:tab w:val="left" w:pos="1891"/>
        </w:tabs>
        <w:rPr>
          <w:b/>
          <w:bCs/>
        </w:rPr>
      </w:pPr>
    </w:p>
    <w:p w14:paraId="3F0207BA" w14:textId="77777777" w:rsidR="00B537AB" w:rsidRPr="00882E24" w:rsidRDefault="00B537AB" w:rsidP="00B537AB">
      <w:pPr>
        <w:shd w:val="clear" w:color="auto" w:fill="FFFFFF"/>
        <w:tabs>
          <w:tab w:val="left" w:pos="1891"/>
        </w:tabs>
        <w:rPr>
          <w:b/>
          <w:bCs/>
        </w:rPr>
      </w:pPr>
    </w:p>
    <w:p w14:paraId="4BEF3F2A" w14:textId="77777777" w:rsidR="00B537AB" w:rsidRPr="00882E24" w:rsidRDefault="00B537AB" w:rsidP="00B537AB">
      <w:pPr>
        <w:shd w:val="clear" w:color="auto" w:fill="FFFFFF"/>
        <w:tabs>
          <w:tab w:val="left" w:pos="1891"/>
        </w:tabs>
        <w:rPr>
          <w:b/>
          <w:bCs/>
        </w:rPr>
      </w:pPr>
      <w:r w:rsidRPr="00882E24">
        <w:rPr>
          <w:b/>
          <w:bCs/>
        </w:rPr>
        <w:t>Section 4 – Product definition section</w:t>
      </w:r>
      <w:r w:rsidRPr="00882E24">
        <w:rPr>
          <w:b/>
          <w:bCs/>
        </w:rPr>
        <w:br/>
      </w:r>
    </w:p>
    <w:p w14:paraId="34570ADF" w14:textId="77777777" w:rsidR="00B537AB" w:rsidRPr="001535B8" w:rsidRDefault="00B537AB" w:rsidP="00B537AB">
      <w:pPr>
        <w:shd w:val="clear" w:color="auto" w:fill="FFFFFF"/>
        <w:tabs>
          <w:tab w:val="left" w:pos="1891"/>
        </w:tabs>
        <w:rPr>
          <w:bCs/>
          <w:sz w:val="16"/>
          <w:szCs w:val="16"/>
        </w:rPr>
      </w:pPr>
      <w:r w:rsidRPr="001535B8">
        <w:rPr>
          <w:bCs/>
          <w:sz w:val="16"/>
          <w:szCs w:val="16"/>
        </w:rPr>
        <w:t>Octet No.</w:t>
      </w:r>
      <w:r w:rsidRPr="001535B8">
        <w:rPr>
          <w:bCs/>
          <w:sz w:val="16"/>
          <w:szCs w:val="16"/>
        </w:rPr>
        <w:tab/>
        <w:t>Contents</w:t>
      </w:r>
    </w:p>
    <w:p w14:paraId="0A48D3F9" w14:textId="77777777" w:rsidR="00B537AB" w:rsidRPr="001535B8" w:rsidRDefault="00B537AB" w:rsidP="00B537AB">
      <w:pPr>
        <w:shd w:val="clear" w:color="auto" w:fill="FFFFFF"/>
        <w:tabs>
          <w:tab w:val="left" w:pos="1397"/>
        </w:tabs>
        <w:spacing w:line="264" w:lineRule="exact"/>
        <w:ind w:left="173"/>
        <w:rPr>
          <w:sz w:val="18"/>
          <w:szCs w:val="18"/>
        </w:rPr>
      </w:pPr>
      <w:r w:rsidRPr="001535B8">
        <w:rPr>
          <w:bCs/>
          <w:sz w:val="18"/>
          <w:szCs w:val="18"/>
        </w:rPr>
        <w:t>1–4</w:t>
      </w:r>
      <w:r w:rsidRPr="001535B8">
        <w:rPr>
          <w:bCs/>
          <w:sz w:val="18"/>
          <w:szCs w:val="18"/>
        </w:rPr>
        <w:tab/>
        <w:t>Length of section in octets (</w:t>
      </w:r>
      <w:proofErr w:type="spellStart"/>
      <w:r w:rsidRPr="001535B8">
        <w:rPr>
          <w:bCs/>
          <w:sz w:val="18"/>
          <w:szCs w:val="18"/>
        </w:rPr>
        <w:t>nn</w:t>
      </w:r>
      <w:proofErr w:type="spellEnd"/>
      <w:r w:rsidRPr="001535B8">
        <w:rPr>
          <w:bCs/>
          <w:sz w:val="18"/>
          <w:szCs w:val="18"/>
        </w:rPr>
        <w:t>)</w:t>
      </w:r>
    </w:p>
    <w:p w14:paraId="26F8AB76" w14:textId="77777777" w:rsidR="00B537AB" w:rsidRPr="001535B8" w:rsidRDefault="00B537AB" w:rsidP="00B537AB">
      <w:pPr>
        <w:shd w:val="clear" w:color="auto" w:fill="FFFFFF"/>
        <w:tabs>
          <w:tab w:val="left" w:pos="1397"/>
        </w:tabs>
        <w:spacing w:line="264" w:lineRule="exact"/>
        <w:ind w:left="269"/>
        <w:rPr>
          <w:sz w:val="18"/>
          <w:szCs w:val="18"/>
        </w:rPr>
      </w:pPr>
      <w:r w:rsidRPr="001535B8">
        <w:rPr>
          <w:bCs/>
          <w:sz w:val="18"/>
          <w:szCs w:val="18"/>
        </w:rPr>
        <w:t>5</w:t>
      </w:r>
      <w:r w:rsidRPr="001535B8">
        <w:rPr>
          <w:bCs/>
          <w:sz w:val="18"/>
          <w:szCs w:val="18"/>
        </w:rPr>
        <w:tab/>
        <w:t>Number of section (4)</w:t>
      </w:r>
    </w:p>
    <w:p w14:paraId="2CD68398" w14:textId="77777777" w:rsidR="00B537AB" w:rsidRPr="00C74509" w:rsidRDefault="00B537AB" w:rsidP="00B537AB">
      <w:pPr>
        <w:shd w:val="clear" w:color="auto" w:fill="FFFFFF"/>
        <w:tabs>
          <w:tab w:val="left" w:pos="1397"/>
        </w:tabs>
        <w:spacing w:before="5" w:line="264" w:lineRule="exact"/>
        <w:ind w:left="173"/>
        <w:rPr>
          <w:sz w:val="18"/>
          <w:szCs w:val="18"/>
        </w:rPr>
      </w:pPr>
      <w:r w:rsidRPr="001535B8">
        <w:rPr>
          <w:bCs/>
          <w:sz w:val="18"/>
          <w:szCs w:val="18"/>
        </w:rPr>
        <w:t>6–7</w:t>
      </w:r>
      <w:r w:rsidRPr="001535B8">
        <w:rPr>
          <w:bCs/>
          <w:sz w:val="18"/>
          <w:szCs w:val="18"/>
        </w:rPr>
        <w:tab/>
        <w:t xml:space="preserve">Number of </w:t>
      </w:r>
      <w:r w:rsidRPr="00C74509">
        <w:rPr>
          <w:bCs/>
          <w:sz w:val="18"/>
          <w:szCs w:val="18"/>
        </w:rPr>
        <w:t>coordinate values after template</w:t>
      </w:r>
      <w:r w:rsidRPr="00C74509">
        <w:rPr>
          <w:rFonts w:eastAsia="SimSun"/>
          <w:bCs/>
          <w:sz w:val="18"/>
          <w:szCs w:val="18"/>
          <w:lang w:eastAsia="zh-CN"/>
        </w:rPr>
        <w:t xml:space="preserve"> or </w:t>
      </w:r>
      <w:r w:rsidRPr="00C74509">
        <w:rPr>
          <w:bCs/>
          <w:sz w:val="18"/>
          <w:szCs w:val="18"/>
        </w:rPr>
        <w:t>number</w:t>
      </w:r>
      <w:r w:rsidRPr="00C74509">
        <w:rPr>
          <w:rFonts w:eastAsia="SimSun"/>
          <w:bCs/>
          <w:sz w:val="18"/>
          <w:szCs w:val="18"/>
          <w:lang w:eastAsia="zh-CN"/>
        </w:rPr>
        <w:t xml:space="preserve"> of information according to 3D </w:t>
      </w:r>
      <w:r w:rsidRPr="00C74509">
        <w:rPr>
          <w:rFonts w:eastAsia="SimSun"/>
          <w:bCs/>
          <w:sz w:val="18"/>
          <w:szCs w:val="18"/>
          <w:lang w:eastAsia="zh-CN"/>
        </w:rPr>
        <w:tab/>
        <w:t>vertical coordinate GRIB2 message</w:t>
      </w:r>
      <w:r w:rsidRPr="00C74509">
        <w:rPr>
          <w:bCs/>
          <w:sz w:val="18"/>
          <w:szCs w:val="18"/>
        </w:rPr>
        <w:t xml:space="preserve"> (see Notes 1 and 5)</w:t>
      </w:r>
    </w:p>
    <w:p w14:paraId="3C831AC3" w14:textId="77777777" w:rsidR="00B537AB" w:rsidRPr="00C74509" w:rsidRDefault="00B537AB" w:rsidP="00B537AB">
      <w:pPr>
        <w:shd w:val="clear" w:color="auto" w:fill="FFFFFF"/>
        <w:tabs>
          <w:tab w:val="left" w:pos="1397"/>
        </w:tabs>
        <w:spacing w:before="5" w:line="264" w:lineRule="exact"/>
        <w:ind w:left="173"/>
        <w:rPr>
          <w:sz w:val="18"/>
          <w:szCs w:val="18"/>
        </w:rPr>
      </w:pPr>
      <w:r w:rsidRPr="00C74509">
        <w:rPr>
          <w:bCs/>
          <w:sz w:val="18"/>
          <w:szCs w:val="18"/>
        </w:rPr>
        <w:t>8–9</w:t>
      </w:r>
      <w:r w:rsidRPr="00C74509">
        <w:rPr>
          <w:bCs/>
          <w:sz w:val="18"/>
          <w:szCs w:val="18"/>
        </w:rPr>
        <w:tab/>
        <w:t>Product definition template number (see Code table 4.0)</w:t>
      </w:r>
    </w:p>
    <w:p w14:paraId="0CA67BB1" w14:textId="77777777" w:rsidR="00B537AB" w:rsidRPr="00C74509" w:rsidRDefault="00B537AB" w:rsidP="00B537AB">
      <w:pPr>
        <w:shd w:val="clear" w:color="auto" w:fill="FFFFFF"/>
        <w:tabs>
          <w:tab w:val="left" w:pos="1397"/>
        </w:tabs>
        <w:spacing w:line="264" w:lineRule="exact"/>
        <w:ind w:left="77"/>
        <w:rPr>
          <w:bCs/>
          <w:sz w:val="18"/>
          <w:szCs w:val="18"/>
        </w:rPr>
      </w:pPr>
      <w:r w:rsidRPr="00C74509">
        <w:rPr>
          <w:bCs/>
          <w:sz w:val="18"/>
          <w:szCs w:val="18"/>
        </w:rPr>
        <w:t>10–xx</w:t>
      </w:r>
      <w:r w:rsidRPr="00C74509">
        <w:rPr>
          <w:bCs/>
          <w:sz w:val="18"/>
          <w:szCs w:val="18"/>
        </w:rPr>
        <w:tab/>
        <w:t xml:space="preserve">Product definition template (see </w:t>
      </w:r>
      <w:r>
        <w:rPr>
          <w:bCs/>
          <w:sz w:val="18"/>
          <w:szCs w:val="18"/>
        </w:rPr>
        <w:t>t</w:t>
      </w:r>
      <w:r w:rsidRPr="00C74509">
        <w:rPr>
          <w:bCs/>
          <w:sz w:val="18"/>
          <w:szCs w:val="18"/>
        </w:rPr>
        <w:t>emplate 4.X, where X is the product definition template</w:t>
      </w:r>
      <w:r w:rsidRPr="00C74509">
        <w:rPr>
          <w:bCs/>
          <w:sz w:val="18"/>
          <w:szCs w:val="18"/>
        </w:rPr>
        <w:tab/>
        <w:t>number given in octets 8–9)</w:t>
      </w:r>
    </w:p>
    <w:p w14:paraId="69E3E866" w14:textId="77777777" w:rsidR="00B537AB" w:rsidRPr="00C74509" w:rsidRDefault="00B537AB" w:rsidP="00B537AB">
      <w:pPr>
        <w:shd w:val="clear" w:color="auto" w:fill="FFFFFF"/>
        <w:tabs>
          <w:tab w:val="left" w:pos="1397"/>
        </w:tabs>
        <w:spacing w:line="264" w:lineRule="exact"/>
        <w:ind w:left="77"/>
        <w:rPr>
          <w:sz w:val="18"/>
          <w:szCs w:val="18"/>
        </w:rPr>
      </w:pPr>
      <w:r w:rsidRPr="00C74509">
        <w:rPr>
          <w:bCs/>
          <w:sz w:val="18"/>
          <w:szCs w:val="18"/>
        </w:rPr>
        <w:t>[</w:t>
      </w:r>
      <w:proofErr w:type="spellStart"/>
      <w:r w:rsidRPr="00C74509">
        <w:rPr>
          <w:bCs/>
          <w:sz w:val="18"/>
          <w:szCs w:val="18"/>
        </w:rPr>
        <w:t>xx+1</w:t>
      </w:r>
      <w:proofErr w:type="spellEnd"/>
      <w:r w:rsidRPr="00C74509">
        <w:rPr>
          <w:bCs/>
          <w:sz w:val="18"/>
          <w:szCs w:val="18"/>
        </w:rPr>
        <w:t>]–</w:t>
      </w:r>
      <w:proofErr w:type="spellStart"/>
      <w:r w:rsidRPr="00C74509">
        <w:rPr>
          <w:bCs/>
          <w:sz w:val="18"/>
          <w:szCs w:val="18"/>
        </w:rPr>
        <w:t>nn</w:t>
      </w:r>
      <w:proofErr w:type="spellEnd"/>
      <w:r w:rsidRPr="00C74509">
        <w:rPr>
          <w:bCs/>
          <w:sz w:val="18"/>
          <w:szCs w:val="18"/>
        </w:rPr>
        <w:tab/>
        <w:t>Optional list of coordinate values</w:t>
      </w:r>
      <w:r w:rsidRPr="00C74509">
        <w:rPr>
          <w:rFonts w:eastAsia="SimSun"/>
          <w:bCs/>
          <w:sz w:val="18"/>
          <w:szCs w:val="18"/>
          <w:lang w:eastAsia="zh-CN"/>
        </w:rPr>
        <w:t xml:space="preserve"> or vertical grid information</w:t>
      </w:r>
      <w:r w:rsidRPr="00C74509">
        <w:rPr>
          <w:bCs/>
          <w:sz w:val="18"/>
          <w:szCs w:val="18"/>
        </w:rPr>
        <w:t xml:space="preserve"> (see Notes 2, 3, 4 and 5)</w:t>
      </w:r>
    </w:p>
    <w:p w14:paraId="67578C9C" w14:textId="77777777" w:rsidR="00B537AB" w:rsidRDefault="00B537AB" w:rsidP="00B537AB">
      <w:pPr>
        <w:shd w:val="clear" w:color="auto" w:fill="FFFFFF"/>
        <w:rPr>
          <w:sz w:val="18"/>
          <w:szCs w:val="18"/>
        </w:rPr>
      </w:pPr>
    </w:p>
    <w:p w14:paraId="24BA2AAB" w14:textId="77777777" w:rsidR="00B537AB" w:rsidRPr="001535B8" w:rsidRDefault="00B537AB" w:rsidP="00B537AB">
      <w:pPr>
        <w:shd w:val="clear" w:color="auto" w:fill="FFFFFF"/>
        <w:rPr>
          <w:sz w:val="16"/>
          <w:szCs w:val="16"/>
        </w:rPr>
      </w:pPr>
      <w:r w:rsidRPr="001535B8">
        <w:rPr>
          <w:sz w:val="16"/>
          <w:szCs w:val="16"/>
        </w:rPr>
        <w:t>Notes:</w:t>
      </w:r>
    </w:p>
    <w:p w14:paraId="1503AE7A" w14:textId="77777777" w:rsidR="00B537AB" w:rsidRPr="001535B8" w:rsidRDefault="00B537AB" w:rsidP="00B537AB">
      <w:pPr>
        <w:shd w:val="clear" w:color="auto" w:fill="FFFFFF"/>
        <w:spacing w:before="60" w:line="200" w:lineRule="exact"/>
        <w:ind w:left="350" w:hanging="350"/>
        <w:jc w:val="both"/>
        <w:rPr>
          <w:sz w:val="16"/>
          <w:szCs w:val="16"/>
        </w:rPr>
      </w:pPr>
      <w:r>
        <w:rPr>
          <w:sz w:val="16"/>
          <w:szCs w:val="16"/>
        </w:rPr>
        <w:t>(1)</w:t>
      </w:r>
      <w:r>
        <w:rPr>
          <w:sz w:val="16"/>
          <w:szCs w:val="16"/>
        </w:rPr>
        <w:tab/>
      </w:r>
      <w:r w:rsidRPr="001535B8">
        <w:rPr>
          <w:sz w:val="16"/>
          <w:szCs w:val="16"/>
        </w:rPr>
        <w:t>Coordinate values are intended to document the vertical discretization associated with model data on hybrid coordinate vertical levels. A number of zero in octets 6–7 indicates that no such values are present. Otherwise the number corresponds to the whole set of values.</w:t>
      </w:r>
    </w:p>
    <w:p w14:paraId="49493551" w14:textId="77777777" w:rsidR="00B537AB" w:rsidRPr="001535B8" w:rsidRDefault="00B537AB" w:rsidP="00B537AB">
      <w:pPr>
        <w:shd w:val="clear" w:color="auto" w:fill="FFFFFF"/>
        <w:spacing w:before="60" w:line="200" w:lineRule="exact"/>
        <w:ind w:left="350" w:hanging="350"/>
        <w:jc w:val="both"/>
        <w:rPr>
          <w:sz w:val="16"/>
          <w:szCs w:val="16"/>
        </w:rPr>
      </w:pPr>
      <w:r>
        <w:rPr>
          <w:sz w:val="16"/>
          <w:szCs w:val="16"/>
        </w:rPr>
        <w:t>(2)</w:t>
      </w:r>
      <w:r>
        <w:rPr>
          <w:sz w:val="16"/>
          <w:szCs w:val="16"/>
        </w:rPr>
        <w:tab/>
      </w:r>
      <w:r w:rsidRPr="001535B8">
        <w:rPr>
          <w:sz w:val="16"/>
          <w:szCs w:val="16"/>
        </w:rPr>
        <w:t>Hybrid systems, in this context, employ a means of representing vertical coordinates in terms of a mathematical combination of pressure and sigma coordinates. When used in conjunction with a surface pressure field and an appropriate mathematical expression, the vertical coordinate parameters may be used to interpret the hybrid vertical coordinate.</w:t>
      </w:r>
    </w:p>
    <w:p w14:paraId="188F4AB5" w14:textId="77777777" w:rsidR="00B537AB" w:rsidRPr="00C74509" w:rsidRDefault="00B537AB" w:rsidP="00B537AB">
      <w:pPr>
        <w:shd w:val="clear" w:color="auto" w:fill="FFFFFF"/>
        <w:spacing w:before="60" w:line="200" w:lineRule="exact"/>
        <w:ind w:left="350" w:hanging="350"/>
        <w:jc w:val="both"/>
        <w:rPr>
          <w:sz w:val="16"/>
          <w:szCs w:val="16"/>
        </w:rPr>
      </w:pPr>
      <w:r>
        <w:rPr>
          <w:sz w:val="16"/>
          <w:szCs w:val="16"/>
        </w:rPr>
        <w:t>(3)</w:t>
      </w:r>
      <w:r>
        <w:rPr>
          <w:sz w:val="16"/>
          <w:szCs w:val="16"/>
        </w:rPr>
        <w:tab/>
      </w:r>
      <w:r w:rsidRPr="001535B8">
        <w:rPr>
          <w:sz w:val="16"/>
          <w:szCs w:val="16"/>
        </w:rPr>
        <w:t xml:space="preserve">Hybrid </w:t>
      </w:r>
      <w:r w:rsidRPr="00C74509">
        <w:rPr>
          <w:sz w:val="16"/>
          <w:szCs w:val="16"/>
        </w:rPr>
        <w:t>coordinate values, if present, should be encoded in IEEE 32-bit floating point format. They are intended to be encoded as pairs.</w:t>
      </w:r>
    </w:p>
    <w:p w14:paraId="4C31B2E8" w14:textId="77777777" w:rsidR="00B537AB" w:rsidRPr="00C74509" w:rsidRDefault="00B537AB" w:rsidP="00B537AB">
      <w:pPr>
        <w:shd w:val="clear" w:color="auto" w:fill="FFFFFF"/>
        <w:spacing w:before="60" w:line="200" w:lineRule="exact"/>
        <w:ind w:left="350" w:hanging="350"/>
        <w:jc w:val="both"/>
        <w:rPr>
          <w:sz w:val="16"/>
          <w:szCs w:val="16"/>
        </w:rPr>
      </w:pPr>
      <w:r w:rsidRPr="00C74509">
        <w:rPr>
          <w:sz w:val="16"/>
          <w:szCs w:val="16"/>
        </w:rPr>
        <w:t>(4)</w:t>
      </w:r>
      <w:r w:rsidRPr="00C74509">
        <w:rPr>
          <w:sz w:val="16"/>
          <w:szCs w:val="16"/>
        </w:rPr>
        <w:tab/>
        <w:t>Two distinct pressure-based hybrid coordinate formulations can be expressed in GRIB Edition 2. If the hybrid coordinate being used is based on pressure, then level type 105 (Code table 4.5) shall be used to specify the vertical level type. If the formulation is based on the natural logarithm of pressure then level type 113 (Code table 4.5) shall be used. In both cases Notes 1 to 3 (above) apply fully.</w:t>
      </w:r>
    </w:p>
    <w:p w14:paraId="50A23C35" w14:textId="77777777" w:rsidR="00B537AB" w:rsidRDefault="00B537AB" w:rsidP="00B537AB">
      <w:pPr>
        <w:shd w:val="clear" w:color="auto" w:fill="FFFFFF"/>
        <w:spacing w:before="60" w:line="200" w:lineRule="exact"/>
        <w:ind w:left="350" w:hanging="350"/>
        <w:jc w:val="both"/>
        <w:rPr>
          <w:sz w:val="16"/>
          <w:szCs w:val="16"/>
        </w:rPr>
      </w:pPr>
    </w:p>
    <w:p w14:paraId="5F269496" w14:textId="3248AAE8" w:rsidR="00B537AB" w:rsidRPr="00326679" w:rsidRDefault="00B537AB" w:rsidP="00B537AB">
      <w:pPr>
        <w:shd w:val="clear" w:color="auto" w:fill="FFFFFF"/>
        <w:spacing w:before="60" w:line="200" w:lineRule="exact"/>
        <w:ind w:left="350" w:hanging="350"/>
        <w:jc w:val="both"/>
        <w:rPr>
          <w:sz w:val="16"/>
          <w:szCs w:val="16"/>
        </w:rPr>
      </w:pPr>
      <w:r w:rsidRPr="00C74509">
        <w:rPr>
          <w:sz w:val="16"/>
          <w:szCs w:val="16"/>
        </w:rPr>
        <w:lastRenderedPageBreak/>
        <w:t>(5)</w:t>
      </w:r>
      <w:r w:rsidRPr="00C74509">
        <w:rPr>
          <w:sz w:val="16"/>
          <w:szCs w:val="16"/>
        </w:rPr>
        <w:tab/>
        <w:t xml:space="preserve">In </w:t>
      </w:r>
      <w:r>
        <w:rPr>
          <w:sz w:val="16"/>
          <w:szCs w:val="16"/>
        </w:rPr>
        <w:t xml:space="preserve">the </w:t>
      </w:r>
      <w:r w:rsidRPr="00C74509">
        <w:rPr>
          <w:sz w:val="16"/>
          <w:szCs w:val="16"/>
        </w:rPr>
        <w:t xml:space="preserve">case of </w:t>
      </w:r>
      <w:r>
        <w:rPr>
          <w:sz w:val="16"/>
          <w:szCs w:val="16"/>
        </w:rPr>
        <w:t xml:space="preserve">a </w:t>
      </w:r>
      <w:r w:rsidRPr="00C74509">
        <w:rPr>
          <w:sz w:val="16"/>
          <w:szCs w:val="16"/>
        </w:rPr>
        <w:t xml:space="preserve">generalized vertical height coordinate (fixed surface type 150), no pairs of coordinate values follow after </w:t>
      </w:r>
      <w:r>
        <w:rPr>
          <w:sz w:val="16"/>
          <w:szCs w:val="16"/>
        </w:rPr>
        <w:t xml:space="preserve">the </w:t>
      </w:r>
      <w:r w:rsidRPr="00C74509">
        <w:rPr>
          <w:sz w:val="16"/>
          <w:szCs w:val="16"/>
        </w:rPr>
        <w:t xml:space="preserve">template, but </w:t>
      </w:r>
      <w:r>
        <w:rPr>
          <w:sz w:val="16"/>
          <w:szCs w:val="16"/>
        </w:rPr>
        <w:t>six</w:t>
      </w:r>
      <w:r w:rsidRPr="00C74509">
        <w:rPr>
          <w:sz w:val="16"/>
          <w:szCs w:val="16"/>
        </w:rPr>
        <w:t xml:space="preserve"> </w:t>
      </w:r>
      <w:r>
        <w:rPr>
          <w:sz w:val="16"/>
          <w:szCs w:val="16"/>
        </w:rPr>
        <w:t xml:space="preserve">sets of </w:t>
      </w:r>
      <w:r w:rsidRPr="00C74509">
        <w:rPr>
          <w:sz w:val="16"/>
          <w:szCs w:val="16"/>
        </w:rPr>
        <w:t>additional information (each 4 octets long and encoded in IEEE 32-bit floating point format)</w:t>
      </w:r>
      <w:r>
        <w:rPr>
          <w:sz w:val="16"/>
          <w:szCs w:val="16"/>
        </w:rPr>
        <w:t xml:space="preserve"> follow</w:t>
      </w:r>
      <w:r w:rsidRPr="00C74509">
        <w:rPr>
          <w:sz w:val="16"/>
          <w:szCs w:val="16"/>
        </w:rPr>
        <w:t xml:space="preserve">, starting with the number of vertical levels and the identification number of the used vertical system in the additional GRIB2 message with the 3D vertical system. This identification number together with an </w:t>
      </w:r>
      <w:proofErr w:type="spellStart"/>
      <w:r w:rsidRPr="00C74509">
        <w:rPr>
          <w:sz w:val="16"/>
          <w:szCs w:val="16"/>
        </w:rPr>
        <w:t>UUID</w:t>
      </w:r>
      <w:proofErr w:type="spellEnd"/>
      <w:r w:rsidRPr="00C74509">
        <w:rPr>
          <w:sz w:val="16"/>
          <w:szCs w:val="16"/>
        </w:rPr>
        <w:t xml:space="preserve"> (Universally Unique </w:t>
      </w:r>
      <w:proofErr w:type="spellStart"/>
      <w:r w:rsidRPr="00C74509">
        <w:rPr>
          <w:sz w:val="16"/>
          <w:szCs w:val="16"/>
        </w:rPr>
        <w:t>IDentifier</w:t>
      </w:r>
      <w:proofErr w:type="spellEnd"/>
      <w:r w:rsidRPr="00C74509">
        <w:rPr>
          <w:sz w:val="16"/>
          <w:szCs w:val="16"/>
        </w:rPr>
        <w:t xml:space="preserve">) in </w:t>
      </w:r>
      <w:r>
        <w:rPr>
          <w:sz w:val="16"/>
          <w:szCs w:val="16"/>
        </w:rPr>
        <w:t>four</w:t>
      </w:r>
      <w:r w:rsidRPr="00C74509">
        <w:rPr>
          <w:sz w:val="16"/>
          <w:szCs w:val="16"/>
        </w:rPr>
        <w:t xml:space="preserve"> parts allows a unique identification of the </w:t>
      </w:r>
      <w:r w:rsidRPr="002B6656">
        <w:rPr>
          <w:sz w:val="16"/>
          <w:szCs w:val="16"/>
        </w:rPr>
        <w:t>grid.</w:t>
      </w:r>
    </w:p>
    <w:p w14:paraId="661F2777" w14:textId="77777777" w:rsidR="00B537AB" w:rsidRPr="00C74509" w:rsidRDefault="00B537AB" w:rsidP="00B537AB">
      <w:pPr>
        <w:shd w:val="clear" w:color="auto" w:fill="FFFFFF"/>
        <w:tabs>
          <w:tab w:val="center" w:pos="1100"/>
          <w:tab w:val="left" w:pos="1430"/>
          <w:tab w:val="center" w:pos="1870"/>
          <w:tab w:val="left" w:pos="2640"/>
        </w:tabs>
        <w:spacing w:before="60" w:line="200" w:lineRule="exact"/>
        <w:jc w:val="both"/>
        <w:rPr>
          <w:sz w:val="16"/>
          <w:szCs w:val="16"/>
        </w:rPr>
      </w:pPr>
      <w:r w:rsidRPr="00C74509">
        <w:rPr>
          <w:sz w:val="16"/>
          <w:szCs w:val="16"/>
        </w:rPr>
        <w:tab/>
        <w:t>[xx+1]</w:t>
      </w:r>
      <w:r w:rsidRPr="00C74509">
        <w:rPr>
          <w:sz w:val="16"/>
          <w:szCs w:val="16"/>
        </w:rPr>
        <w:tab/>
      </w:r>
      <w:r w:rsidRPr="00C74509">
        <w:rPr>
          <w:bCs/>
          <w:sz w:val="16"/>
          <w:szCs w:val="16"/>
        </w:rPr>
        <w:t>–</w:t>
      </w:r>
      <w:r w:rsidRPr="00C74509">
        <w:rPr>
          <w:bCs/>
          <w:sz w:val="16"/>
          <w:szCs w:val="16"/>
        </w:rPr>
        <w:tab/>
      </w:r>
      <w:r w:rsidRPr="00C74509">
        <w:rPr>
          <w:sz w:val="16"/>
          <w:szCs w:val="16"/>
        </w:rPr>
        <w:t>[xx+4]</w:t>
      </w:r>
      <w:r w:rsidRPr="00C74509">
        <w:rPr>
          <w:sz w:val="16"/>
          <w:szCs w:val="16"/>
        </w:rPr>
        <w:tab/>
        <w:t>Number of vertical levels</w:t>
      </w:r>
    </w:p>
    <w:p w14:paraId="5439EC6D" w14:textId="77777777" w:rsidR="00B537AB" w:rsidRPr="00C74509" w:rsidRDefault="00B537AB" w:rsidP="00B537AB">
      <w:pPr>
        <w:shd w:val="clear" w:color="auto" w:fill="FFFFFF"/>
        <w:tabs>
          <w:tab w:val="center" w:pos="1100"/>
          <w:tab w:val="left" w:pos="1430"/>
          <w:tab w:val="center" w:pos="1870"/>
          <w:tab w:val="left" w:pos="2640"/>
        </w:tabs>
        <w:spacing w:before="60" w:line="200" w:lineRule="exact"/>
        <w:jc w:val="both"/>
        <w:rPr>
          <w:sz w:val="16"/>
          <w:szCs w:val="16"/>
        </w:rPr>
      </w:pPr>
      <w:r w:rsidRPr="00C74509">
        <w:rPr>
          <w:sz w:val="16"/>
          <w:szCs w:val="16"/>
        </w:rPr>
        <w:tab/>
        <w:t>[xx+5]</w:t>
      </w:r>
      <w:r w:rsidRPr="00C74509">
        <w:rPr>
          <w:sz w:val="16"/>
          <w:szCs w:val="16"/>
        </w:rPr>
        <w:tab/>
      </w:r>
      <w:r w:rsidRPr="00C74509">
        <w:rPr>
          <w:bCs/>
          <w:sz w:val="16"/>
          <w:szCs w:val="16"/>
        </w:rPr>
        <w:t>–</w:t>
      </w:r>
      <w:r w:rsidRPr="00C74509">
        <w:rPr>
          <w:sz w:val="16"/>
          <w:szCs w:val="16"/>
        </w:rPr>
        <w:tab/>
        <w:t>[xx+8]</w:t>
      </w:r>
      <w:r w:rsidRPr="00C74509">
        <w:rPr>
          <w:sz w:val="16"/>
          <w:szCs w:val="16"/>
        </w:rPr>
        <w:tab/>
        <w:t>Identification number of 3D vertical grid GRIB2 message</w:t>
      </w:r>
    </w:p>
    <w:p w14:paraId="4D2FF687" w14:textId="77777777" w:rsidR="00B537AB" w:rsidRPr="00C74509" w:rsidRDefault="00B537AB" w:rsidP="00B537AB">
      <w:pPr>
        <w:shd w:val="clear" w:color="auto" w:fill="FFFFFF"/>
        <w:tabs>
          <w:tab w:val="center" w:pos="1100"/>
          <w:tab w:val="left" w:pos="1430"/>
          <w:tab w:val="center" w:pos="1870"/>
          <w:tab w:val="left" w:pos="2640"/>
        </w:tabs>
        <w:spacing w:before="60" w:line="200" w:lineRule="exact"/>
        <w:jc w:val="both"/>
        <w:rPr>
          <w:sz w:val="16"/>
          <w:szCs w:val="16"/>
        </w:rPr>
      </w:pPr>
      <w:r w:rsidRPr="00C74509">
        <w:rPr>
          <w:sz w:val="16"/>
          <w:szCs w:val="16"/>
        </w:rPr>
        <w:tab/>
      </w:r>
      <w:r w:rsidRPr="00C74509">
        <w:rPr>
          <w:sz w:val="16"/>
          <w:szCs w:val="16"/>
        </w:rPr>
        <w:tab/>
      </w:r>
      <w:r w:rsidRPr="00C74509">
        <w:rPr>
          <w:sz w:val="16"/>
          <w:szCs w:val="16"/>
        </w:rPr>
        <w:tab/>
      </w:r>
      <w:r w:rsidRPr="00C74509">
        <w:rPr>
          <w:sz w:val="16"/>
          <w:szCs w:val="16"/>
        </w:rPr>
        <w:tab/>
        <w:t>(defined by originating centre)</w:t>
      </w:r>
    </w:p>
    <w:p w14:paraId="44116638" w14:textId="77777777" w:rsidR="00B537AB" w:rsidRPr="00C74509" w:rsidRDefault="00B537AB" w:rsidP="00B537AB">
      <w:pPr>
        <w:shd w:val="clear" w:color="auto" w:fill="FFFFFF"/>
        <w:tabs>
          <w:tab w:val="center" w:pos="1100"/>
          <w:tab w:val="left" w:pos="1430"/>
          <w:tab w:val="center" w:pos="1870"/>
          <w:tab w:val="left" w:pos="2640"/>
        </w:tabs>
        <w:spacing w:before="60" w:line="200" w:lineRule="exact"/>
        <w:jc w:val="both"/>
        <w:rPr>
          <w:sz w:val="16"/>
          <w:szCs w:val="16"/>
        </w:rPr>
      </w:pPr>
      <w:r w:rsidRPr="00C74509">
        <w:rPr>
          <w:sz w:val="16"/>
          <w:szCs w:val="16"/>
        </w:rPr>
        <w:tab/>
        <w:t>[xx+9]</w:t>
      </w:r>
      <w:r w:rsidRPr="00C74509">
        <w:rPr>
          <w:sz w:val="16"/>
          <w:szCs w:val="16"/>
        </w:rPr>
        <w:tab/>
      </w:r>
      <w:r w:rsidRPr="00C74509">
        <w:rPr>
          <w:bCs/>
          <w:sz w:val="16"/>
          <w:szCs w:val="16"/>
        </w:rPr>
        <w:t>–</w:t>
      </w:r>
      <w:r w:rsidRPr="00C74509">
        <w:rPr>
          <w:sz w:val="16"/>
          <w:szCs w:val="16"/>
        </w:rPr>
        <w:tab/>
        <w:t>[xx+12]</w:t>
      </w:r>
      <w:r w:rsidRPr="00C74509">
        <w:rPr>
          <w:sz w:val="16"/>
          <w:szCs w:val="16"/>
        </w:rPr>
        <w:tab/>
        <w:t>UUID part 1 of 4</w:t>
      </w:r>
    </w:p>
    <w:p w14:paraId="6A8B4FA1" w14:textId="77777777" w:rsidR="00B537AB" w:rsidRPr="00C74509" w:rsidRDefault="00B537AB" w:rsidP="00B537AB">
      <w:pPr>
        <w:shd w:val="clear" w:color="auto" w:fill="FFFFFF"/>
        <w:tabs>
          <w:tab w:val="center" w:pos="1100"/>
          <w:tab w:val="left" w:pos="1430"/>
          <w:tab w:val="center" w:pos="1870"/>
          <w:tab w:val="left" w:pos="2640"/>
        </w:tabs>
        <w:spacing w:before="60" w:line="200" w:lineRule="exact"/>
        <w:jc w:val="both"/>
        <w:rPr>
          <w:sz w:val="16"/>
          <w:szCs w:val="16"/>
        </w:rPr>
      </w:pPr>
      <w:r w:rsidRPr="00C74509">
        <w:rPr>
          <w:sz w:val="16"/>
          <w:szCs w:val="16"/>
        </w:rPr>
        <w:tab/>
        <w:t>[xx+13]</w:t>
      </w:r>
      <w:r w:rsidRPr="00C74509">
        <w:rPr>
          <w:sz w:val="16"/>
          <w:szCs w:val="16"/>
        </w:rPr>
        <w:tab/>
      </w:r>
      <w:r w:rsidRPr="00C74509">
        <w:rPr>
          <w:bCs/>
          <w:sz w:val="16"/>
          <w:szCs w:val="16"/>
        </w:rPr>
        <w:t>–</w:t>
      </w:r>
      <w:r w:rsidRPr="00C74509">
        <w:rPr>
          <w:sz w:val="16"/>
          <w:szCs w:val="16"/>
        </w:rPr>
        <w:tab/>
        <w:t>[xx+16]</w:t>
      </w:r>
      <w:r w:rsidRPr="00C74509">
        <w:rPr>
          <w:sz w:val="16"/>
          <w:szCs w:val="16"/>
        </w:rPr>
        <w:tab/>
        <w:t>UUID part 2 of 4</w:t>
      </w:r>
    </w:p>
    <w:p w14:paraId="7D7AB2CB" w14:textId="77777777" w:rsidR="00B537AB" w:rsidRPr="00C74509" w:rsidRDefault="00B537AB" w:rsidP="00B537AB">
      <w:pPr>
        <w:shd w:val="clear" w:color="auto" w:fill="FFFFFF"/>
        <w:tabs>
          <w:tab w:val="center" w:pos="1100"/>
          <w:tab w:val="left" w:pos="1430"/>
          <w:tab w:val="center" w:pos="1870"/>
          <w:tab w:val="left" w:pos="2640"/>
        </w:tabs>
        <w:spacing w:before="60" w:line="200" w:lineRule="exact"/>
        <w:jc w:val="both"/>
        <w:rPr>
          <w:sz w:val="16"/>
          <w:szCs w:val="16"/>
        </w:rPr>
      </w:pPr>
      <w:r w:rsidRPr="00C74509">
        <w:rPr>
          <w:sz w:val="16"/>
          <w:szCs w:val="16"/>
        </w:rPr>
        <w:tab/>
        <w:t>[xx+17]</w:t>
      </w:r>
      <w:r w:rsidRPr="00C74509">
        <w:rPr>
          <w:sz w:val="16"/>
          <w:szCs w:val="16"/>
        </w:rPr>
        <w:tab/>
      </w:r>
      <w:r w:rsidRPr="00C74509">
        <w:rPr>
          <w:bCs/>
          <w:sz w:val="16"/>
          <w:szCs w:val="16"/>
        </w:rPr>
        <w:t>–</w:t>
      </w:r>
      <w:r w:rsidRPr="00C74509">
        <w:rPr>
          <w:sz w:val="16"/>
          <w:szCs w:val="16"/>
        </w:rPr>
        <w:tab/>
        <w:t>[xx+20]</w:t>
      </w:r>
      <w:r w:rsidRPr="00C74509">
        <w:rPr>
          <w:sz w:val="16"/>
          <w:szCs w:val="16"/>
        </w:rPr>
        <w:tab/>
        <w:t>UUID part 3 of 4</w:t>
      </w:r>
    </w:p>
    <w:p w14:paraId="672A17BF" w14:textId="77777777" w:rsidR="00B537AB" w:rsidRPr="00C74509" w:rsidRDefault="00B537AB" w:rsidP="00B537AB">
      <w:pPr>
        <w:shd w:val="clear" w:color="auto" w:fill="FFFFFF"/>
        <w:tabs>
          <w:tab w:val="center" w:pos="1100"/>
          <w:tab w:val="left" w:pos="1430"/>
          <w:tab w:val="center" w:pos="1870"/>
          <w:tab w:val="left" w:pos="2640"/>
        </w:tabs>
        <w:spacing w:before="60" w:line="200" w:lineRule="exact"/>
        <w:jc w:val="both"/>
        <w:rPr>
          <w:sz w:val="16"/>
          <w:szCs w:val="16"/>
        </w:rPr>
      </w:pPr>
      <w:r w:rsidRPr="00C74509">
        <w:rPr>
          <w:sz w:val="16"/>
          <w:szCs w:val="16"/>
        </w:rPr>
        <w:tab/>
        <w:t>[xx+21]</w:t>
      </w:r>
      <w:r w:rsidRPr="00C74509">
        <w:rPr>
          <w:sz w:val="16"/>
          <w:szCs w:val="16"/>
        </w:rPr>
        <w:tab/>
      </w:r>
      <w:r w:rsidRPr="00C74509">
        <w:rPr>
          <w:bCs/>
          <w:sz w:val="16"/>
          <w:szCs w:val="16"/>
        </w:rPr>
        <w:t>–</w:t>
      </w:r>
      <w:r w:rsidRPr="00C74509">
        <w:rPr>
          <w:sz w:val="16"/>
          <w:szCs w:val="16"/>
        </w:rPr>
        <w:tab/>
        <w:t>[xx+24]</w:t>
      </w:r>
      <w:r w:rsidRPr="00C74509">
        <w:rPr>
          <w:sz w:val="16"/>
          <w:szCs w:val="16"/>
        </w:rPr>
        <w:tab/>
        <w:t>UUID part 4 of 4</w:t>
      </w:r>
    </w:p>
    <w:p w14:paraId="54DDD9EB" w14:textId="77777777" w:rsidR="00B537AB" w:rsidRPr="00A27606" w:rsidRDefault="00B537AB" w:rsidP="00B537AB">
      <w:pPr>
        <w:shd w:val="clear" w:color="auto" w:fill="FFFFFF"/>
        <w:tabs>
          <w:tab w:val="left" w:pos="1891"/>
        </w:tabs>
        <w:rPr>
          <w:b/>
          <w:bCs/>
        </w:rPr>
      </w:pPr>
    </w:p>
    <w:p w14:paraId="5DFDFCE9" w14:textId="77777777" w:rsidR="00B537AB" w:rsidRDefault="00B537AB" w:rsidP="00B537AB">
      <w:pPr>
        <w:shd w:val="clear" w:color="auto" w:fill="FFFFFF"/>
        <w:tabs>
          <w:tab w:val="left" w:pos="1891"/>
        </w:tabs>
        <w:rPr>
          <w:b/>
          <w:bCs/>
        </w:rPr>
      </w:pPr>
    </w:p>
    <w:p w14:paraId="73DC701A" w14:textId="77777777" w:rsidR="00B537AB" w:rsidRDefault="00B537AB" w:rsidP="00B537AB">
      <w:pPr>
        <w:shd w:val="clear" w:color="auto" w:fill="FFFFFF"/>
        <w:tabs>
          <w:tab w:val="left" w:pos="1891"/>
        </w:tabs>
        <w:rPr>
          <w:b/>
          <w:bCs/>
        </w:rPr>
      </w:pPr>
      <w:r w:rsidRPr="00882E24">
        <w:rPr>
          <w:b/>
          <w:bCs/>
        </w:rPr>
        <w:t>Section 5 – Data representation section</w:t>
      </w:r>
      <w:r w:rsidRPr="00882E24">
        <w:rPr>
          <w:b/>
          <w:bCs/>
        </w:rPr>
        <w:br/>
      </w:r>
    </w:p>
    <w:p w14:paraId="6AC58024" w14:textId="77777777" w:rsidR="00B537AB" w:rsidRPr="001535B8" w:rsidRDefault="00B537AB" w:rsidP="00B537AB">
      <w:pPr>
        <w:shd w:val="clear" w:color="auto" w:fill="FFFFFF"/>
        <w:tabs>
          <w:tab w:val="left" w:pos="1891"/>
        </w:tabs>
        <w:rPr>
          <w:bCs/>
          <w:sz w:val="16"/>
          <w:szCs w:val="16"/>
        </w:rPr>
      </w:pPr>
      <w:r w:rsidRPr="001535B8">
        <w:rPr>
          <w:bCs/>
          <w:sz w:val="16"/>
          <w:szCs w:val="16"/>
        </w:rPr>
        <w:t>Octet No.</w:t>
      </w:r>
      <w:r w:rsidRPr="001535B8">
        <w:rPr>
          <w:bCs/>
          <w:sz w:val="16"/>
          <w:szCs w:val="16"/>
        </w:rPr>
        <w:tab/>
        <w:t>Contents</w:t>
      </w:r>
    </w:p>
    <w:p w14:paraId="35D1D818" w14:textId="77777777" w:rsidR="00B537AB" w:rsidRPr="001535B8" w:rsidRDefault="00B537AB" w:rsidP="00B537AB">
      <w:pPr>
        <w:shd w:val="clear" w:color="auto" w:fill="FFFFFF"/>
        <w:tabs>
          <w:tab w:val="left" w:pos="1397"/>
        </w:tabs>
        <w:spacing w:line="264" w:lineRule="exact"/>
        <w:ind w:left="173"/>
        <w:rPr>
          <w:sz w:val="18"/>
          <w:szCs w:val="18"/>
        </w:rPr>
      </w:pPr>
      <w:r w:rsidRPr="001535B8">
        <w:rPr>
          <w:bCs/>
          <w:sz w:val="18"/>
          <w:szCs w:val="18"/>
        </w:rPr>
        <w:t>1–4</w:t>
      </w:r>
      <w:r w:rsidRPr="001535B8">
        <w:rPr>
          <w:bCs/>
          <w:sz w:val="18"/>
          <w:szCs w:val="18"/>
        </w:rPr>
        <w:tab/>
        <w:t>Length of section in octets (</w:t>
      </w:r>
      <w:proofErr w:type="spellStart"/>
      <w:r w:rsidRPr="001535B8">
        <w:rPr>
          <w:bCs/>
          <w:sz w:val="18"/>
          <w:szCs w:val="18"/>
        </w:rPr>
        <w:t>nn</w:t>
      </w:r>
      <w:proofErr w:type="spellEnd"/>
      <w:r w:rsidRPr="001535B8">
        <w:rPr>
          <w:bCs/>
          <w:sz w:val="18"/>
          <w:szCs w:val="18"/>
        </w:rPr>
        <w:t>)</w:t>
      </w:r>
    </w:p>
    <w:p w14:paraId="4E5BE3AA" w14:textId="77777777" w:rsidR="00B537AB" w:rsidRPr="001535B8" w:rsidRDefault="00B537AB" w:rsidP="00B537AB">
      <w:pPr>
        <w:shd w:val="clear" w:color="auto" w:fill="FFFFFF"/>
        <w:tabs>
          <w:tab w:val="left" w:pos="1397"/>
        </w:tabs>
        <w:spacing w:line="264" w:lineRule="exact"/>
        <w:ind w:left="269"/>
        <w:rPr>
          <w:sz w:val="18"/>
          <w:szCs w:val="18"/>
        </w:rPr>
      </w:pPr>
      <w:r w:rsidRPr="001535B8">
        <w:rPr>
          <w:bCs/>
          <w:sz w:val="18"/>
          <w:szCs w:val="18"/>
        </w:rPr>
        <w:t>5</w:t>
      </w:r>
      <w:r w:rsidRPr="001535B8">
        <w:rPr>
          <w:bCs/>
          <w:sz w:val="18"/>
          <w:szCs w:val="18"/>
        </w:rPr>
        <w:tab/>
        <w:t>Number of section (5)</w:t>
      </w:r>
    </w:p>
    <w:p w14:paraId="3639CD85" w14:textId="77777777" w:rsidR="00B537AB" w:rsidRDefault="00B537AB" w:rsidP="00B537AB">
      <w:pPr>
        <w:shd w:val="clear" w:color="auto" w:fill="FFFFFF"/>
        <w:tabs>
          <w:tab w:val="left" w:pos="1397"/>
        </w:tabs>
        <w:spacing w:line="264" w:lineRule="exact"/>
        <w:ind w:left="220"/>
        <w:rPr>
          <w:bCs/>
          <w:sz w:val="18"/>
          <w:szCs w:val="18"/>
        </w:rPr>
      </w:pPr>
      <w:r w:rsidRPr="001535B8">
        <w:rPr>
          <w:bCs/>
          <w:sz w:val="18"/>
          <w:szCs w:val="18"/>
        </w:rPr>
        <w:t>6–9</w:t>
      </w:r>
      <w:r w:rsidRPr="001535B8">
        <w:rPr>
          <w:bCs/>
          <w:sz w:val="18"/>
          <w:szCs w:val="18"/>
        </w:rPr>
        <w:tab/>
        <w:t xml:space="preserve">Number of data points where one or more values are specified in Section 7 when </w:t>
      </w:r>
      <w:r w:rsidRPr="001535B8">
        <w:rPr>
          <w:bCs/>
          <w:sz w:val="18"/>
          <w:szCs w:val="18"/>
        </w:rPr>
        <w:tab/>
        <w:t xml:space="preserve">a bit map </w:t>
      </w:r>
      <w:r>
        <w:rPr>
          <w:bCs/>
          <w:sz w:val="18"/>
          <w:szCs w:val="18"/>
        </w:rPr>
        <w:tab/>
      </w:r>
      <w:r w:rsidRPr="001535B8">
        <w:rPr>
          <w:bCs/>
          <w:sz w:val="18"/>
          <w:szCs w:val="18"/>
        </w:rPr>
        <w:t>is present, total number of data points when a bit map is absent.</w:t>
      </w:r>
    </w:p>
    <w:p w14:paraId="628E3C35" w14:textId="77777777" w:rsidR="00B537AB" w:rsidRPr="001535B8" w:rsidRDefault="00B537AB" w:rsidP="00B537AB">
      <w:pPr>
        <w:shd w:val="clear" w:color="auto" w:fill="FFFFFF"/>
        <w:tabs>
          <w:tab w:val="left" w:pos="1397"/>
        </w:tabs>
        <w:spacing w:line="264" w:lineRule="exact"/>
        <w:ind w:left="110"/>
        <w:rPr>
          <w:sz w:val="18"/>
          <w:szCs w:val="18"/>
        </w:rPr>
      </w:pPr>
      <w:r w:rsidRPr="001535B8">
        <w:rPr>
          <w:bCs/>
          <w:sz w:val="18"/>
          <w:szCs w:val="18"/>
        </w:rPr>
        <w:t>10–11</w:t>
      </w:r>
      <w:r w:rsidRPr="001535B8">
        <w:rPr>
          <w:bCs/>
          <w:sz w:val="18"/>
          <w:szCs w:val="18"/>
        </w:rPr>
        <w:tab/>
        <w:t>Data representation template number (see Code table 5.0)</w:t>
      </w:r>
    </w:p>
    <w:p w14:paraId="05A8B5BE" w14:textId="77777777" w:rsidR="00B537AB" w:rsidRPr="001535B8" w:rsidRDefault="00B537AB" w:rsidP="00B537AB">
      <w:pPr>
        <w:shd w:val="clear" w:color="auto" w:fill="FFFFFF"/>
        <w:tabs>
          <w:tab w:val="left" w:pos="1397"/>
        </w:tabs>
        <w:spacing w:line="264" w:lineRule="exact"/>
        <w:ind w:left="110"/>
        <w:rPr>
          <w:sz w:val="18"/>
          <w:szCs w:val="18"/>
        </w:rPr>
      </w:pPr>
      <w:r w:rsidRPr="001535B8">
        <w:rPr>
          <w:bCs/>
          <w:sz w:val="18"/>
          <w:szCs w:val="18"/>
        </w:rPr>
        <w:t>12–</w:t>
      </w:r>
      <w:proofErr w:type="spellStart"/>
      <w:r w:rsidRPr="001535B8">
        <w:rPr>
          <w:bCs/>
          <w:sz w:val="18"/>
          <w:szCs w:val="18"/>
        </w:rPr>
        <w:t>nn</w:t>
      </w:r>
      <w:proofErr w:type="spellEnd"/>
      <w:r w:rsidRPr="001535B8">
        <w:rPr>
          <w:bCs/>
          <w:sz w:val="18"/>
          <w:szCs w:val="18"/>
        </w:rPr>
        <w:tab/>
      </w:r>
      <w:r w:rsidRPr="001535B8">
        <w:rPr>
          <w:bCs/>
          <w:spacing w:val="6"/>
          <w:sz w:val="18"/>
          <w:szCs w:val="18"/>
        </w:rPr>
        <w:t xml:space="preserve">Data representation template (see </w:t>
      </w:r>
      <w:r>
        <w:rPr>
          <w:bCs/>
          <w:spacing w:val="6"/>
          <w:sz w:val="18"/>
          <w:szCs w:val="18"/>
        </w:rPr>
        <w:t>t</w:t>
      </w:r>
      <w:r w:rsidRPr="001535B8">
        <w:rPr>
          <w:bCs/>
          <w:spacing w:val="6"/>
          <w:sz w:val="18"/>
          <w:szCs w:val="18"/>
        </w:rPr>
        <w:t>emplate 5.X, where X is the data representation</w:t>
      </w:r>
      <w:r>
        <w:rPr>
          <w:bCs/>
          <w:spacing w:val="6"/>
          <w:sz w:val="18"/>
          <w:szCs w:val="18"/>
        </w:rPr>
        <w:t xml:space="preserve"> </w:t>
      </w:r>
      <w:r>
        <w:rPr>
          <w:bCs/>
          <w:sz w:val="18"/>
          <w:szCs w:val="18"/>
        </w:rPr>
        <w:tab/>
      </w:r>
      <w:r w:rsidRPr="001535B8">
        <w:rPr>
          <w:bCs/>
          <w:sz w:val="18"/>
          <w:szCs w:val="18"/>
        </w:rPr>
        <w:t>template number given in octets 10–11)</w:t>
      </w:r>
    </w:p>
    <w:p w14:paraId="3450F07F" w14:textId="77777777" w:rsidR="00B537AB" w:rsidRDefault="00B537AB" w:rsidP="00B537AB">
      <w:pPr>
        <w:shd w:val="clear" w:color="auto" w:fill="FFFFFF"/>
        <w:tabs>
          <w:tab w:val="left" w:pos="1891"/>
        </w:tabs>
        <w:rPr>
          <w:b/>
          <w:bCs/>
        </w:rPr>
      </w:pPr>
    </w:p>
    <w:p w14:paraId="20271400" w14:textId="77777777" w:rsidR="00B537AB" w:rsidRDefault="00B537AB" w:rsidP="00B537AB">
      <w:pPr>
        <w:shd w:val="clear" w:color="auto" w:fill="FFFFFF"/>
        <w:tabs>
          <w:tab w:val="left" w:pos="1891"/>
        </w:tabs>
        <w:rPr>
          <w:b/>
          <w:bCs/>
        </w:rPr>
      </w:pPr>
    </w:p>
    <w:p w14:paraId="16371201" w14:textId="77777777" w:rsidR="00B537AB" w:rsidRDefault="00B537AB" w:rsidP="00B537AB">
      <w:pPr>
        <w:shd w:val="clear" w:color="auto" w:fill="FFFFFF"/>
        <w:tabs>
          <w:tab w:val="left" w:pos="1891"/>
        </w:tabs>
        <w:rPr>
          <w:b/>
          <w:bCs/>
        </w:rPr>
      </w:pPr>
      <w:r w:rsidRPr="00882E24">
        <w:rPr>
          <w:b/>
          <w:bCs/>
        </w:rPr>
        <w:t>Section 6 – Bit-map section</w:t>
      </w:r>
      <w:r w:rsidRPr="00882E24">
        <w:rPr>
          <w:b/>
          <w:bCs/>
        </w:rPr>
        <w:br/>
      </w:r>
    </w:p>
    <w:p w14:paraId="59BA6736" w14:textId="77777777" w:rsidR="00B537AB" w:rsidRPr="001535B8" w:rsidRDefault="00B537AB" w:rsidP="00B537AB">
      <w:pPr>
        <w:shd w:val="clear" w:color="auto" w:fill="FFFFFF"/>
        <w:tabs>
          <w:tab w:val="left" w:pos="1891"/>
        </w:tabs>
        <w:rPr>
          <w:bCs/>
          <w:sz w:val="16"/>
          <w:szCs w:val="16"/>
        </w:rPr>
      </w:pPr>
      <w:r w:rsidRPr="001535B8">
        <w:rPr>
          <w:bCs/>
          <w:sz w:val="16"/>
          <w:szCs w:val="16"/>
        </w:rPr>
        <w:t>Octet No.</w:t>
      </w:r>
      <w:r w:rsidRPr="001535B8">
        <w:rPr>
          <w:bCs/>
          <w:sz w:val="16"/>
          <w:szCs w:val="16"/>
        </w:rPr>
        <w:tab/>
        <w:t>Contents</w:t>
      </w:r>
    </w:p>
    <w:p w14:paraId="5F165AF5" w14:textId="77777777" w:rsidR="00B537AB" w:rsidRPr="001535B8" w:rsidRDefault="00B537AB" w:rsidP="00B537AB">
      <w:pPr>
        <w:shd w:val="clear" w:color="auto" w:fill="FFFFFF"/>
        <w:tabs>
          <w:tab w:val="left" w:pos="1397"/>
        </w:tabs>
        <w:spacing w:line="264" w:lineRule="exact"/>
        <w:ind w:left="173"/>
        <w:rPr>
          <w:sz w:val="18"/>
          <w:szCs w:val="18"/>
        </w:rPr>
      </w:pPr>
      <w:r w:rsidRPr="001535B8">
        <w:rPr>
          <w:bCs/>
          <w:sz w:val="18"/>
          <w:szCs w:val="18"/>
        </w:rPr>
        <w:t>1–4</w:t>
      </w:r>
      <w:r w:rsidRPr="001535B8">
        <w:rPr>
          <w:bCs/>
          <w:sz w:val="18"/>
          <w:szCs w:val="18"/>
        </w:rPr>
        <w:tab/>
        <w:t>Length of section in octets (</w:t>
      </w:r>
      <w:proofErr w:type="spellStart"/>
      <w:r w:rsidRPr="001535B8">
        <w:rPr>
          <w:bCs/>
          <w:sz w:val="18"/>
          <w:szCs w:val="18"/>
        </w:rPr>
        <w:t>nn</w:t>
      </w:r>
      <w:proofErr w:type="spellEnd"/>
      <w:r w:rsidRPr="001535B8">
        <w:rPr>
          <w:bCs/>
          <w:sz w:val="18"/>
          <w:szCs w:val="18"/>
        </w:rPr>
        <w:t>)</w:t>
      </w:r>
    </w:p>
    <w:p w14:paraId="77AC48C2" w14:textId="77777777" w:rsidR="00B537AB" w:rsidRPr="001535B8" w:rsidRDefault="00B537AB" w:rsidP="00B537AB">
      <w:pPr>
        <w:shd w:val="clear" w:color="auto" w:fill="FFFFFF"/>
        <w:tabs>
          <w:tab w:val="left" w:pos="1397"/>
        </w:tabs>
        <w:spacing w:line="264" w:lineRule="exact"/>
        <w:ind w:left="269"/>
        <w:rPr>
          <w:bCs/>
          <w:sz w:val="18"/>
          <w:szCs w:val="18"/>
        </w:rPr>
      </w:pPr>
      <w:r>
        <w:rPr>
          <w:bCs/>
          <w:sz w:val="18"/>
          <w:szCs w:val="18"/>
        </w:rPr>
        <w:t>5</w:t>
      </w:r>
      <w:r w:rsidRPr="001535B8">
        <w:rPr>
          <w:bCs/>
          <w:sz w:val="18"/>
          <w:szCs w:val="18"/>
        </w:rPr>
        <w:tab/>
        <w:t>Number of section (6)</w:t>
      </w:r>
    </w:p>
    <w:p w14:paraId="27703FED" w14:textId="77777777" w:rsidR="00B537AB" w:rsidRPr="001535B8" w:rsidRDefault="00B537AB" w:rsidP="00B537AB">
      <w:pPr>
        <w:shd w:val="clear" w:color="auto" w:fill="FFFFFF"/>
        <w:tabs>
          <w:tab w:val="left" w:pos="1397"/>
        </w:tabs>
        <w:spacing w:line="264" w:lineRule="exact"/>
        <w:ind w:left="269"/>
        <w:rPr>
          <w:bCs/>
          <w:sz w:val="18"/>
          <w:szCs w:val="18"/>
        </w:rPr>
      </w:pPr>
      <w:r>
        <w:rPr>
          <w:bCs/>
          <w:sz w:val="18"/>
          <w:szCs w:val="18"/>
        </w:rPr>
        <w:t>6</w:t>
      </w:r>
      <w:r w:rsidRPr="001535B8">
        <w:rPr>
          <w:bCs/>
          <w:sz w:val="18"/>
          <w:szCs w:val="18"/>
        </w:rPr>
        <w:tab/>
        <w:t>Bit-map indicator (see Code table 6.0 and the Note)</w:t>
      </w:r>
    </w:p>
    <w:p w14:paraId="18512DE8" w14:textId="77777777" w:rsidR="00B537AB" w:rsidRPr="001535B8" w:rsidRDefault="00B537AB" w:rsidP="00B537AB">
      <w:pPr>
        <w:shd w:val="clear" w:color="auto" w:fill="FFFFFF"/>
        <w:tabs>
          <w:tab w:val="left" w:pos="1397"/>
        </w:tabs>
        <w:spacing w:line="264" w:lineRule="exact"/>
        <w:ind w:left="77"/>
        <w:rPr>
          <w:sz w:val="18"/>
          <w:szCs w:val="18"/>
        </w:rPr>
      </w:pPr>
      <w:r w:rsidRPr="001535B8">
        <w:rPr>
          <w:bCs/>
          <w:sz w:val="18"/>
          <w:szCs w:val="18"/>
        </w:rPr>
        <w:t>7–</w:t>
      </w:r>
      <w:proofErr w:type="spellStart"/>
      <w:r w:rsidRPr="001535B8">
        <w:rPr>
          <w:bCs/>
          <w:sz w:val="18"/>
          <w:szCs w:val="18"/>
        </w:rPr>
        <w:t>nn</w:t>
      </w:r>
      <w:proofErr w:type="spellEnd"/>
      <w:r w:rsidRPr="001535B8">
        <w:rPr>
          <w:bCs/>
          <w:sz w:val="18"/>
          <w:szCs w:val="18"/>
        </w:rPr>
        <w:tab/>
        <w:t>Bit-map – Contiguous bits with a bit to data point correspondence, ordered as defined in</w:t>
      </w:r>
      <w:r>
        <w:rPr>
          <w:bCs/>
          <w:sz w:val="18"/>
          <w:szCs w:val="18"/>
        </w:rPr>
        <w:t xml:space="preserve"> </w:t>
      </w:r>
      <w:r>
        <w:rPr>
          <w:bCs/>
          <w:sz w:val="18"/>
          <w:szCs w:val="18"/>
        </w:rPr>
        <w:tab/>
      </w:r>
      <w:r w:rsidRPr="001535B8">
        <w:rPr>
          <w:bCs/>
          <w:sz w:val="18"/>
          <w:szCs w:val="18"/>
        </w:rPr>
        <w:t>Section 3. A bit set to 1 implies the presence of a data value at the corresponding data</w:t>
      </w:r>
      <w:r>
        <w:rPr>
          <w:bCs/>
          <w:sz w:val="18"/>
          <w:szCs w:val="18"/>
        </w:rPr>
        <w:t xml:space="preserve"> </w:t>
      </w:r>
      <w:r>
        <w:rPr>
          <w:bCs/>
          <w:sz w:val="18"/>
          <w:szCs w:val="18"/>
        </w:rPr>
        <w:tab/>
      </w:r>
      <w:r w:rsidRPr="001535B8">
        <w:rPr>
          <w:bCs/>
          <w:sz w:val="18"/>
          <w:szCs w:val="18"/>
        </w:rPr>
        <w:t>point, whereas a value of 0 implies the absence of such a value.</w:t>
      </w:r>
    </w:p>
    <w:p w14:paraId="7D5AE9B4" w14:textId="77777777" w:rsidR="00B537AB" w:rsidRPr="00882E24" w:rsidRDefault="00B537AB" w:rsidP="00B537AB">
      <w:pPr>
        <w:shd w:val="clear" w:color="auto" w:fill="FFFFFF"/>
        <w:rPr>
          <w:sz w:val="18"/>
          <w:szCs w:val="18"/>
        </w:rPr>
      </w:pPr>
    </w:p>
    <w:p w14:paraId="23C4A916" w14:textId="77777777" w:rsidR="00B537AB" w:rsidRPr="003C2E8D" w:rsidRDefault="00B537AB" w:rsidP="00B537AB">
      <w:pPr>
        <w:shd w:val="clear" w:color="auto" w:fill="FFFFFF"/>
        <w:rPr>
          <w:sz w:val="16"/>
          <w:szCs w:val="16"/>
        </w:rPr>
      </w:pPr>
      <w:r w:rsidRPr="003C2E8D">
        <w:rPr>
          <w:sz w:val="16"/>
          <w:szCs w:val="16"/>
        </w:rPr>
        <w:t>Note: If octet 6 is not zero, the length of the section is 6 and octets 7–</w:t>
      </w:r>
      <w:proofErr w:type="spellStart"/>
      <w:r w:rsidRPr="003C2E8D">
        <w:rPr>
          <w:sz w:val="16"/>
          <w:szCs w:val="16"/>
        </w:rPr>
        <w:t>nn</w:t>
      </w:r>
      <w:proofErr w:type="spellEnd"/>
      <w:r w:rsidRPr="003C2E8D">
        <w:rPr>
          <w:sz w:val="16"/>
          <w:szCs w:val="16"/>
        </w:rPr>
        <w:t xml:space="preserve"> are not present.</w:t>
      </w:r>
    </w:p>
    <w:p w14:paraId="4A976CDC" w14:textId="77777777" w:rsidR="00B537AB" w:rsidRDefault="00B537AB" w:rsidP="00B537AB">
      <w:pPr>
        <w:shd w:val="clear" w:color="auto" w:fill="FFFFFF"/>
        <w:rPr>
          <w:b/>
          <w:bCs/>
        </w:rPr>
      </w:pPr>
    </w:p>
    <w:p w14:paraId="2E3812C8" w14:textId="77777777" w:rsidR="00B537AB" w:rsidRDefault="00B537AB" w:rsidP="00B537AB">
      <w:pPr>
        <w:shd w:val="clear" w:color="auto" w:fill="FFFFFF"/>
        <w:rPr>
          <w:b/>
          <w:bCs/>
        </w:rPr>
      </w:pPr>
    </w:p>
    <w:p w14:paraId="38355AD9" w14:textId="77777777" w:rsidR="00B537AB" w:rsidRPr="00882E24" w:rsidRDefault="00B537AB" w:rsidP="00B537AB">
      <w:pPr>
        <w:shd w:val="clear" w:color="auto" w:fill="FFFFFF"/>
      </w:pPr>
      <w:r w:rsidRPr="00882E24">
        <w:rPr>
          <w:b/>
          <w:bCs/>
        </w:rPr>
        <w:t>Section 7 – Data section</w:t>
      </w:r>
    </w:p>
    <w:p w14:paraId="71EB08A7" w14:textId="77777777" w:rsidR="00B537AB" w:rsidRDefault="00B537AB" w:rsidP="00B537AB">
      <w:pPr>
        <w:shd w:val="clear" w:color="auto" w:fill="FFFFFF"/>
        <w:tabs>
          <w:tab w:val="left" w:pos="1891"/>
        </w:tabs>
        <w:rPr>
          <w:b/>
          <w:bCs/>
        </w:rPr>
      </w:pPr>
    </w:p>
    <w:p w14:paraId="60B7D5FE" w14:textId="77777777" w:rsidR="00B537AB" w:rsidRPr="003C2E8D" w:rsidRDefault="00B537AB" w:rsidP="00B537AB">
      <w:pPr>
        <w:shd w:val="clear" w:color="auto" w:fill="FFFFFF"/>
        <w:tabs>
          <w:tab w:val="left" w:pos="1891"/>
        </w:tabs>
        <w:rPr>
          <w:bCs/>
          <w:sz w:val="16"/>
          <w:szCs w:val="16"/>
        </w:rPr>
      </w:pPr>
      <w:r w:rsidRPr="003C2E8D">
        <w:rPr>
          <w:bCs/>
          <w:sz w:val="16"/>
          <w:szCs w:val="16"/>
        </w:rPr>
        <w:t>Octet No.</w:t>
      </w:r>
      <w:r w:rsidRPr="003C2E8D">
        <w:rPr>
          <w:bCs/>
          <w:sz w:val="16"/>
          <w:szCs w:val="16"/>
        </w:rPr>
        <w:tab/>
        <w:t>Contents</w:t>
      </w:r>
    </w:p>
    <w:p w14:paraId="07995DB3" w14:textId="77777777" w:rsidR="00B537AB" w:rsidRPr="003C2E8D" w:rsidRDefault="00B537AB" w:rsidP="00B537AB">
      <w:pPr>
        <w:shd w:val="clear" w:color="auto" w:fill="FFFFFF"/>
        <w:tabs>
          <w:tab w:val="left" w:pos="1397"/>
        </w:tabs>
        <w:spacing w:line="264" w:lineRule="exact"/>
        <w:ind w:left="173"/>
        <w:rPr>
          <w:sz w:val="18"/>
          <w:szCs w:val="18"/>
        </w:rPr>
      </w:pPr>
      <w:r w:rsidRPr="003C2E8D">
        <w:rPr>
          <w:bCs/>
          <w:sz w:val="18"/>
          <w:szCs w:val="18"/>
        </w:rPr>
        <w:t>1–4</w:t>
      </w:r>
      <w:r w:rsidRPr="003C2E8D">
        <w:rPr>
          <w:bCs/>
          <w:sz w:val="18"/>
          <w:szCs w:val="18"/>
        </w:rPr>
        <w:tab/>
        <w:t>Length of section in octets (</w:t>
      </w:r>
      <w:proofErr w:type="spellStart"/>
      <w:r w:rsidRPr="003C2E8D">
        <w:rPr>
          <w:bCs/>
          <w:sz w:val="18"/>
          <w:szCs w:val="18"/>
        </w:rPr>
        <w:t>nn</w:t>
      </w:r>
      <w:proofErr w:type="spellEnd"/>
      <w:r w:rsidRPr="003C2E8D">
        <w:rPr>
          <w:bCs/>
          <w:sz w:val="18"/>
          <w:szCs w:val="18"/>
        </w:rPr>
        <w:t>)</w:t>
      </w:r>
    </w:p>
    <w:p w14:paraId="21AC4923" w14:textId="77777777" w:rsidR="00B537AB" w:rsidRPr="003C2E8D" w:rsidRDefault="00B537AB" w:rsidP="00B537AB">
      <w:pPr>
        <w:shd w:val="clear" w:color="auto" w:fill="FFFFFF"/>
        <w:tabs>
          <w:tab w:val="left" w:pos="1397"/>
        </w:tabs>
        <w:spacing w:line="264" w:lineRule="exact"/>
        <w:ind w:left="269"/>
        <w:rPr>
          <w:sz w:val="18"/>
          <w:szCs w:val="18"/>
        </w:rPr>
      </w:pPr>
      <w:r w:rsidRPr="003C2E8D">
        <w:rPr>
          <w:bCs/>
          <w:sz w:val="18"/>
          <w:szCs w:val="18"/>
        </w:rPr>
        <w:t>5</w:t>
      </w:r>
      <w:r w:rsidRPr="003C2E8D">
        <w:rPr>
          <w:bCs/>
          <w:sz w:val="18"/>
          <w:szCs w:val="18"/>
        </w:rPr>
        <w:tab/>
        <w:t>Number of section (7)</w:t>
      </w:r>
    </w:p>
    <w:p w14:paraId="697E8487" w14:textId="77777777" w:rsidR="00B537AB" w:rsidRPr="003C2E8D" w:rsidRDefault="00B537AB" w:rsidP="00B537AB">
      <w:pPr>
        <w:shd w:val="clear" w:color="auto" w:fill="FFFFFF"/>
        <w:tabs>
          <w:tab w:val="left" w:pos="1397"/>
        </w:tabs>
        <w:spacing w:line="264" w:lineRule="exact"/>
        <w:ind w:left="77"/>
        <w:rPr>
          <w:sz w:val="18"/>
          <w:szCs w:val="18"/>
        </w:rPr>
      </w:pPr>
      <w:r w:rsidRPr="003C2E8D">
        <w:rPr>
          <w:bCs/>
          <w:sz w:val="18"/>
          <w:szCs w:val="18"/>
        </w:rPr>
        <w:t>6–</w:t>
      </w:r>
      <w:proofErr w:type="spellStart"/>
      <w:r w:rsidRPr="003C2E8D">
        <w:rPr>
          <w:bCs/>
          <w:sz w:val="18"/>
          <w:szCs w:val="18"/>
        </w:rPr>
        <w:t>nn</w:t>
      </w:r>
      <w:proofErr w:type="spellEnd"/>
      <w:r w:rsidRPr="003C2E8D">
        <w:rPr>
          <w:bCs/>
          <w:sz w:val="18"/>
          <w:szCs w:val="18"/>
        </w:rPr>
        <w:tab/>
      </w:r>
      <w:r w:rsidRPr="003C2E8D">
        <w:rPr>
          <w:bCs/>
          <w:spacing w:val="4"/>
          <w:sz w:val="18"/>
          <w:szCs w:val="18"/>
        </w:rPr>
        <w:t xml:space="preserve">Data in a format described by data template 7.X, where X is the data representation </w:t>
      </w:r>
      <w:r>
        <w:rPr>
          <w:bCs/>
          <w:sz w:val="18"/>
          <w:szCs w:val="18"/>
        </w:rPr>
        <w:tab/>
      </w:r>
      <w:r w:rsidRPr="003C2E8D">
        <w:rPr>
          <w:bCs/>
          <w:sz w:val="18"/>
          <w:szCs w:val="18"/>
        </w:rPr>
        <w:t>template number given in octets 10–11 of Section 5.</w:t>
      </w:r>
    </w:p>
    <w:p w14:paraId="35AF0D74" w14:textId="77777777" w:rsidR="00B537AB" w:rsidRDefault="00B537AB" w:rsidP="00B537AB">
      <w:pPr>
        <w:shd w:val="clear" w:color="auto" w:fill="FFFFFF"/>
        <w:rPr>
          <w:b/>
          <w:bCs/>
        </w:rPr>
      </w:pPr>
    </w:p>
    <w:p w14:paraId="17A3EFE3" w14:textId="77777777" w:rsidR="00B537AB" w:rsidRPr="00882E24" w:rsidRDefault="00B537AB" w:rsidP="00B537AB">
      <w:pPr>
        <w:shd w:val="clear" w:color="auto" w:fill="FFFFFF"/>
        <w:rPr>
          <w:b/>
          <w:bCs/>
        </w:rPr>
      </w:pPr>
    </w:p>
    <w:p w14:paraId="07369BA7" w14:textId="77777777" w:rsidR="00B537AB" w:rsidRDefault="00B537AB" w:rsidP="00B537AB">
      <w:pPr>
        <w:shd w:val="clear" w:color="auto" w:fill="FFFFFF"/>
        <w:tabs>
          <w:tab w:val="left" w:pos="1891"/>
        </w:tabs>
        <w:rPr>
          <w:b/>
          <w:bCs/>
        </w:rPr>
      </w:pPr>
      <w:r w:rsidRPr="00882E24">
        <w:rPr>
          <w:b/>
          <w:bCs/>
        </w:rPr>
        <w:t>Section 8 – End section</w:t>
      </w:r>
      <w:r w:rsidRPr="00882E24">
        <w:rPr>
          <w:b/>
          <w:bCs/>
        </w:rPr>
        <w:br/>
      </w:r>
    </w:p>
    <w:p w14:paraId="54FE1462" w14:textId="77777777" w:rsidR="00B537AB" w:rsidRPr="003C2E8D" w:rsidRDefault="00B537AB" w:rsidP="00B537AB">
      <w:pPr>
        <w:shd w:val="clear" w:color="auto" w:fill="FFFFFF"/>
        <w:tabs>
          <w:tab w:val="left" w:pos="1891"/>
        </w:tabs>
        <w:rPr>
          <w:bCs/>
          <w:sz w:val="16"/>
          <w:szCs w:val="16"/>
        </w:rPr>
      </w:pPr>
      <w:r w:rsidRPr="003C2E8D">
        <w:rPr>
          <w:bCs/>
          <w:sz w:val="16"/>
          <w:szCs w:val="16"/>
        </w:rPr>
        <w:t>Octet No.</w:t>
      </w:r>
      <w:r w:rsidRPr="003C2E8D">
        <w:rPr>
          <w:bCs/>
          <w:sz w:val="16"/>
          <w:szCs w:val="16"/>
        </w:rPr>
        <w:tab/>
        <w:t>Contents</w:t>
      </w:r>
    </w:p>
    <w:p w14:paraId="3260CEB7" w14:textId="77777777" w:rsidR="00B537AB" w:rsidRPr="003C2E8D" w:rsidRDefault="00B537AB" w:rsidP="00B537AB">
      <w:pPr>
        <w:shd w:val="clear" w:color="auto" w:fill="FFFFFF"/>
        <w:tabs>
          <w:tab w:val="left" w:pos="1397"/>
        </w:tabs>
        <w:spacing w:line="264" w:lineRule="exact"/>
        <w:ind w:left="77"/>
        <w:rPr>
          <w:sz w:val="18"/>
          <w:szCs w:val="18"/>
        </w:rPr>
      </w:pPr>
      <w:r w:rsidRPr="003C2E8D">
        <w:rPr>
          <w:bCs/>
          <w:sz w:val="18"/>
          <w:szCs w:val="18"/>
        </w:rPr>
        <w:t>1–4</w:t>
      </w:r>
      <w:r w:rsidRPr="003C2E8D">
        <w:rPr>
          <w:bCs/>
          <w:sz w:val="18"/>
          <w:szCs w:val="18"/>
        </w:rPr>
        <w:tab/>
        <w:t>“7777” (coded according to the International Alphabet No. 5)</w:t>
      </w:r>
    </w:p>
    <w:p w14:paraId="46E71786" w14:textId="77777777" w:rsidR="00B537AB" w:rsidRPr="00550FE4" w:rsidRDefault="00B537AB" w:rsidP="00B537AB">
      <w:pPr>
        <w:spacing w:before="480"/>
        <w:jc w:val="center"/>
        <w:rPr>
          <w:sz w:val="18"/>
          <w:szCs w:val="18"/>
        </w:rPr>
      </w:pPr>
      <w:r>
        <w:rPr>
          <w:sz w:val="18"/>
          <w:szCs w:val="18"/>
        </w:rPr>
        <w:t>____________</w:t>
      </w:r>
    </w:p>
    <w:p w14:paraId="1ABD851B" w14:textId="5FE84022" w:rsidR="00FF02B0" w:rsidRPr="00165521" w:rsidRDefault="00FF02B0" w:rsidP="00B861E1">
      <w:pPr>
        <w:widowControl/>
        <w:autoSpaceDE/>
        <w:autoSpaceDN/>
        <w:adjustRightInd/>
        <w:rPr>
          <w:bCs/>
          <w:spacing w:val="4"/>
          <w:sz w:val="18"/>
          <w:szCs w:val="18"/>
        </w:rPr>
      </w:pPr>
      <w:bookmarkStart w:id="21" w:name="vI2_partC_d"/>
      <w:bookmarkEnd w:id="21"/>
    </w:p>
    <w:sectPr w:rsidR="00FF02B0" w:rsidRPr="00165521" w:rsidSect="001947EE">
      <w:headerReference w:type="even" r:id="rId116"/>
      <w:headerReference w:type="default" r:id="rId117"/>
      <w:footerReference w:type="even" r:id="rId118"/>
      <w:footerReference w:type="default" r:id="rId119"/>
      <w:headerReference w:type="first" r:id="rId120"/>
      <w:footerReference w:type="first" r:id="rId121"/>
      <w:pgSz w:w="11909" w:h="16834" w:code="9"/>
      <w:pgMar w:top="1701" w:right="1701" w:bottom="1701" w:left="1418" w:header="1134" w:footer="1134" w:gutter="0"/>
      <w:pgNumType w:start="1"/>
      <w:cols w:space="60"/>
      <w:noEndnote/>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20F2AA6" w14:textId="77777777" w:rsidR="007B4CA0" w:rsidRDefault="007B4CA0" w:rsidP="00274428">
      <w:r>
        <w:separator/>
      </w:r>
    </w:p>
  </w:endnote>
  <w:endnote w:type="continuationSeparator" w:id="0">
    <w:p w14:paraId="553EE0C7" w14:textId="77777777" w:rsidR="007B4CA0" w:rsidRDefault="007B4CA0" w:rsidP="002744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PF Bague Sans Pro">
    <w:altName w:val="Times New Roman"/>
    <w:charset w:val="00"/>
    <w:family w:val="roman"/>
    <w:pitch w:val="variable"/>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StoneSansITC-MediumItalic">
    <w:altName w:val="Stone Sans ITC Medium"/>
    <w:panose1 w:val="020B0602030503090204"/>
    <w:charset w:val="4D"/>
    <w:family w:val="auto"/>
    <w:notTrueType/>
    <w:pitch w:val="default"/>
    <w:sig w:usb0="00000003" w:usb1="00000000" w:usb2="00000000" w:usb3="00000000" w:csb0="00000001" w:csb1="00000000"/>
  </w:font>
  <w:font w:name="StoneSansITC-Medium">
    <w:altName w:val="Stone Sans ITC Medium"/>
    <w:panose1 w:val="020B0602030503020204"/>
    <w:charset w:val="4D"/>
    <w:family w:val="auto"/>
    <w:notTrueType/>
    <w:pitch w:val="default"/>
    <w:sig w:usb0="00000003" w:usb1="00000000" w:usb2="00000000" w:usb3="00000000" w:csb0="00000001" w:csb1="00000000"/>
  </w:font>
  <w:font w:name="StoneSansITC-Bold">
    <w:altName w:val="Verdana"/>
    <w:panose1 w:val="00000000000000000000"/>
    <w:charset w:val="4D"/>
    <w:family w:val="auto"/>
    <w:notTrueType/>
    <w:pitch w:val="default"/>
    <w:sig w:usb0="00000003" w:usb1="00000000" w:usb2="00000000" w:usb3="00000000" w:csb0="00000001" w:csb1="00000000"/>
  </w:font>
  <w:font w:name="StoneSansITC-BoldItalic">
    <w:altName w:val="Stone Sans ITC Bold Italic"/>
    <w:panose1 w:val="00000000000000000000"/>
    <w:charset w:val="4D"/>
    <w:family w:val="auto"/>
    <w:notTrueType/>
    <w:pitch w:val="default"/>
    <w:sig w:usb0="00000003" w:usb1="00000000" w:usb2="00000000" w:usb3="00000000" w:csb0="00000001" w:csb1="00000000"/>
  </w:font>
  <w:font w:name="STIX">
    <w:panose1 w:val="00000000000000000000"/>
    <w:charset w:val="00"/>
    <w:family w:val="modern"/>
    <w:notTrueType/>
    <w:pitch w:val="variable"/>
    <w:sig w:usb0="A0002AFF" w:usb1="42006DFF" w:usb2="02000000" w:usb3="00000000" w:csb0="000001FF" w:csb1="00000000"/>
  </w:font>
  <w:font w:name="PF Bague Sans Pro Medium">
    <w:altName w:val="Times New Roman"/>
    <w:charset w:val="00"/>
    <w:family w:val="roman"/>
    <w:pitch w:val="variable"/>
  </w:font>
  <w:font w:name="ArialMT">
    <w:altName w:val="Arial"/>
    <w:panose1 w:val="00000000000000000000"/>
    <w:charset w:val="00"/>
    <w:family w:val="swiss"/>
    <w:notTrueType/>
    <w:pitch w:val="default"/>
    <w:sig w:usb0="00000003" w:usb1="00000000" w:usb2="00000000" w:usb3="00000000" w:csb0="00000001" w:csb1="00000000"/>
  </w:font>
  <w:font w:name="Arial Bold">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 w:name="StoneSans-Semibold">
    <w:altName w:val="Verdana"/>
    <w:panose1 w:val="00000000000000000000"/>
    <w:charset w:val="4D"/>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Arial-BoldMT">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3D38C9" w14:textId="77777777" w:rsidR="007B4CA0" w:rsidRDefault="007B4CA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F0AF8A" w14:textId="77777777" w:rsidR="0029342D" w:rsidRDefault="0029342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8E3945" w14:textId="77777777" w:rsidR="007B4CA0" w:rsidRDefault="007B4CA0" w:rsidP="00274428">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E65F15" w14:textId="77777777" w:rsidR="007B4CA0" w:rsidRDefault="007B4CA0">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D753F6" w14:textId="59CD2765" w:rsidR="007B4CA0" w:rsidRDefault="007B4CA0" w:rsidP="00F12A9B">
    <w:pPr>
      <w:pStyle w:val="Header"/>
      <w:jc w:val="right"/>
    </w:pPr>
    <w:proofErr w:type="spellStart"/>
    <w:r>
      <w:rPr>
        <w:rFonts w:ascii="Arial-BoldMT" w:hAnsi="Arial-BoldMT" w:cs="Arial-BoldMT"/>
        <w:b/>
        <w:bCs/>
        <w:sz w:val="18"/>
        <w:szCs w:val="18"/>
        <w:lang w:eastAsia="ja-JP"/>
      </w:rPr>
      <w:t>I.2</w:t>
    </w:r>
    <w:proofErr w:type="spellEnd"/>
    <w:r>
      <w:rPr>
        <w:rFonts w:ascii="Arial-BoldMT" w:hAnsi="Arial-BoldMT" w:cs="Arial-BoldMT"/>
        <w:b/>
        <w:bCs/>
        <w:sz w:val="18"/>
        <w:szCs w:val="18"/>
        <w:lang w:eastAsia="ja-JP"/>
      </w:rPr>
      <w:t xml:space="preserve"> – Bi — </w:t>
    </w:r>
    <w:r w:rsidRPr="00E145B8">
      <w:rPr>
        <w:rFonts w:ascii="Arial-BoldMT" w:hAnsi="Arial-BoldMT" w:cs="Arial-BoldMT"/>
        <w:b/>
        <w:bCs/>
        <w:sz w:val="18"/>
        <w:szCs w:val="18"/>
        <w:lang w:eastAsia="ja-JP"/>
      </w:rPr>
      <w:fldChar w:fldCharType="begin"/>
    </w:r>
    <w:r w:rsidRPr="00E145B8">
      <w:rPr>
        <w:rFonts w:ascii="Arial-BoldMT" w:hAnsi="Arial-BoldMT" w:cs="Arial-BoldMT"/>
        <w:b/>
        <w:bCs/>
        <w:sz w:val="18"/>
        <w:szCs w:val="18"/>
        <w:lang w:eastAsia="ja-JP"/>
      </w:rPr>
      <w:instrText xml:space="preserve"> PAGE </w:instrText>
    </w:r>
    <w:r w:rsidRPr="00E145B8">
      <w:rPr>
        <w:rFonts w:ascii="Arial-BoldMT" w:hAnsi="Arial-BoldMT" w:cs="Arial-BoldMT"/>
        <w:b/>
        <w:bCs/>
        <w:sz w:val="18"/>
        <w:szCs w:val="18"/>
        <w:lang w:eastAsia="ja-JP"/>
      </w:rPr>
      <w:fldChar w:fldCharType="separate"/>
    </w:r>
    <w:r w:rsidR="00EC1D3A">
      <w:rPr>
        <w:rFonts w:ascii="Arial-BoldMT" w:hAnsi="Arial-BoldMT" w:cs="Arial-BoldMT"/>
        <w:b/>
        <w:bCs/>
        <w:noProof/>
        <w:sz w:val="18"/>
        <w:szCs w:val="18"/>
        <w:lang w:eastAsia="ja-JP"/>
      </w:rPr>
      <w:t>1</w:t>
    </w:r>
    <w:r w:rsidRPr="00E145B8">
      <w:rPr>
        <w:rFonts w:ascii="Arial-BoldMT" w:hAnsi="Arial-BoldMT" w:cs="Arial-BoldMT"/>
        <w:b/>
        <w:bCs/>
        <w:sz w:val="18"/>
        <w:szCs w:val="18"/>
        <w:lang w:eastAsia="ja-JP"/>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AFD8DD" w14:textId="5843F178" w:rsidR="007B4CA0" w:rsidRDefault="007B4CA0" w:rsidP="00234C29">
    <w:pPr>
      <w:pStyle w:val="Header"/>
    </w:pPr>
    <w:proofErr w:type="spellStart"/>
    <w:r>
      <w:rPr>
        <w:rFonts w:ascii="Arial-BoldMT" w:hAnsi="Arial-BoldMT" w:cs="Arial-BoldMT"/>
        <w:b/>
        <w:bCs/>
        <w:sz w:val="18"/>
        <w:szCs w:val="18"/>
        <w:lang w:eastAsia="ja-JP"/>
      </w:rPr>
      <w:t>I.2</w:t>
    </w:r>
    <w:proofErr w:type="spellEnd"/>
    <w:r>
      <w:rPr>
        <w:rFonts w:ascii="Arial-BoldMT" w:hAnsi="Arial-BoldMT" w:cs="Arial-BoldMT"/>
        <w:b/>
        <w:bCs/>
        <w:sz w:val="18"/>
        <w:szCs w:val="18"/>
        <w:lang w:eastAsia="ja-JP"/>
      </w:rPr>
      <w:t xml:space="preserve"> – </w:t>
    </w:r>
    <w:proofErr w:type="spellStart"/>
    <w:r>
      <w:rPr>
        <w:rFonts w:ascii="Arial-BoldMT" w:hAnsi="Arial-BoldMT" w:cs="Arial-BoldMT"/>
        <w:b/>
        <w:bCs/>
        <w:sz w:val="18"/>
        <w:szCs w:val="18"/>
        <w:lang w:eastAsia="ja-JP"/>
      </w:rPr>
      <w:t>GRIB</w:t>
    </w:r>
    <w:proofErr w:type="spellEnd"/>
    <w:r>
      <w:rPr>
        <w:rFonts w:ascii="Arial-BoldMT" w:hAnsi="Arial-BoldMT" w:cs="Arial-BoldMT"/>
        <w:b/>
        <w:bCs/>
        <w:sz w:val="18"/>
        <w:szCs w:val="18"/>
        <w:lang w:eastAsia="ja-JP"/>
      </w:rPr>
      <w:t xml:space="preserve"> </w:t>
    </w:r>
    <w:proofErr w:type="spellStart"/>
    <w:r>
      <w:rPr>
        <w:rFonts w:ascii="Arial-BoldMT" w:hAnsi="Arial-BoldMT" w:cs="Arial-BoldMT"/>
        <w:b/>
        <w:bCs/>
        <w:sz w:val="18"/>
        <w:szCs w:val="18"/>
        <w:lang w:eastAsia="ja-JP"/>
      </w:rPr>
      <w:t>Reg</w:t>
    </w:r>
    <w:proofErr w:type="spellEnd"/>
    <w:r>
      <w:rPr>
        <w:rFonts w:ascii="Arial-BoldMT" w:hAnsi="Arial-BoldMT" w:cs="Arial-BoldMT"/>
        <w:b/>
        <w:bCs/>
        <w:sz w:val="18"/>
        <w:szCs w:val="18"/>
        <w:lang w:eastAsia="ja-JP"/>
      </w:rPr>
      <w:t xml:space="preserve"> — </w:t>
    </w:r>
    <w:r w:rsidRPr="00E145B8">
      <w:rPr>
        <w:rFonts w:ascii="Arial-BoldMT" w:hAnsi="Arial-BoldMT" w:cs="Arial-BoldMT"/>
        <w:b/>
        <w:bCs/>
        <w:sz w:val="18"/>
        <w:szCs w:val="18"/>
        <w:lang w:eastAsia="ja-JP"/>
      </w:rPr>
      <w:fldChar w:fldCharType="begin"/>
    </w:r>
    <w:r w:rsidRPr="00E145B8">
      <w:rPr>
        <w:rFonts w:ascii="Arial-BoldMT" w:hAnsi="Arial-BoldMT" w:cs="Arial-BoldMT"/>
        <w:b/>
        <w:bCs/>
        <w:sz w:val="18"/>
        <w:szCs w:val="18"/>
        <w:lang w:eastAsia="ja-JP"/>
      </w:rPr>
      <w:instrText xml:space="preserve"> PAGE </w:instrText>
    </w:r>
    <w:r w:rsidRPr="00E145B8">
      <w:rPr>
        <w:rFonts w:ascii="Arial-BoldMT" w:hAnsi="Arial-BoldMT" w:cs="Arial-BoldMT"/>
        <w:b/>
        <w:bCs/>
        <w:sz w:val="18"/>
        <w:szCs w:val="18"/>
        <w:lang w:eastAsia="ja-JP"/>
      </w:rPr>
      <w:fldChar w:fldCharType="separate"/>
    </w:r>
    <w:r w:rsidR="00EC1D3A">
      <w:rPr>
        <w:rFonts w:ascii="Arial-BoldMT" w:hAnsi="Arial-BoldMT" w:cs="Arial-BoldMT"/>
        <w:b/>
        <w:bCs/>
        <w:noProof/>
        <w:sz w:val="18"/>
        <w:szCs w:val="18"/>
        <w:lang w:eastAsia="ja-JP"/>
      </w:rPr>
      <w:t>2</w:t>
    </w:r>
    <w:r w:rsidRPr="00E145B8">
      <w:rPr>
        <w:rFonts w:ascii="Arial-BoldMT" w:hAnsi="Arial-BoldMT" w:cs="Arial-BoldMT"/>
        <w:b/>
        <w:bCs/>
        <w:sz w:val="18"/>
        <w:szCs w:val="18"/>
        <w:lang w:eastAsia="ja-JP"/>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DBC706" w14:textId="430C36B9" w:rsidR="007B4CA0" w:rsidRDefault="007B4CA0" w:rsidP="00F12A9B">
    <w:pPr>
      <w:pStyle w:val="Header"/>
      <w:jc w:val="right"/>
    </w:pPr>
    <w:proofErr w:type="spellStart"/>
    <w:r>
      <w:rPr>
        <w:rFonts w:ascii="Arial-BoldMT" w:hAnsi="Arial-BoldMT" w:cs="Arial-BoldMT"/>
        <w:b/>
        <w:bCs/>
        <w:sz w:val="18"/>
        <w:szCs w:val="18"/>
        <w:lang w:eastAsia="ja-JP"/>
      </w:rPr>
      <w:t>I.2</w:t>
    </w:r>
    <w:proofErr w:type="spellEnd"/>
    <w:r>
      <w:rPr>
        <w:rFonts w:ascii="Arial-BoldMT" w:hAnsi="Arial-BoldMT" w:cs="Arial-BoldMT"/>
        <w:b/>
        <w:bCs/>
        <w:sz w:val="18"/>
        <w:szCs w:val="18"/>
        <w:lang w:eastAsia="ja-JP"/>
      </w:rPr>
      <w:t xml:space="preserve"> – </w:t>
    </w:r>
    <w:proofErr w:type="spellStart"/>
    <w:r>
      <w:rPr>
        <w:rFonts w:ascii="Arial-BoldMT" w:hAnsi="Arial-BoldMT" w:cs="Arial-BoldMT"/>
        <w:b/>
        <w:bCs/>
        <w:sz w:val="18"/>
        <w:szCs w:val="18"/>
        <w:lang w:eastAsia="ja-JP"/>
      </w:rPr>
      <w:t>GRIB</w:t>
    </w:r>
    <w:proofErr w:type="spellEnd"/>
    <w:r>
      <w:rPr>
        <w:rFonts w:ascii="Arial-BoldMT" w:hAnsi="Arial-BoldMT" w:cs="Arial-BoldMT"/>
        <w:b/>
        <w:bCs/>
        <w:sz w:val="18"/>
        <w:szCs w:val="18"/>
        <w:lang w:eastAsia="ja-JP"/>
      </w:rPr>
      <w:t xml:space="preserve"> </w:t>
    </w:r>
    <w:proofErr w:type="spellStart"/>
    <w:r>
      <w:rPr>
        <w:rFonts w:ascii="Arial-BoldMT" w:hAnsi="Arial-BoldMT" w:cs="Arial-BoldMT"/>
        <w:b/>
        <w:bCs/>
        <w:sz w:val="18"/>
        <w:szCs w:val="18"/>
        <w:lang w:eastAsia="ja-JP"/>
      </w:rPr>
      <w:t>Reg</w:t>
    </w:r>
    <w:proofErr w:type="spellEnd"/>
    <w:r>
      <w:rPr>
        <w:rFonts w:ascii="Arial-BoldMT" w:hAnsi="Arial-BoldMT" w:cs="Arial-BoldMT"/>
        <w:b/>
        <w:bCs/>
        <w:sz w:val="18"/>
        <w:szCs w:val="18"/>
        <w:lang w:eastAsia="ja-JP"/>
      </w:rPr>
      <w:t xml:space="preserve"> — </w:t>
    </w:r>
    <w:r w:rsidRPr="00E145B8">
      <w:rPr>
        <w:rFonts w:ascii="Arial-BoldMT" w:hAnsi="Arial-BoldMT" w:cs="Arial-BoldMT"/>
        <w:b/>
        <w:bCs/>
        <w:sz w:val="18"/>
        <w:szCs w:val="18"/>
        <w:lang w:eastAsia="ja-JP"/>
      </w:rPr>
      <w:fldChar w:fldCharType="begin"/>
    </w:r>
    <w:r w:rsidRPr="00E145B8">
      <w:rPr>
        <w:rFonts w:ascii="Arial-BoldMT" w:hAnsi="Arial-BoldMT" w:cs="Arial-BoldMT"/>
        <w:b/>
        <w:bCs/>
        <w:sz w:val="18"/>
        <w:szCs w:val="18"/>
        <w:lang w:eastAsia="ja-JP"/>
      </w:rPr>
      <w:instrText xml:space="preserve"> PAGE </w:instrText>
    </w:r>
    <w:r w:rsidRPr="00E145B8">
      <w:rPr>
        <w:rFonts w:ascii="Arial-BoldMT" w:hAnsi="Arial-BoldMT" w:cs="Arial-BoldMT"/>
        <w:b/>
        <w:bCs/>
        <w:sz w:val="18"/>
        <w:szCs w:val="18"/>
        <w:lang w:eastAsia="ja-JP"/>
      </w:rPr>
      <w:fldChar w:fldCharType="separate"/>
    </w:r>
    <w:r w:rsidR="00EC1D3A">
      <w:rPr>
        <w:rFonts w:ascii="Arial-BoldMT" w:hAnsi="Arial-BoldMT" w:cs="Arial-BoldMT"/>
        <w:b/>
        <w:bCs/>
        <w:noProof/>
        <w:sz w:val="18"/>
        <w:szCs w:val="18"/>
        <w:lang w:eastAsia="ja-JP"/>
      </w:rPr>
      <w:t>3</w:t>
    </w:r>
    <w:r w:rsidRPr="00E145B8">
      <w:rPr>
        <w:rFonts w:ascii="Arial-BoldMT" w:hAnsi="Arial-BoldMT" w:cs="Arial-BoldMT"/>
        <w:b/>
        <w:bCs/>
        <w:sz w:val="18"/>
        <w:szCs w:val="18"/>
        <w:lang w:eastAsia="ja-JP"/>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5A9333" w14:textId="26C187B1" w:rsidR="007B4CA0" w:rsidRDefault="007B4CA0" w:rsidP="00275ABC">
    <w:pPr>
      <w:pStyle w:val="Header"/>
      <w:jc w:val="right"/>
    </w:pPr>
    <w:proofErr w:type="spellStart"/>
    <w:r>
      <w:rPr>
        <w:rFonts w:ascii="Arial-BoldMT" w:hAnsi="Arial-BoldMT" w:cs="Arial-BoldMT"/>
        <w:b/>
        <w:bCs/>
        <w:sz w:val="18"/>
        <w:szCs w:val="18"/>
        <w:lang w:eastAsia="ja-JP"/>
      </w:rPr>
      <w:t>I.2</w:t>
    </w:r>
    <w:proofErr w:type="spellEnd"/>
    <w:r>
      <w:rPr>
        <w:rFonts w:ascii="Arial-BoldMT" w:hAnsi="Arial-BoldMT" w:cs="Arial-BoldMT"/>
        <w:b/>
        <w:bCs/>
        <w:sz w:val="18"/>
        <w:szCs w:val="18"/>
        <w:lang w:eastAsia="ja-JP"/>
      </w:rPr>
      <w:t xml:space="preserve"> – </w:t>
    </w:r>
    <w:proofErr w:type="spellStart"/>
    <w:r>
      <w:rPr>
        <w:rFonts w:ascii="Arial-BoldMT" w:hAnsi="Arial-BoldMT" w:cs="Arial-BoldMT"/>
        <w:b/>
        <w:bCs/>
        <w:sz w:val="18"/>
        <w:szCs w:val="18"/>
        <w:lang w:eastAsia="ja-JP"/>
      </w:rPr>
      <w:t>GRIB</w:t>
    </w:r>
    <w:proofErr w:type="spellEnd"/>
    <w:r>
      <w:rPr>
        <w:rFonts w:ascii="Arial-BoldMT" w:hAnsi="Arial-BoldMT" w:cs="Arial-BoldMT"/>
        <w:b/>
        <w:bCs/>
        <w:sz w:val="18"/>
        <w:szCs w:val="18"/>
        <w:lang w:eastAsia="ja-JP"/>
      </w:rPr>
      <w:t xml:space="preserve"> </w:t>
    </w:r>
    <w:proofErr w:type="spellStart"/>
    <w:r>
      <w:rPr>
        <w:rFonts w:ascii="Arial-BoldMT" w:hAnsi="Arial-BoldMT" w:cs="Arial-BoldMT"/>
        <w:b/>
        <w:bCs/>
        <w:sz w:val="18"/>
        <w:szCs w:val="18"/>
        <w:lang w:eastAsia="ja-JP"/>
      </w:rPr>
      <w:t>Reg</w:t>
    </w:r>
    <w:proofErr w:type="spellEnd"/>
    <w:r>
      <w:rPr>
        <w:rFonts w:ascii="Arial-BoldMT" w:hAnsi="Arial-BoldMT" w:cs="Arial-BoldMT"/>
        <w:b/>
        <w:bCs/>
        <w:sz w:val="18"/>
        <w:szCs w:val="18"/>
        <w:lang w:eastAsia="ja-JP"/>
      </w:rPr>
      <w:t xml:space="preserve"> — </w:t>
    </w:r>
    <w:r w:rsidRPr="00E145B8">
      <w:rPr>
        <w:rFonts w:ascii="Arial-BoldMT" w:hAnsi="Arial-BoldMT" w:cs="Arial-BoldMT"/>
        <w:b/>
        <w:bCs/>
        <w:sz w:val="18"/>
        <w:szCs w:val="18"/>
        <w:lang w:eastAsia="ja-JP"/>
      </w:rPr>
      <w:fldChar w:fldCharType="begin"/>
    </w:r>
    <w:r w:rsidRPr="00E145B8">
      <w:rPr>
        <w:rFonts w:ascii="Arial-BoldMT" w:hAnsi="Arial-BoldMT" w:cs="Arial-BoldMT"/>
        <w:b/>
        <w:bCs/>
        <w:sz w:val="18"/>
        <w:szCs w:val="18"/>
        <w:lang w:eastAsia="ja-JP"/>
      </w:rPr>
      <w:instrText xml:space="preserve"> PAGE </w:instrText>
    </w:r>
    <w:r w:rsidRPr="00E145B8">
      <w:rPr>
        <w:rFonts w:ascii="Arial-BoldMT" w:hAnsi="Arial-BoldMT" w:cs="Arial-BoldMT"/>
        <w:b/>
        <w:bCs/>
        <w:sz w:val="18"/>
        <w:szCs w:val="18"/>
        <w:lang w:eastAsia="ja-JP"/>
      </w:rPr>
      <w:fldChar w:fldCharType="separate"/>
    </w:r>
    <w:r w:rsidR="00EC1D3A">
      <w:rPr>
        <w:rFonts w:ascii="Arial-BoldMT" w:hAnsi="Arial-BoldMT" w:cs="Arial-BoldMT"/>
        <w:b/>
        <w:bCs/>
        <w:noProof/>
        <w:sz w:val="18"/>
        <w:szCs w:val="18"/>
        <w:lang w:eastAsia="ja-JP"/>
      </w:rPr>
      <w:t>1</w:t>
    </w:r>
    <w:r w:rsidRPr="00E145B8">
      <w:rPr>
        <w:rFonts w:ascii="Arial-BoldMT" w:hAnsi="Arial-BoldMT" w:cs="Arial-BoldMT"/>
        <w:b/>
        <w:bCs/>
        <w:sz w:val="18"/>
        <w:szCs w:val="18"/>
        <w:lang w:eastAsia="ja-JP"/>
      </w:rPr>
      <w:fldChar w:fldCharType="end"/>
    </w:r>
  </w:p>
  <w:p w14:paraId="02584ED1" w14:textId="77777777" w:rsidR="007B4CA0" w:rsidRPr="008558D9" w:rsidRDefault="007B4CA0" w:rsidP="0027442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35FFD4" w14:textId="77777777" w:rsidR="007B4CA0" w:rsidRDefault="007B4CA0" w:rsidP="00274428">
      <w:r>
        <w:separator/>
      </w:r>
    </w:p>
  </w:footnote>
  <w:footnote w:type="continuationSeparator" w:id="0">
    <w:p w14:paraId="565FA1A7" w14:textId="77777777" w:rsidR="007B4CA0" w:rsidRDefault="007B4CA0" w:rsidP="0027442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5A9906" w14:textId="4A1B7F97" w:rsidR="007B4CA0" w:rsidRDefault="007B4CA0" w:rsidP="00F45425">
    <w:pPr>
      <w:pStyle w:val="Header"/>
      <w:framePr w:wrap="around" w:vAnchor="text" w:hAnchor="margin" w:xAlign="outside" w:y="1"/>
      <w:rPr>
        <w:rStyle w:val="PageNumber"/>
      </w:rPr>
    </w:pPr>
    <w:r>
      <w:rPr>
        <w:rStyle w:val="PageNumber"/>
      </w:rPr>
      <w:t>vi</w:t>
    </w:r>
  </w:p>
  <w:p w14:paraId="765E176D" w14:textId="045A9C1E" w:rsidR="007B4CA0" w:rsidRPr="00065DE2" w:rsidRDefault="007B4CA0" w:rsidP="00C11E63">
    <w:pPr>
      <w:pStyle w:val="Header"/>
      <w:tabs>
        <w:tab w:val="clear" w:pos="4252"/>
        <w:tab w:val="clear" w:pos="8504"/>
        <w:tab w:val="center" w:pos="4420"/>
        <w:tab w:val="right" w:pos="8840"/>
      </w:tabs>
      <w:spacing w:after="480"/>
      <w:ind w:right="360" w:firstLine="360"/>
      <w:rPr>
        <w:sz w:val="16"/>
        <w:szCs w:val="16"/>
        <w:lang w:val="fr-CH"/>
      </w:rPr>
    </w:pPr>
    <w:r>
      <w:rPr>
        <w:sz w:val="16"/>
        <w:szCs w:val="16"/>
        <w:lang w:val="fr-CH"/>
      </w:rPr>
      <w:tab/>
      <w:t xml:space="preserve"> CONTENTS</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511D32" w14:textId="77777777" w:rsidR="007B4CA0" w:rsidRPr="009228AE" w:rsidRDefault="007B4CA0" w:rsidP="00A67F8D">
    <w:pPr>
      <w:pStyle w:val="Header"/>
      <w:tabs>
        <w:tab w:val="clear" w:pos="4252"/>
        <w:tab w:val="clear" w:pos="8504"/>
        <w:tab w:val="center" w:pos="4420"/>
        <w:tab w:val="right" w:pos="8840"/>
      </w:tabs>
      <w:rPr>
        <w:szCs w:val="16"/>
      </w:rPr>
    </w:pPr>
    <w:r>
      <w:rPr>
        <w:rStyle w:val="PageNumber"/>
      </w:rPr>
      <w:fldChar w:fldCharType="begin"/>
    </w:r>
    <w:r>
      <w:rPr>
        <w:rStyle w:val="PageNumber"/>
      </w:rPr>
      <w:instrText xml:space="preserve"> PAGE </w:instrText>
    </w:r>
    <w:r>
      <w:rPr>
        <w:rStyle w:val="PageNumber"/>
      </w:rPr>
      <w:fldChar w:fldCharType="separate"/>
    </w:r>
    <w:r w:rsidR="0012225C">
      <w:rPr>
        <w:rStyle w:val="PageNumber"/>
        <w:noProof/>
      </w:rPr>
      <w:t>xx</w:t>
    </w:r>
    <w:r>
      <w:rPr>
        <w:rStyle w:val="PageNumber"/>
      </w:rPr>
      <w:fldChar w:fldCharType="end"/>
    </w:r>
    <w:r>
      <w:rPr>
        <w:sz w:val="16"/>
        <w:szCs w:val="16"/>
        <w:lang w:eastAsia="ja-JP"/>
      </w:rPr>
      <w:tab/>
      <w:t>DEFINITIONS</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D66956" w14:textId="77777777" w:rsidR="007B4CA0" w:rsidRPr="009228AE" w:rsidRDefault="007B4CA0" w:rsidP="00A67F8D">
    <w:pPr>
      <w:pStyle w:val="Header"/>
      <w:tabs>
        <w:tab w:val="clear" w:pos="4252"/>
        <w:tab w:val="clear" w:pos="8504"/>
        <w:tab w:val="center" w:pos="4420"/>
        <w:tab w:val="right" w:pos="8840"/>
      </w:tabs>
      <w:rPr>
        <w:szCs w:val="16"/>
      </w:rPr>
    </w:pPr>
    <w:r>
      <w:rPr>
        <w:sz w:val="16"/>
        <w:szCs w:val="16"/>
        <w:lang w:eastAsia="ja-JP"/>
      </w:rPr>
      <w:tab/>
      <w:t>DEFINITIONS</w:t>
    </w:r>
    <w:r>
      <w:rPr>
        <w:sz w:val="16"/>
        <w:szCs w:val="16"/>
        <w:lang w:eastAsia="ja-JP"/>
      </w:rPr>
      <w:tab/>
    </w:r>
    <w:r>
      <w:rPr>
        <w:rStyle w:val="PageNumber"/>
      </w:rPr>
      <w:fldChar w:fldCharType="begin"/>
    </w:r>
    <w:r>
      <w:rPr>
        <w:rStyle w:val="PageNumber"/>
      </w:rPr>
      <w:instrText xml:space="preserve"> PAGE </w:instrText>
    </w:r>
    <w:r>
      <w:rPr>
        <w:rStyle w:val="PageNumber"/>
      </w:rPr>
      <w:fldChar w:fldCharType="separate"/>
    </w:r>
    <w:r w:rsidR="00EC1D3A">
      <w:rPr>
        <w:rStyle w:val="PageNumber"/>
        <w:noProof/>
      </w:rPr>
      <w:t>xxi</w:t>
    </w:r>
    <w:r>
      <w:rPr>
        <w:rStyle w:val="PageNumber"/>
      </w:rP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47D67D" w14:textId="1C5C8A78" w:rsidR="007B4CA0" w:rsidRPr="00EF105F" w:rsidRDefault="007B4CA0" w:rsidP="00A67F8D">
    <w:pPr>
      <w:pStyle w:val="Header"/>
      <w:tabs>
        <w:tab w:val="clear" w:pos="4252"/>
        <w:tab w:val="clear" w:pos="8504"/>
        <w:tab w:val="left" w:pos="3326"/>
      </w:tabs>
      <w:ind w:right="360" w:firstLine="360"/>
      <w:rPr>
        <w:lang w:val="fr-CH"/>
      </w:rPr>
    </w:pPr>
    <w:r>
      <w:rPr>
        <w:lang w:val="fr-CH"/>
      </w:rPr>
      <w:tab/>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6E34D8" w14:textId="77777777" w:rsidR="007B4CA0" w:rsidRPr="00E145B8" w:rsidRDefault="007B4CA0" w:rsidP="00274428">
    <w:pPr>
      <w:pStyle w:val="Header"/>
      <w:rPr>
        <w:szCs w:val="16"/>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C51053" w14:textId="77777777" w:rsidR="007B4CA0" w:rsidRPr="00E145B8" w:rsidRDefault="007B4CA0" w:rsidP="00274428">
    <w:pPr>
      <w:pStyle w:val="Header"/>
      <w:rPr>
        <w:szCs w:val="18"/>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C889FD" w14:textId="00BFDF91" w:rsidR="007B4CA0" w:rsidRPr="00E145B8" w:rsidRDefault="007B4CA0" w:rsidP="00274428">
    <w:pPr>
      <w:pStyle w:val="Header"/>
      <w:jc w:val="center"/>
      <w:rPr>
        <w:szCs w:val="16"/>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172299" w14:textId="3B30F71F" w:rsidR="007B4CA0" w:rsidRPr="00284CDB" w:rsidRDefault="007B4CA0">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2273FF" w14:textId="6DA758DD" w:rsidR="007B4CA0" w:rsidRPr="00E145B8" w:rsidRDefault="007B4CA0" w:rsidP="00274428">
    <w:pPr>
      <w:pStyle w:val="Header"/>
      <w:jc w:val="center"/>
      <w:rPr>
        <w:szCs w:val="16"/>
      </w:rPr>
    </w:pPr>
    <w:r>
      <w:rPr>
        <w:rFonts w:ascii="ArialMT" w:hAnsi="ArialMT" w:cs="ArialMT"/>
        <w:sz w:val="18"/>
        <w:szCs w:val="18"/>
        <w:lang w:eastAsia="ja-JP"/>
      </w:rPr>
      <w:t>FM 92 GRIB</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E9DB07" w14:textId="3CD73F6E" w:rsidR="007B4CA0" w:rsidRPr="00284CDB" w:rsidRDefault="007B4CA0" w:rsidP="00234C29">
    <w:pPr>
      <w:pStyle w:val="Header"/>
      <w:jc w:val="center"/>
    </w:pPr>
    <w:r>
      <w:rPr>
        <w:rFonts w:ascii="ArialMT" w:hAnsi="ArialMT" w:cs="ArialMT"/>
        <w:sz w:val="18"/>
        <w:szCs w:val="18"/>
        <w:lang w:eastAsia="ja-JP"/>
      </w:rPr>
      <w:t>FM 92 GRIB</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610982" w14:textId="77777777" w:rsidR="007B4CA0" w:rsidRPr="00EF105F" w:rsidRDefault="007B4CA0">
    <w:pPr>
      <w:pStyle w:val="Header"/>
      <w:rPr>
        <w:lang w:val="fr-CH"/>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AD424A" w14:textId="77777777" w:rsidR="007B4CA0" w:rsidRDefault="007B4CA0" w:rsidP="00F45425">
    <w:pPr>
      <w:pStyle w:val="Head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end"/>
    </w:r>
  </w:p>
  <w:p w14:paraId="5D301288" w14:textId="77777777" w:rsidR="007B4CA0" w:rsidRPr="00047B13" w:rsidRDefault="007B4CA0" w:rsidP="00C11E63">
    <w:pPr>
      <w:pStyle w:val="Header"/>
      <w:ind w:right="360" w:firstLine="360"/>
      <w:rPr>
        <w:sz w:val="16"/>
        <w:szCs w:val="16"/>
        <w:lang w:val="fr-CH"/>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2926AE" w14:textId="77777777" w:rsidR="007B4CA0" w:rsidRDefault="007B4CA0" w:rsidP="00B66513">
    <w:pPr>
      <w:pStyle w:val="Head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vii</w:t>
    </w:r>
    <w:r>
      <w:rPr>
        <w:rStyle w:val="PageNumber"/>
      </w:rPr>
      <w:fldChar w:fldCharType="end"/>
    </w:r>
  </w:p>
  <w:p w14:paraId="7D0C5B5F" w14:textId="064C3C1D" w:rsidR="007B4CA0" w:rsidRPr="00EF105F" w:rsidRDefault="007B4CA0" w:rsidP="008E7D06">
    <w:pPr>
      <w:pStyle w:val="Header"/>
      <w:ind w:right="360" w:firstLine="360"/>
      <w:rPr>
        <w:lang w:val="fr-CH"/>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9581C4" w14:textId="77777777" w:rsidR="007B4CA0" w:rsidRDefault="007B4CA0" w:rsidP="000B0CC1">
    <w:pPr>
      <w:pStyle w:val="Head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EC1D3A">
      <w:rPr>
        <w:rStyle w:val="PageNumber"/>
        <w:noProof/>
      </w:rPr>
      <w:t>viii</w:t>
    </w:r>
    <w:r>
      <w:rPr>
        <w:rStyle w:val="PageNumber"/>
      </w:rPr>
      <w:fldChar w:fldCharType="end"/>
    </w:r>
  </w:p>
  <w:p w14:paraId="0A00974A" w14:textId="53DA646A" w:rsidR="007B4CA0" w:rsidRPr="00065DE2" w:rsidRDefault="007B4CA0" w:rsidP="00A67F8D">
    <w:pPr>
      <w:pStyle w:val="Header"/>
      <w:tabs>
        <w:tab w:val="clear" w:pos="4252"/>
        <w:tab w:val="clear" w:pos="8504"/>
        <w:tab w:val="center" w:pos="4420"/>
        <w:tab w:val="right" w:pos="8840"/>
      </w:tabs>
      <w:spacing w:after="480"/>
      <w:ind w:right="360" w:firstLine="360"/>
      <w:rPr>
        <w:sz w:val="16"/>
        <w:szCs w:val="16"/>
        <w:lang w:val="fr-CH"/>
      </w:rPr>
    </w:pPr>
    <w:r>
      <w:rPr>
        <w:sz w:val="16"/>
        <w:szCs w:val="16"/>
        <w:lang w:val="fr-CH"/>
      </w:rPr>
      <w:tab/>
      <w:t xml:space="preserve"> INTRODUCTION</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B7FE7B" w14:textId="77777777" w:rsidR="007B4CA0" w:rsidRDefault="007B4CA0" w:rsidP="000B0CC1">
    <w:pPr>
      <w:pStyle w:val="Head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xi</w:t>
    </w:r>
    <w:r>
      <w:rPr>
        <w:rStyle w:val="PageNumber"/>
      </w:rPr>
      <w:fldChar w:fldCharType="end"/>
    </w:r>
  </w:p>
  <w:p w14:paraId="59BA3B37" w14:textId="7C4B2A7E" w:rsidR="007B4CA0" w:rsidRPr="00065DE2" w:rsidRDefault="007B4CA0" w:rsidP="00A67F8D">
    <w:pPr>
      <w:pStyle w:val="Header"/>
      <w:tabs>
        <w:tab w:val="clear" w:pos="4252"/>
        <w:tab w:val="clear" w:pos="8504"/>
        <w:tab w:val="center" w:pos="4420"/>
        <w:tab w:val="right" w:pos="8840"/>
      </w:tabs>
      <w:spacing w:after="480"/>
      <w:ind w:right="360" w:firstLine="360"/>
      <w:rPr>
        <w:sz w:val="16"/>
        <w:szCs w:val="16"/>
        <w:lang w:val="fr-CH"/>
      </w:rPr>
    </w:pPr>
    <w:r>
      <w:rPr>
        <w:sz w:val="16"/>
        <w:szCs w:val="16"/>
        <w:lang w:val="fr-CH"/>
      </w:rPr>
      <w:tab/>
      <w:t xml:space="preserve"> INTRODUCTION</w:t>
    </w:r>
    <w:r>
      <w:rPr>
        <w:sz w:val="16"/>
        <w:szCs w:val="16"/>
        <w:lang w:val="fr-CH"/>
      </w:rP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7B4762" w14:textId="77777777" w:rsidR="007B4CA0" w:rsidRPr="00EF105F" w:rsidRDefault="007B4CA0" w:rsidP="008E7D06">
    <w:pPr>
      <w:pStyle w:val="Header"/>
      <w:ind w:right="360" w:firstLine="360"/>
      <w:rPr>
        <w:lang w:val="fr-CH"/>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87484A" w14:textId="3100C9D8" w:rsidR="007B4CA0" w:rsidRDefault="007B4CA0" w:rsidP="00A67F8D">
    <w:pPr>
      <w:pStyle w:val="Header"/>
      <w:tabs>
        <w:tab w:val="clear" w:pos="4252"/>
        <w:tab w:val="clear" w:pos="8504"/>
        <w:tab w:val="center" w:pos="4420"/>
        <w:tab w:val="right" w:pos="8840"/>
      </w:tabs>
      <w:spacing w:after="480"/>
      <w:rPr>
        <w:sz w:val="16"/>
        <w:szCs w:val="16"/>
        <w:lang w:val="fr-CH"/>
      </w:rPr>
    </w:pPr>
    <w:r w:rsidRPr="00047B13">
      <w:rPr>
        <w:rStyle w:val="PageNumber"/>
        <w:sz w:val="16"/>
        <w:szCs w:val="16"/>
      </w:rPr>
      <w:fldChar w:fldCharType="begin"/>
    </w:r>
    <w:r w:rsidRPr="00047B13">
      <w:rPr>
        <w:rStyle w:val="PageNumber"/>
        <w:sz w:val="16"/>
        <w:szCs w:val="16"/>
      </w:rPr>
      <w:instrText xml:space="preserve"> PAGE </w:instrText>
    </w:r>
    <w:r w:rsidRPr="00047B13">
      <w:rPr>
        <w:rStyle w:val="PageNumber"/>
        <w:sz w:val="16"/>
        <w:szCs w:val="16"/>
      </w:rPr>
      <w:fldChar w:fldCharType="separate"/>
    </w:r>
    <w:r w:rsidR="00EC1D3A">
      <w:rPr>
        <w:rStyle w:val="PageNumber"/>
        <w:noProof/>
        <w:sz w:val="16"/>
        <w:szCs w:val="16"/>
      </w:rPr>
      <w:t>x</w:t>
    </w:r>
    <w:r w:rsidRPr="00047B13">
      <w:rPr>
        <w:rStyle w:val="PageNumber"/>
        <w:sz w:val="16"/>
        <w:szCs w:val="16"/>
      </w:rPr>
      <w:fldChar w:fldCharType="end"/>
    </w:r>
    <w:r>
      <w:rPr>
        <w:sz w:val="16"/>
        <w:szCs w:val="16"/>
        <w:lang w:val="fr-CH"/>
      </w:rPr>
      <w:tab/>
      <w:t>GENERAL PROVISIONS</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A0695B" w14:textId="77777777" w:rsidR="007B4CA0" w:rsidRDefault="007B4CA0" w:rsidP="00A67F8D">
    <w:pPr>
      <w:pStyle w:val="Header"/>
      <w:tabs>
        <w:tab w:val="clear" w:pos="4252"/>
        <w:tab w:val="clear" w:pos="8504"/>
        <w:tab w:val="center" w:pos="4420"/>
        <w:tab w:val="right" w:pos="8840"/>
      </w:tabs>
      <w:spacing w:after="480"/>
      <w:rPr>
        <w:sz w:val="16"/>
        <w:szCs w:val="16"/>
        <w:lang w:val="fr-CH"/>
      </w:rPr>
    </w:pPr>
    <w:r>
      <w:rPr>
        <w:sz w:val="16"/>
        <w:szCs w:val="16"/>
        <w:lang w:val="fr-CH"/>
      </w:rPr>
      <w:tab/>
      <w:t>GENERAL PROVISIONS</w:t>
    </w:r>
    <w:r>
      <w:rPr>
        <w:sz w:val="16"/>
        <w:szCs w:val="16"/>
        <w:lang w:val="fr-CH"/>
      </w:rPr>
      <w:tab/>
    </w:r>
    <w:r w:rsidRPr="00047B13">
      <w:rPr>
        <w:rStyle w:val="PageNumber"/>
        <w:sz w:val="16"/>
        <w:szCs w:val="16"/>
      </w:rPr>
      <w:fldChar w:fldCharType="begin"/>
    </w:r>
    <w:r w:rsidRPr="00047B13">
      <w:rPr>
        <w:rStyle w:val="PageNumber"/>
        <w:sz w:val="16"/>
        <w:szCs w:val="16"/>
      </w:rPr>
      <w:instrText xml:space="preserve"> PAGE </w:instrText>
    </w:r>
    <w:r w:rsidRPr="00047B13">
      <w:rPr>
        <w:rStyle w:val="PageNumber"/>
        <w:sz w:val="16"/>
        <w:szCs w:val="16"/>
      </w:rPr>
      <w:fldChar w:fldCharType="separate"/>
    </w:r>
    <w:r w:rsidR="00EC1D3A">
      <w:rPr>
        <w:rStyle w:val="PageNumber"/>
        <w:noProof/>
        <w:sz w:val="16"/>
        <w:szCs w:val="16"/>
      </w:rPr>
      <w:t>xi</w:t>
    </w:r>
    <w:r w:rsidRPr="00047B13">
      <w:rPr>
        <w:rStyle w:val="PageNumber"/>
        <w:sz w:val="16"/>
        <w:szCs w:val="16"/>
      </w:rPr>
      <w:fldChar w:fldCharType="end"/>
    </w:r>
    <w:r>
      <w:rPr>
        <w:sz w:val="16"/>
        <w:szCs w:val="16"/>
        <w:lang w:val="fr-CH"/>
      </w:rPr>
      <w:t xml:space="preserve"> </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6315DF" w14:textId="77777777" w:rsidR="007B4CA0" w:rsidRPr="00EF105F" w:rsidRDefault="007B4CA0" w:rsidP="008E7D06">
    <w:pPr>
      <w:pStyle w:val="Header"/>
      <w:ind w:right="360" w:firstLine="360"/>
      <w:rPr>
        <w:lang w:val="fr-CH"/>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514059A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8A9036D4"/>
    <w:lvl w:ilvl="0">
      <w:start w:val="1"/>
      <w:numFmt w:val="decimal"/>
      <w:lvlText w:val="%1."/>
      <w:lvlJc w:val="left"/>
      <w:pPr>
        <w:tabs>
          <w:tab w:val="num" w:pos="1492"/>
        </w:tabs>
        <w:ind w:left="1492" w:hanging="360"/>
      </w:pPr>
    </w:lvl>
  </w:abstractNum>
  <w:abstractNum w:abstractNumId="2">
    <w:nsid w:val="FFFFFF7D"/>
    <w:multiLevelType w:val="singleLevel"/>
    <w:tmpl w:val="9654A514"/>
    <w:lvl w:ilvl="0">
      <w:start w:val="1"/>
      <w:numFmt w:val="decimal"/>
      <w:lvlText w:val="%1."/>
      <w:lvlJc w:val="left"/>
      <w:pPr>
        <w:tabs>
          <w:tab w:val="num" w:pos="1209"/>
        </w:tabs>
        <w:ind w:left="1209" w:hanging="360"/>
      </w:pPr>
    </w:lvl>
  </w:abstractNum>
  <w:abstractNum w:abstractNumId="3">
    <w:nsid w:val="FFFFFF7E"/>
    <w:multiLevelType w:val="singleLevel"/>
    <w:tmpl w:val="3B720A66"/>
    <w:lvl w:ilvl="0">
      <w:start w:val="1"/>
      <w:numFmt w:val="decimal"/>
      <w:lvlText w:val="%1."/>
      <w:lvlJc w:val="left"/>
      <w:pPr>
        <w:tabs>
          <w:tab w:val="num" w:pos="926"/>
        </w:tabs>
        <w:ind w:left="926" w:hanging="360"/>
      </w:pPr>
    </w:lvl>
  </w:abstractNum>
  <w:abstractNum w:abstractNumId="4">
    <w:nsid w:val="FFFFFF7F"/>
    <w:multiLevelType w:val="singleLevel"/>
    <w:tmpl w:val="C9A07B82"/>
    <w:lvl w:ilvl="0">
      <w:start w:val="1"/>
      <w:numFmt w:val="decimal"/>
      <w:lvlText w:val="%1."/>
      <w:lvlJc w:val="left"/>
      <w:pPr>
        <w:tabs>
          <w:tab w:val="num" w:pos="643"/>
        </w:tabs>
        <w:ind w:left="643" w:hanging="360"/>
      </w:pPr>
    </w:lvl>
  </w:abstractNum>
  <w:abstractNum w:abstractNumId="5">
    <w:nsid w:val="FFFFFF80"/>
    <w:multiLevelType w:val="singleLevel"/>
    <w:tmpl w:val="12B06310"/>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35B48D18"/>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7662F0BA"/>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02E69F06"/>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BE2AE4E2"/>
    <w:lvl w:ilvl="0">
      <w:start w:val="1"/>
      <w:numFmt w:val="decimal"/>
      <w:lvlText w:val="%1."/>
      <w:lvlJc w:val="left"/>
      <w:pPr>
        <w:tabs>
          <w:tab w:val="num" w:pos="360"/>
        </w:tabs>
        <w:ind w:left="360" w:hanging="360"/>
      </w:pPr>
    </w:lvl>
  </w:abstractNum>
  <w:abstractNum w:abstractNumId="10">
    <w:nsid w:val="FFFFFF89"/>
    <w:multiLevelType w:val="singleLevel"/>
    <w:tmpl w:val="8C9A93C0"/>
    <w:lvl w:ilvl="0">
      <w:start w:val="1"/>
      <w:numFmt w:val="bullet"/>
      <w:lvlText w:val=""/>
      <w:lvlJc w:val="left"/>
      <w:pPr>
        <w:tabs>
          <w:tab w:val="num" w:pos="360"/>
        </w:tabs>
        <w:ind w:left="360" w:hanging="360"/>
      </w:pPr>
      <w:rPr>
        <w:rFonts w:ascii="Symbol" w:hAnsi="Symbol" w:hint="default"/>
      </w:rPr>
    </w:lvl>
  </w:abstractNum>
  <w:abstractNum w:abstractNumId="11">
    <w:nsid w:val="6BC664AF"/>
    <w:multiLevelType w:val="singleLevel"/>
    <w:tmpl w:val="B85663CE"/>
    <w:lvl w:ilvl="0">
      <w:start w:val="1"/>
      <w:numFmt w:val="decimal"/>
      <w:lvlText w:val="(%1)"/>
      <w:legacy w:legacy="1" w:legacySpace="0" w:legacyIndent="398"/>
      <w:lvlJc w:val="left"/>
      <w:rPr>
        <w:rFonts w:ascii="Arial" w:hAnsi="Arial" w:cs="Tahoma" w:hint="default"/>
      </w:rPr>
    </w:lvl>
  </w:abstractNum>
  <w:num w:numId="1">
    <w:abstractNumId w:val="11"/>
  </w:num>
  <w:num w:numId="2">
    <w:abstractNumId w:val="10"/>
  </w:num>
  <w:num w:numId="3">
    <w:abstractNumId w:val="8"/>
  </w:num>
  <w:num w:numId="4">
    <w:abstractNumId w:val="7"/>
  </w:num>
  <w:num w:numId="5">
    <w:abstractNumId w:val="6"/>
  </w:num>
  <w:num w:numId="6">
    <w:abstractNumId w:val="5"/>
  </w:num>
  <w:num w:numId="7">
    <w:abstractNumId w:val="9"/>
  </w:num>
  <w:num w:numId="8">
    <w:abstractNumId w:val="4"/>
  </w:num>
  <w:num w:numId="9">
    <w:abstractNumId w:val="3"/>
  </w:num>
  <w:num w:numId="10">
    <w:abstractNumId w:val="2"/>
  </w:num>
  <w:num w:numId="11">
    <w:abstractNumId w:val="1"/>
  </w:num>
  <w:num w:numId="12">
    <w:abstractNumId w:val="0"/>
  </w:num>
  <w:numIdMacAtCleanup w:val="5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trackRevisions/>
  <w:defaultTabStop w:val="720"/>
  <w:doNotHyphenateCaps/>
  <w:evenAndOddHeaders/>
  <w:drawingGridHorizontalSpacing w:val="191"/>
  <w:drawingGridVerticalSpacing w:val="120"/>
  <w:displayHorizontalDrawingGridEvery w:val="0"/>
  <w:displayVerticalDrawingGridEvery w:val="3"/>
  <w:doNotShadeFormData/>
  <w:characterSpacingControl w:val="compressPunctuation"/>
  <w:doNotValidateAgainstSchema/>
  <w:doNotDemarcateInvalidXml/>
  <w:hdrShapeDefaults>
    <o:shapedefaults v:ext="edit" spidmax="45057">
      <v:textbox inset="5.85pt,.7pt,5.85pt,.7pt"/>
      <o:colormru v:ext="edit" colors="#903,#a50021,#036,#369,#c00,red"/>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4DF5"/>
    <w:rsid w:val="000041A9"/>
    <w:rsid w:val="0000757A"/>
    <w:rsid w:val="00010D5F"/>
    <w:rsid w:val="00011264"/>
    <w:rsid w:val="00011358"/>
    <w:rsid w:val="0001350F"/>
    <w:rsid w:val="0001639C"/>
    <w:rsid w:val="000255A4"/>
    <w:rsid w:val="00041750"/>
    <w:rsid w:val="00046765"/>
    <w:rsid w:val="00056EFE"/>
    <w:rsid w:val="00057944"/>
    <w:rsid w:val="00061733"/>
    <w:rsid w:val="00061CAC"/>
    <w:rsid w:val="000B0CC1"/>
    <w:rsid w:val="000C0C16"/>
    <w:rsid w:val="000D6666"/>
    <w:rsid w:val="000E1CC2"/>
    <w:rsid w:val="000F4163"/>
    <w:rsid w:val="000F5A4C"/>
    <w:rsid w:val="001021B1"/>
    <w:rsid w:val="00111716"/>
    <w:rsid w:val="001143CD"/>
    <w:rsid w:val="0012225C"/>
    <w:rsid w:val="001562BC"/>
    <w:rsid w:val="00163869"/>
    <w:rsid w:val="00165521"/>
    <w:rsid w:val="001720E2"/>
    <w:rsid w:val="001806E6"/>
    <w:rsid w:val="001940EC"/>
    <w:rsid w:val="00194234"/>
    <w:rsid w:val="001947EE"/>
    <w:rsid w:val="001B6543"/>
    <w:rsid w:val="00200A86"/>
    <w:rsid w:val="00217CE3"/>
    <w:rsid w:val="00220637"/>
    <w:rsid w:val="00222AB2"/>
    <w:rsid w:val="00223576"/>
    <w:rsid w:val="00233858"/>
    <w:rsid w:val="00234C29"/>
    <w:rsid w:val="0024714C"/>
    <w:rsid w:val="002517AD"/>
    <w:rsid w:val="00255D63"/>
    <w:rsid w:val="00265477"/>
    <w:rsid w:val="00274428"/>
    <w:rsid w:val="00275151"/>
    <w:rsid w:val="00275707"/>
    <w:rsid w:val="00275A47"/>
    <w:rsid w:val="00275ABC"/>
    <w:rsid w:val="002832EF"/>
    <w:rsid w:val="00284CDB"/>
    <w:rsid w:val="00292471"/>
    <w:rsid w:val="00292786"/>
    <w:rsid w:val="0029342D"/>
    <w:rsid w:val="00293D99"/>
    <w:rsid w:val="002958A2"/>
    <w:rsid w:val="002B5C63"/>
    <w:rsid w:val="002D797A"/>
    <w:rsid w:val="002E27A9"/>
    <w:rsid w:val="002E35E0"/>
    <w:rsid w:val="00303583"/>
    <w:rsid w:val="003047DA"/>
    <w:rsid w:val="0030495C"/>
    <w:rsid w:val="0030654B"/>
    <w:rsid w:val="00306D8D"/>
    <w:rsid w:val="00307C4C"/>
    <w:rsid w:val="003221AA"/>
    <w:rsid w:val="003226E3"/>
    <w:rsid w:val="00331048"/>
    <w:rsid w:val="00332158"/>
    <w:rsid w:val="0033336E"/>
    <w:rsid w:val="00334AE7"/>
    <w:rsid w:val="00357299"/>
    <w:rsid w:val="00363944"/>
    <w:rsid w:val="00370C92"/>
    <w:rsid w:val="0037171F"/>
    <w:rsid w:val="00385A9F"/>
    <w:rsid w:val="00390FD8"/>
    <w:rsid w:val="00395D10"/>
    <w:rsid w:val="003A1A62"/>
    <w:rsid w:val="003B2EBC"/>
    <w:rsid w:val="003B3369"/>
    <w:rsid w:val="003C1D08"/>
    <w:rsid w:val="003E20D6"/>
    <w:rsid w:val="003E4A56"/>
    <w:rsid w:val="00402395"/>
    <w:rsid w:val="0040258F"/>
    <w:rsid w:val="00405B4C"/>
    <w:rsid w:val="00406F20"/>
    <w:rsid w:val="0041103C"/>
    <w:rsid w:val="00421C49"/>
    <w:rsid w:val="0042316D"/>
    <w:rsid w:val="00436753"/>
    <w:rsid w:val="004566EA"/>
    <w:rsid w:val="004628A9"/>
    <w:rsid w:val="00465346"/>
    <w:rsid w:val="00476570"/>
    <w:rsid w:val="0048158E"/>
    <w:rsid w:val="004833EB"/>
    <w:rsid w:val="00483940"/>
    <w:rsid w:val="0048788E"/>
    <w:rsid w:val="00494389"/>
    <w:rsid w:val="004A3BDF"/>
    <w:rsid w:val="004C57F0"/>
    <w:rsid w:val="004E1810"/>
    <w:rsid w:val="004E5B46"/>
    <w:rsid w:val="004F2110"/>
    <w:rsid w:val="004F5042"/>
    <w:rsid w:val="004F5EA5"/>
    <w:rsid w:val="004F70DA"/>
    <w:rsid w:val="00511694"/>
    <w:rsid w:val="005233B7"/>
    <w:rsid w:val="00524AF7"/>
    <w:rsid w:val="00527215"/>
    <w:rsid w:val="00531988"/>
    <w:rsid w:val="00537527"/>
    <w:rsid w:val="00543351"/>
    <w:rsid w:val="0054516B"/>
    <w:rsid w:val="00571E74"/>
    <w:rsid w:val="00581C78"/>
    <w:rsid w:val="005841E0"/>
    <w:rsid w:val="005843A1"/>
    <w:rsid w:val="00584E90"/>
    <w:rsid w:val="00592D4D"/>
    <w:rsid w:val="005930D8"/>
    <w:rsid w:val="00594F4C"/>
    <w:rsid w:val="00595B2E"/>
    <w:rsid w:val="005A272D"/>
    <w:rsid w:val="005A2978"/>
    <w:rsid w:val="005B14CA"/>
    <w:rsid w:val="005B499D"/>
    <w:rsid w:val="005B6EC4"/>
    <w:rsid w:val="005C4168"/>
    <w:rsid w:val="005C48BC"/>
    <w:rsid w:val="005D68E7"/>
    <w:rsid w:val="005D702C"/>
    <w:rsid w:val="005E358E"/>
    <w:rsid w:val="005E7A0E"/>
    <w:rsid w:val="005F1C3B"/>
    <w:rsid w:val="00600D6D"/>
    <w:rsid w:val="00606707"/>
    <w:rsid w:val="006352C7"/>
    <w:rsid w:val="006468D8"/>
    <w:rsid w:val="00662E88"/>
    <w:rsid w:val="00672009"/>
    <w:rsid w:val="00676AE0"/>
    <w:rsid w:val="00677524"/>
    <w:rsid w:val="00684004"/>
    <w:rsid w:val="006B0ABB"/>
    <w:rsid w:val="006C731C"/>
    <w:rsid w:val="006E6DFA"/>
    <w:rsid w:val="006F5184"/>
    <w:rsid w:val="006F7A09"/>
    <w:rsid w:val="00700551"/>
    <w:rsid w:val="00727293"/>
    <w:rsid w:val="007336EA"/>
    <w:rsid w:val="00740521"/>
    <w:rsid w:val="0074063E"/>
    <w:rsid w:val="007424CC"/>
    <w:rsid w:val="00742EEB"/>
    <w:rsid w:val="00756ECF"/>
    <w:rsid w:val="00757E44"/>
    <w:rsid w:val="007648AF"/>
    <w:rsid w:val="00777283"/>
    <w:rsid w:val="007804D2"/>
    <w:rsid w:val="0078735B"/>
    <w:rsid w:val="007A387F"/>
    <w:rsid w:val="007A4941"/>
    <w:rsid w:val="007A4A1B"/>
    <w:rsid w:val="007B4CA0"/>
    <w:rsid w:val="007B4DC7"/>
    <w:rsid w:val="007C451B"/>
    <w:rsid w:val="007D07CA"/>
    <w:rsid w:val="007D274C"/>
    <w:rsid w:val="007E578F"/>
    <w:rsid w:val="007E7DD6"/>
    <w:rsid w:val="007F1DE0"/>
    <w:rsid w:val="007F78CB"/>
    <w:rsid w:val="008045C7"/>
    <w:rsid w:val="00805C38"/>
    <w:rsid w:val="00807B93"/>
    <w:rsid w:val="008240EA"/>
    <w:rsid w:val="00825EF1"/>
    <w:rsid w:val="00831F9A"/>
    <w:rsid w:val="00835952"/>
    <w:rsid w:val="00845962"/>
    <w:rsid w:val="00847DB3"/>
    <w:rsid w:val="00853887"/>
    <w:rsid w:val="0086345A"/>
    <w:rsid w:val="00865BB8"/>
    <w:rsid w:val="008747D1"/>
    <w:rsid w:val="008762F1"/>
    <w:rsid w:val="00882FB0"/>
    <w:rsid w:val="0089537E"/>
    <w:rsid w:val="008A2279"/>
    <w:rsid w:val="008A5931"/>
    <w:rsid w:val="008A5CE3"/>
    <w:rsid w:val="008D7B40"/>
    <w:rsid w:val="008E7D06"/>
    <w:rsid w:val="008F5CC8"/>
    <w:rsid w:val="008F6A95"/>
    <w:rsid w:val="00904401"/>
    <w:rsid w:val="00945529"/>
    <w:rsid w:val="0095056F"/>
    <w:rsid w:val="009538A3"/>
    <w:rsid w:val="009544A9"/>
    <w:rsid w:val="00955E63"/>
    <w:rsid w:val="00971604"/>
    <w:rsid w:val="00973461"/>
    <w:rsid w:val="00973F01"/>
    <w:rsid w:val="00974228"/>
    <w:rsid w:val="00974A20"/>
    <w:rsid w:val="0098329E"/>
    <w:rsid w:val="00992563"/>
    <w:rsid w:val="009A0F25"/>
    <w:rsid w:val="009A2833"/>
    <w:rsid w:val="009A2F3F"/>
    <w:rsid w:val="009A6A84"/>
    <w:rsid w:val="009A6E93"/>
    <w:rsid w:val="009B1E98"/>
    <w:rsid w:val="009C2A76"/>
    <w:rsid w:val="009C7EAB"/>
    <w:rsid w:val="009D3ED1"/>
    <w:rsid w:val="009E0686"/>
    <w:rsid w:val="009E7AE9"/>
    <w:rsid w:val="00A2633F"/>
    <w:rsid w:val="00A26E05"/>
    <w:rsid w:val="00A3599F"/>
    <w:rsid w:val="00A41A97"/>
    <w:rsid w:val="00A528AA"/>
    <w:rsid w:val="00A675C2"/>
    <w:rsid w:val="00A67F8D"/>
    <w:rsid w:val="00A92388"/>
    <w:rsid w:val="00A927A0"/>
    <w:rsid w:val="00AA4297"/>
    <w:rsid w:val="00AB2973"/>
    <w:rsid w:val="00AF3F87"/>
    <w:rsid w:val="00AF4DB8"/>
    <w:rsid w:val="00B00CD6"/>
    <w:rsid w:val="00B02CFF"/>
    <w:rsid w:val="00B12E94"/>
    <w:rsid w:val="00B16457"/>
    <w:rsid w:val="00B313EC"/>
    <w:rsid w:val="00B35312"/>
    <w:rsid w:val="00B46121"/>
    <w:rsid w:val="00B47CD6"/>
    <w:rsid w:val="00B51C9D"/>
    <w:rsid w:val="00B537AB"/>
    <w:rsid w:val="00B54F21"/>
    <w:rsid w:val="00B615BA"/>
    <w:rsid w:val="00B66291"/>
    <w:rsid w:val="00B66513"/>
    <w:rsid w:val="00B67B04"/>
    <w:rsid w:val="00B836ED"/>
    <w:rsid w:val="00B85663"/>
    <w:rsid w:val="00B861E1"/>
    <w:rsid w:val="00B95C4C"/>
    <w:rsid w:val="00BB6212"/>
    <w:rsid w:val="00BB6934"/>
    <w:rsid w:val="00BC22E5"/>
    <w:rsid w:val="00BD5662"/>
    <w:rsid w:val="00BE1293"/>
    <w:rsid w:val="00BE7B23"/>
    <w:rsid w:val="00BF04E4"/>
    <w:rsid w:val="00BF7623"/>
    <w:rsid w:val="00C11546"/>
    <w:rsid w:val="00C11E63"/>
    <w:rsid w:val="00C455F2"/>
    <w:rsid w:val="00C5765C"/>
    <w:rsid w:val="00C94913"/>
    <w:rsid w:val="00CA08C4"/>
    <w:rsid w:val="00CA6575"/>
    <w:rsid w:val="00CB12AD"/>
    <w:rsid w:val="00CB3247"/>
    <w:rsid w:val="00CB3D66"/>
    <w:rsid w:val="00CB4A23"/>
    <w:rsid w:val="00CB65D5"/>
    <w:rsid w:val="00CB662B"/>
    <w:rsid w:val="00CC0E8C"/>
    <w:rsid w:val="00CC38AE"/>
    <w:rsid w:val="00CC4A0B"/>
    <w:rsid w:val="00CE32CF"/>
    <w:rsid w:val="00CF44EA"/>
    <w:rsid w:val="00D038EF"/>
    <w:rsid w:val="00D177D5"/>
    <w:rsid w:val="00D20800"/>
    <w:rsid w:val="00D2187D"/>
    <w:rsid w:val="00D2505B"/>
    <w:rsid w:val="00D52DAA"/>
    <w:rsid w:val="00D52E46"/>
    <w:rsid w:val="00D5426C"/>
    <w:rsid w:val="00D64447"/>
    <w:rsid w:val="00D7710E"/>
    <w:rsid w:val="00D81FFE"/>
    <w:rsid w:val="00D9295C"/>
    <w:rsid w:val="00D95C8A"/>
    <w:rsid w:val="00DB0909"/>
    <w:rsid w:val="00DB4265"/>
    <w:rsid w:val="00DB656F"/>
    <w:rsid w:val="00DB75B0"/>
    <w:rsid w:val="00DC0155"/>
    <w:rsid w:val="00DD4991"/>
    <w:rsid w:val="00DD5947"/>
    <w:rsid w:val="00DF02BE"/>
    <w:rsid w:val="00E115F0"/>
    <w:rsid w:val="00E1461D"/>
    <w:rsid w:val="00E17E94"/>
    <w:rsid w:val="00E322A6"/>
    <w:rsid w:val="00E37E3A"/>
    <w:rsid w:val="00E40EAF"/>
    <w:rsid w:val="00E412B9"/>
    <w:rsid w:val="00E4373C"/>
    <w:rsid w:val="00E5797C"/>
    <w:rsid w:val="00E57FF5"/>
    <w:rsid w:val="00E62BE6"/>
    <w:rsid w:val="00E67270"/>
    <w:rsid w:val="00E76FAF"/>
    <w:rsid w:val="00E91360"/>
    <w:rsid w:val="00E93339"/>
    <w:rsid w:val="00E9587C"/>
    <w:rsid w:val="00EA0F8B"/>
    <w:rsid w:val="00EA3A7B"/>
    <w:rsid w:val="00EA4AD1"/>
    <w:rsid w:val="00EC07E8"/>
    <w:rsid w:val="00EC1D3A"/>
    <w:rsid w:val="00EC4255"/>
    <w:rsid w:val="00EC59B1"/>
    <w:rsid w:val="00EC5DA7"/>
    <w:rsid w:val="00EC73E8"/>
    <w:rsid w:val="00EC75ED"/>
    <w:rsid w:val="00ED234C"/>
    <w:rsid w:val="00ED4C62"/>
    <w:rsid w:val="00EE474F"/>
    <w:rsid w:val="00EF15A4"/>
    <w:rsid w:val="00F04F7F"/>
    <w:rsid w:val="00F12A9B"/>
    <w:rsid w:val="00F20CFB"/>
    <w:rsid w:val="00F237DF"/>
    <w:rsid w:val="00F268EE"/>
    <w:rsid w:val="00F26D01"/>
    <w:rsid w:val="00F27AE8"/>
    <w:rsid w:val="00F3778F"/>
    <w:rsid w:val="00F45425"/>
    <w:rsid w:val="00F51A65"/>
    <w:rsid w:val="00F54FFF"/>
    <w:rsid w:val="00F6356C"/>
    <w:rsid w:val="00F646C6"/>
    <w:rsid w:val="00F64B88"/>
    <w:rsid w:val="00F7100B"/>
    <w:rsid w:val="00F710A2"/>
    <w:rsid w:val="00F8157B"/>
    <w:rsid w:val="00F8571D"/>
    <w:rsid w:val="00F909CA"/>
    <w:rsid w:val="00F927C2"/>
    <w:rsid w:val="00FB30C2"/>
    <w:rsid w:val="00FB7C5F"/>
    <w:rsid w:val="00FC2487"/>
    <w:rsid w:val="00FC4DF5"/>
    <w:rsid w:val="00FD1AFA"/>
    <w:rsid w:val="00FD2553"/>
    <w:rsid w:val="00FF02B0"/>
    <w:rsid w:val="00FF7EF7"/>
  </w:rsids>
  <m:mathPr>
    <m:mathFont m:val="Cambria Math"/>
    <m:brkBin m:val="before"/>
    <m:brkBinSub m:val="--"/>
    <m:smallFrac/>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5057">
      <v:textbox inset="5.85pt,.7pt,5.85pt,.7pt"/>
      <o:colormru v:ext="edit" colors="#903,#a50021,#036,#369,#c00,red"/>
    </o:shapedefaults>
    <o:shapelayout v:ext="edit">
      <o:idmap v:ext="edit" data="1"/>
    </o:shapelayout>
  </w:shapeDefaults>
  <w:doNotEmbedSmartTags/>
  <w:decimalSymbol w:val="."/>
  <w:listSeparator w:val=","/>
  <w14:docId w14:val="075F6C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267">
    <w:lsdException w:name="Normal" w:qFormat="1"/>
    <w:lsdException w:name="heading 1" w:uiPriority="1" w:qFormat="1"/>
    <w:lsdException w:name="heading 2" w:semiHidden="1" w:uiPriority="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1"/>
    <w:lsdException w:name="caption" w:semiHidden="1" w:unhideWhenUsed="1" w:qFormat="1"/>
    <w:lsdException w:name="footnote reference" w:uiPriority="1"/>
    <w:lsdException w:name="Title" w:qFormat="1"/>
    <w:lsdException w:name="Body Text" w:uiPriority="1"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44C4C"/>
    <w:pPr>
      <w:widowControl w:val="0"/>
      <w:autoSpaceDE w:val="0"/>
      <w:autoSpaceDN w:val="0"/>
      <w:adjustRightInd w:val="0"/>
    </w:pPr>
    <w:rPr>
      <w:rFonts w:ascii="Arial" w:hAnsi="Arial" w:cs="Arial"/>
      <w:lang w:val="en-US" w:eastAsia="en-US"/>
    </w:rPr>
  </w:style>
  <w:style w:type="paragraph" w:styleId="Heading1">
    <w:name w:val="heading 1"/>
    <w:basedOn w:val="Normal"/>
    <w:link w:val="Heading1Char"/>
    <w:uiPriority w:val="1"/>
    <w:qFormat/>
    <w:rsid w:val="00E57FF5"/>
    <w:pPr>
      <w:autoSpaceDE/>
      <w:autoSpaceDN/>
      <w:adjustRightInd/>
      <w:spacing w:before="35"/>
      <w:ind w:left="100"/>
      <w:outlineLvl w:val="0"/>
    </w:pPr>
    <w:rPr>
      <w:rFonts w:ascii="PF Bague Sans Pro" w:eastAsia="PF Bague Sans Pro" w:hAnsi="PF Bague Sans Pro" w:cstheme="minorBidi"/>
      <w:sz w:val="50"/>
      <w:szCs w:val="50"/>
    </w:rPr>
  </w:style>
  <w:style w:type="paragraph" w:styleId="Heading2">
    <w:name w:val="heading 2"/>
    <w:basedOn w:val="Normal"/>
    <w:link w:val="Heading2Char"/>
    <w:uiPriority w:val="1"/>
    <w:qFormat/>
    <w:rsid w:val="00E57FF5"/>
    <w:pPr>
      <w:autoSpaceDE/>
      <w:autoSpaceDN/>
      <w:adjustRightInd/>
      <w:spacing w:before="324"/>
      <w:ind w:left="100"/>
      <w:outlineLvl w:val="1"/>
    </w:pPr>
    <w:rPr>
      <w:rFonts w:ascii="PF Bague Sans Pro" w:eastAsia="PF Bague Sans Pro" w:hAnsi="PF Bague Sans Pro" w:cstheme="minorBidi"/>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FB109F"/>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4E3BD7"/>
    <w:pPr>
      <w:tabs>
        <w:tab w:val="center" w:pos="4252"/>
        <w:tab w:val="right" w:pos="8504"/>
      </w:tabs>
      <w:snapToGrid w:val="0"/>
    </w:pPr>
  </w:style>
  <w:style w:type="character" w:customStyle="1" w:styleId="HeaderChar">
    <w:name w:val="Header Char"/>
    <w:link w:val="Header"/>
    <w:rsid w:val="004E3BD7"/>
    <w:rPr>
      <w:rFonts w:ascii="Arial" w:hAnsi="Arial" w:cs="Arial"/>
      <w:lang w:eastAsia="en-US"/>
    </w:rPr>
  </w:style>
  <w:style w:type="paragraph" w:styleId="Footer">
    <w:name w:val="footer"/>
    <w:basedOn w:val="Normal"/>
    <w:link w:val="FooterChar"/>
    <w:rsid w:val="004E3BD7"/>
    <w:pPr>
      <w:tabs>
        <w:tab w:val="center" w:pos="4252"/>
        <w:tab w:val="right" w:pos="8504"/>
      </w:tabs>
      <w:snapToGrid w:val="0"/>
    </w:pPr>
  </w:style>
  <w:style w:type="character" w:customStyle="1" w:styleId="FooterChar">
    <w:name w:val="Footer Char"/>
    <w:link w:val="Footer"/>
    <w:rsid w:val="004E3BD7"/>
    <w:rPr>
      <w:rFonts w:ascii="Arial" w:hAnsi="Arial" w:cs="Arial"/>
      <w:lang w:eastAsia="en-US"/>
    </w:rPr>
  </w:style>
  <w:style w:type="character" w:styleId="Hyperlink">
    <w:name w:val="Hyperlink"/>
    <w:uiPriority w:val="99"/>
    <w:rsid w:val="00B85663"/>
    <w:rPr>
      <w:color w:val="0000FF"/>
      <w:u w:val="none"/>
    </w:rPr>
  </w:style>
  <w:style w:type="character" w:styleId="FollowedHyperlink">
    <w:name w:val="FollowedHyperlink"/>
    <w:rsid w:val="00154B80"/>
    <w:rPr>
      <w:color w:val="800080"/>
      <w:u w:val="single"/>
    </w:rPr>
  </w:style>
  <w:style w:type="character" w:styleId="PageNumber">
    <w:name w:val="page number"/>
    <w:basedOn w:val="DefaultParagraphFont"/>
    <w:rsid w:val="00EA645E"/>
  </w:style>
  <w:style w:type="character" w:styleId="CommentReference">
    <w:name w:val="annotation reference"/>
    <w:semiHidden/>
    <w:rsid w:val="00725D72"/>
    <w:rPr>
      <w:sz w:val="16"/>
      <w:szCs w:val="16"/>
    </w:rPr>
  </w:style>
  <w:style w:type="paragraph" w:styleId="CommentText">
    <w:name w:val="annotation text"/>
    <w:basedOn w:val="Normal"/>
    <w:semiHidden/>
    <w:rsid w:val="00725D72"/>
    <w:rPr>
      <w:rFonts w:eastAsia="Times New Roman"/>
    </w:rPr>
  </w:style>
  <w:style w:type="paragraph" w:styleId="BalloonText">
    <w:name w:val="Balloon Text"/>
    <w:basedOn w:val="Normal"/>
    <w:semiHidden/>
    <w:rsid w:val="00725D72"/>
    <w:rPr>
      <w:rFonts w:ascii="Tahoma" w:hAnsi="Tahoma" w:cs="Tahoma"/>
      <w:sz w:val="16"/>
      <w:szCs w:val="16"/>
    </w:rPr>
  </w:style>
  <w:style w:type="paragraph" w:styleId="CommentSubject">
    <w:name w:val="annotation subject"/>
    <w:basedOn w:val="CommentText"/>
    <w:next w:val="CommentText"/>
    <w:semiHidden/>
    <w:rsid w:val="00401E7A"/>
    <w:rPr>
      <w:rFonts w:eastAsia="MS Mincho"/>
      <w:b/>
      <w:bCs/>
    </w:rPr>
  </w:style>
  <w:style w:type="paragraph" w:customStyle="1" w:styleId="Char1CharCharCarCar">
    <w:name w:val="Char1 Char Char Car Car"/>
    <w:basedOn w:val="Normal"/>
    <w:rsid w:val="007A7FC2"/>
    <w:pPr>
      <w:widowControl/>
      <w:autoSpaceDE/>
      <w:autoSpaceDN/>
      <w:adjustRightInd/>
    </w:pPr>
    <w:rPr>
      <w:rFonts w:ascii="Times New Roman" w:eastAsia="Times New Roman" w:hAnsi="Times New Roman" w:cs="Times New Roman"/>
      <w:sz w:val="24"/>
      <w:szCs w:val="24"/>
      <w:lang w:val="pl-PL" w:eastAsia="pl-PL"/>
    </w:rPr>
  </w:style>
  <w:style w:type="character" w:customStyle="1" w:styleId="Addedtext">
    <w:name w:val="_Added text"/>
    <w:rsid w:val="008A02D2"/>
    <w:rPr>
      <w:color w:val="FF0000"/>
      <w:u w:val="none"/>
    </w:rPr>
  </w:style>
  <w:style w:type="character" w:customStyle="1" w:styleId="Italic">
    <w:name w:val="Italic"/>
    <w:uiPriority w:val="1"/>
    <w:qFormat/>
    <w:rsid w:val="00EC73E8"/>
    <w:rPr>
      <w:i/>
    </w:rPr>
  </w:style>
  <w:style w:type="paragraph" w:customStyle="1" w:styleId="Indent1">
    <w:name w:val="Indent 1"/>
    <w:link w:val="Indent1Char"/>
    <w:qFormat/>
    <w:rsid w:val="00EC73E8"/>
    <w:pPr>
      <w:tabs>
        <w:tab w:val="left" w:pos="480"/>
      </w:tabs>
      <w:spacing w:after="240" w:line="240" w:lineRule="exact"/>
      <w:ind w:left="480" w:hanging="480"/>
      <w:jc w:val="both"/>
    </w:pPr>
    <w:rPr>
      <w:rFonts w:ascii="Verdana" w:eastAsia="Arial" w:hAnsi="Verdana" w:cs="Arial"/>
      <w:color w:val="000000"/>
      <w:szCs w:val="22"/>
      <w:lang w:eastAsia="en-US"/>
    </w:rPr>
  </w:style>
  <w:style w:type="paragraph" w:customStyle="1" w:styleId="Bodytext">
    <w:name w:val="Body_text"/>
    <w:basedOn w:val="Normal"/>
    <w:uiPriority w:val="1"/>
    <w:qFormat/>
    <w:rsid w:val="00EC73E8"/>
    <w:pPr>
      <w:widowControl/>
      <w:tabs>
        <w:tab w:val="left" w:pos="1120"/>
      </w:tabs>
      <w:autoSpaceDE/>
      <w:autoSpaceDN/>
      <w:adjustRightInd/>
      <w:spacing w:after="240" w:line="240" w:lineRule="exact"/>
      <w:jc w:val="both"/>
    </w:pPr>
    <w:rPr>
      <w:rFonts w:ascii="Verdana" w:eastAsia="Calibri" w:hAnsi="Verdana" w:cs="Times New Roman"/>
      <w:color w:val="000000"/>
      <w:szCs w:val="22"/>
      <w:lang w:val="en-GB" w:eastAsia="zh-TW"/>
    </w:rPr>
  </w:style>
  <w:style w:type="paragraph" w:styleId="FootnoteText">
    <w:name w:val="footnote text"/>
    <w:basedOn w:val="Normal"/>
    <w:link w:val="FootnoteTextChar"/>
    <w:uiPriority w:val="1"/>
    <w:rsid w:val="00EC73E8"/>
    <w:pPr>
      <w:widowControl/>
      <w:autoSpaceDE/>
      <w:autoSpaceDN/>
      <w:adjustRightInd/>
      <w:ind w:left="240" w:hanging="240"/>
    </w:pPr>
    <w:rPr>
      <w:rFonts w:ascii="Verdana" w:eastAsia="Calibri" w:hAnsi="Verdana" w:cs="Times New Roman"/>
      <w:color w:val="000000"/>
      <w:sz w:val="16"/>
      <w:lang w:val="en-GB" w:eastAsia="zh-TW"/>
    </w:rPr>
  </w:style>
  <w:style w:type="character" w:customStyle="1" w:styleId="FootnoteTextChar">
    <w:name w:val="Footnote Text Char"/>
    <w:basedOn w:val="DefaultParagraphFont"/>
    <w:link w:val="FootnoteText"/>
    <w:uiPriority w:val="1"/>
    <w:rsid w:val="00EC73E8"/>
    <w:rPr>
      <w:rFonts w:ascii="Verdana" w:eastAsia="Calibri" w:hAnsi="Verdana"/>
      <w:color w:val="000000"/>
      <w:sz w:val="16"/>
      <w:lang w:eastAsia="zh-TW"/>
    </w:rPr>
  </w:style>
  <w:style w:type="character" w:styleId="FootnoteReference">
    <w:name w:val="footnote reference"/>
    <w:uiPriority w:val="1"/>
    <w:rsid w:val="00EC73E8"/>
    <w:rPr>
      <w:vertAlign w:val="superscript"/>
    </w:rPr>
  </w:style>
  <w:style w:type="character" w:customStyle="1" w:styleId="Bold">
    <w:name w:val="Bold"/>
    <w:uiPriority w:val="99"/>
    <w:rsid w:val="00EC73E8"/>
    <w:rPr>
      <w:b/>
    </w:rPr>
  </w:style>
  <w:style w:type="paragraph" w:customStyle="1" w:styleId="Heading10">
    <w:name w:val="Heading_1"/>
    <w:uiPriority w:val="1"/>
    <w:qFormat/>
    <w:rsid w:val="00EC73E8"/>
    <w:pPr>
      <w:keepNext/>
      <w:spacing w:before="480" w:after="200" w:line="276" w:lineRule="auto"/>
      <w:ind w:left="1123" w:hanging="1123"/>
      <w:outlineLvl w:val="3"/>
    </w:pPr>
    <w:rPr>
      <w:rFonts w:ascii="Verdana" w:eastAsia="Calibri" w:hAnsi="Verdana"/>
      <w:b/>
      <w:bCs/>
      <w:caps/>
      <w:color w:val="000000"/>
      <w:lang w:eastAsia="zh-TW"/>
    </w:rPr>
  </w:style>
  <w:style w:type="paragraph" w:customStyle="1" w:styleId="Heading20">
    <w:name w:val="Heading_2"/>
    <w:uiPriority w:val="1"/>
    <w:qFormat/>
    <w:rsid w:val="00EC73E8"/>
    <w:pPr>
      <w:keepNext/>
      <w:tabs>
        <w:tab w:val="left" w:pos="1120"/>
      </w:tabs>
      <w:spacing w:before="240" w:after="240" w:line="240" w:lineRule="exact"/>
      <w:ind w:left="1123" w:hanging="1123"/>
      <w:outlineLvl w:val="4"/>
    </w:pPr>
    <w:rPr>
      <w:rFonts w:ascii="Verdana" w:eastAsia="Arial" w:hAnsi="Verdana" w:cs="Arial"/>
      <w:b/>
      <w:bCs/>
      <w:color w:val="000000"/>
      <w:lang w:eastAsia="en-US"/>
    </w:rPr>
  </w:style>
  <w:style w:type="paragraph" w:customStyle="1" w:styleId="BodyText1">
    <w:name w:val="Body Text1"/>
    <w:basedOn w:val="Normal"/>
    <w:link w:val="BodytextChar"/>
    <w:uiPriority w:val="1"/>
    <w:rsid w:val="00EC73E8"/>
    <w:pPr>
      <w:widowControl/>
      <w:tabs>
        <w:tab w:val="left" w:pos="1134"/>
      </w:tabs>
      <w:autoSpaceDE/>
      <w:autoSpaceDN/>
      <w:adjustRightInd/>
      <w:spacing w:before="240" w:line="240" w:lineRule="exact"/>
    </w:pPr>
    <w:rPr>
      <w:rFonts w:ascii="Verdana" w:eastAsia="Arial" w:hAnsi="Verdana" w:cs="Times New Roman"/>
      <w:color w:val="000000"/>
      <w:szCs w:val="22"/>
      <w:lang w:val="en-GB" w:eastAsia="zh-TW"/>
    </w:rPr>
  </w:style>
  <w:style w:type="character" w:customStyle="1" w:styleId="BodytextChar">
    <w:name w:val="Body text Char"/>
    <w:link w:val="BodyText1"/>
    <w:uiPriority w:val="1"/>
    <w:rsid w:val="00EC73E8"/>
    <w:rPr>
      <w:rFonts w:ascii="Verdana" w:eastAsia="Arial" w:hAnsi="Verdana"/>
      <w:color w:val="000000"/>
      <w:szCs w:val="22"/>
      <w:lang w:eastAsia="zh-TW"/>
    </w:rPr>
  </w:style>
  <w:style w:type="paragraph" w:customStyle="1" w:styleId="Figurecaption">
    <w:name w:val="Figure caption"/>
    <w:basedOn w:val="Normal"/>
    <w:uiPriority w:val="1"/>
    <w:rsid w:val="00EC73E8"/>
    <w:pPr>
      <w:widowControl/>
      <w:autoSpaceDE/>
      <w:autoSpaceDN/>
      <w:adjustRightInd/>
      <w:spacing w:before="240" w:after="240" w:line="240" w:lineRule="exact"/>
      <w:jc w:val="center"/>
    </w:pPr>
    <w:rPr>
      <w:rFonts w:ascii="Verdana" w:eastAsia="Calibri" w:hAnsi="Verdana" w:cs="Times New Roman"/>
      <w:b/>
      <w:bCs/>
      <w:lang w:val="en-GB" w:eastAsia="zh-TW"/>
    </w:rPr>
  </w:style>
  <w:style w:type="paragraph" w:customStyle="1" w:styleId="Heading3">
    <w:name w:val="Heading_3"/>
    <w:basedOn w:val="Bodytext"/>
    <w:uiPriority w:val="1"/>
    <w:qFormat/>
    <w:rsid w:val="00EC73E8"/>
    <w:pPr>
      <w:keepNext/>
      <w:spacing w:before="240" w:after="220"/>
      <w:ind w:left="1123" w:hanging="1123"/>
      <w:outlineLvl w:val="5"/>
    </w:pPr>
    <w:rPr>
      <w:b/>
      <w:i/>
    </w:rPr>
  </w:style>
  <w:style w:type="paragraph" w:styleId="BodyText2">
    <w:name w:val="Body Text 2"/>
    <w:basedOn w:val="Normal"/>
    <w:link w:val="BodyText2Char"/>
    <w:rsid w:val="00EC73E8"/>
    <w:pPr>
      <w:spacing w:after="120" w:line="480" w:lineRule="auto"/>
    </w:pPr>
  </w:style>
  <w:style w:type="character" w:customStyle="1" w:styleId="BodyText2Char">
    <w:name w:val="Body Text 2 Char"/>
    <w:basedOn w:val="DefaultParagraphFont"/>
    <w:link w:val="BodyText2"/>
    <w:rsid w:val="00EC73E8"/>
    <w:rPr>
      <w:rFonts w:ascii="Arial" w:hAnsi="Arial" w:cs="Arial"/>
      <w:lang w:val="en-US" w:eastAsia="en-US"/>
    </w:rPr>
  </w:style>
  <w:style w:type="paragraph" w:customStyle="1" w:styleId="Note">
    <w:name w:val="Note"/>
    <w:basedOn w:val="Normal"/>
    <w:qFormat/>
    <w:rsid w:val="00217CE3"/>
    <w:pPr>
      <w:tabs>
        <w:tab w:val="left" w:pos="720"/>
      </w:tabs>
      <w:spacing w:after="240" w:line="220" w:lineRule="exact"/>
      <w:jc w:val="both"/>
    </w:pPr>
    <w:rPr>
      <w:sz w:val="18"/>
    </w:rPr>
  </w:style>
  <w:style w:type="paragraph" w:customStyle="1" w:styleId="Subheading1">
    <w:name w:val="Subheading_1"/>
    <w:qFormat/>
    <w:rsid w:val="00217CE3"/>
    <w:pPr>
      <w:keepNext/>
      <w:tabs>
        <w:tab w:val="left" w:pos="1120"/>
      </w:tabs>
      <w:spacing w:before="240" w:after="240" w:line="240" w:lineRule="exact"/>
      <w:outlineLvl w:val="8"/>
    </w:pPr>
    <w:rPr>
      <w:rFonts w:ascii="Arial" w:eastAsia="Arial" w:hAnsi="Arial" w:cs="Arial"/>
      <w:b/>
      <w:bCs/>
      <w:lang w:eastAsia="en-US"/>
    </w:rPr>
  </w:style>
  <w:style w:type="paragraph" w:customStyle="1" w:styleId="Indent1hlafspace">
    <w:name w:val="Indent 1 hlaf space"/>
    <w:basedOn w:val="Indent1"/>
    <w:qFormat/>
    <w:rsid w:val="00217CE3"/>
    <w:pPr>
      <w:tabs>
        <w:tab w:val="clear" w:pos="480"/>
        <w:tab w:val="left" w:pos="720"/>
      </w:tabs>
      <w:spacing w:after="120" w:line="240" w:lineRule="auto"/>
      <w:ind w:left="720" w:hanging="720"/>
    </w:pPr>
    <w:rPr>
      <w:rFonts w:ascii="Arial" w:hAnsi="Arial"/>
      <w:color w:val="auto"/>
    </w:rPr>
  </w:style>
  <w:style w:type="paragraph" w:customStyle="1" w:styleId="Definitionsandothers">
    <w:name w:val="Definitions and others"/>
    <w:basedOn w:val="Normal"/>
    <w:rsid w:val="00B66513"/>
    <w:pPr>
      <w:widowControl/>
      <w:tabs>
        <w:tab w:val="left" w:pos="480"/>
      </w:tabs>
      <w:autoSpaceDE/>
      <w:autoSpaceDN/>
      <w:adjustRightInd/>
      <w:spacing w:after="240" w:line="240" w:lineRule="exact"/>
      <w:ind w:left="482" w:hanging="482"/>
      <w:jc w:val="both"/>
    </w:pPr>
    <w:rPr>
      <w:rFonts w:eastAsiaTheme="minorHAnsi" w:cstheme="majorBidi"/>
      <w:color w:val="000000" w:themeColor="text1"/>
      <w:lang w:val="en-GB" w:eastAsia="zh-TW"/>
    </w:rPr>
  </w:style>
  <w:style w:type="character" w:customStyle="1" w:styleId="Superscript">
    <w:name w:val="Superscript"/>
    <w:basedOn w:val="DefaultParagraphFont"/>
    <w:qFormat/>
    <w:rsid w:val="00B66513"/>
    <w:rPr>
      <w:vertAlign w:val="superscript"/>
    </w:rPr>
  </w:style>
  <w:style w:type="character" w:customStyle="1" w:styleId="Serfitalic">
    <w:name w:val="Serf italic"/>
    <w:basedOn w:val="Italic"/>
    <w:uiPriority w:val="1"/>
    <w:qFormat/>
    <w:rsid w:val="00B66513"/>
    <w:rPr>
      <w:rFonts w:ascii="Times New Roman" w:hAnsi="Times New Roman"/>
      <w:i/>
      <w:sz w:val="24"/>
    </w:rPr>
  </w:style>
  <w:style w:type="paragraph" w:styleId="Revision">
    <w:name w:val="Revision"/>
    <w:hidden/>
    <w:uiPriority w:val="99"/>
    <w:semiHidden/>
    <w:rsid w:val="0041103C"/>
    <w:rPr>
      <w:rFonts w:ascii="Arial" w:hAnsi="Arial" w:cs="Arial"/>
      <w:lang w:val="en-US" w:eastAsia="en-US"/>
    </w:rPr>
  </w:style>
  <w:style w:type="character" w:customStyle="1" w:styleId="Heading1Char">
    <w:name w:val="Heading 1 Char"/>
    <w:basedOn w:val="DefaultParagraphFont"/>
    <w:link w:val="Heading1"/>
    <w:uiPriority w:val="1"/>
    <w:rsid w:val="00E57FF5"/>
    <w:rPr>
      <w:rFonts w:ascii="PF Bague Sans Pro" w:eastAsia="PF Bague Sans Pro" w:hAnsi="PF Bague Sans Pro" w:cstheme="minorBidi"/>
      <w:sz w:val="50"/>
      <w:szCs w:val="50"/>
      <w:lang w:val="en-US" w:eastAsia="en-US"/>
    </w:rPr>
  </w:style>
  <w:style w:type="character" w:customStyle="1" w:styleId="Heading2Char">
    <w:name w:val="Heading 2 Char"/>
    <w:basedOn w:val="DefaultParagraphFont"/>
    <w:link w:val="Heading2"/>
    <w:uiPriority w:val="1"/>
    <w:rsid w:val="00E57FF5"/>
    <w:rPr>
      <w:rFonts w:ascii="PF Bague Sans Pro" w:eastAsia="PF Bague Sans Pro" w:hAnsi="PF Bague Sans Pro" w:cstheme="minorBidi"/>
      <w:sz w:val="36"/>
      <w:szCs w:val="36"/>
      <w:lang w:val="en-US" w:eastAsia="en-US"/>
    </w:rPr>
  </w:style>
  <w:style w:type="paragraph" w:styleId="BodyText0">
    <w:name w:val="Body Text"/>
    <w:basedOn w:val="Normal"/>
    <w:link w:val="BodyTextChar0"/>
    <w:uiPriority w:val="1"/>
    <w:qFormat/>
    <w:rsid w:val="00E57FF5"/>
    <w:pPr>
      <w:autoSpaceDE/>
      <w:autoSpaceDN/>
      <w:adjustRightInd/>
      <w:spacing w:before="57"/>
      <w:ind w:left="100"/>
    </w:pPr>
    <w:rPr>
      <w:rFonts w:ascii="PF Bague Sans Pro" w:eastAsia="PF Bague Sans Pro" w:hAnsi="PF Bague Sans Pro" w:cstheme="minorBidi"/>
      <w:sz w:val="32"/>
      <w:szCs w:val="32"/>
    </w:rPr>
  </w:style>
  <w:style w:type="character" w:customStyle="1" w:styleId="BodyTextChar0">
    <w:name w:val="Body Text Char"/>
    <w:basedOn w:val="DefaultParagraphFont"/>
    <w:link w:val="BodyText0"/>
    <w:uiPriority w:val="1"/>
    <w:rsid w:val="00E57FF5"/>
    <w:rPr>
      <w:rFonts w:ascii="PF Bague Sans Pro" w:eastAsia="PF Bague Sans Pro" w:hAnsi="PF Bague Sans Pro" w:cstheme="minorBidi"/>
      <w:sz w:val="32"/>
      <w:szCs w:val="32"/>
      <w:lang w:val="en-US" w:eastAsia="en-US"/>
    </w:rPr>
  </w:style>
  <w:style w:type="character" w:customStyle="1" w:styleId="italic0">
    <w:name w:val="italic"/>
    <w:uiPriority w:val="99"/>
    <w:rsid w:val="00E4373C"/>
    <w:rPr>
      <w:rFonts w:ascii="StoneSansITC-MediumItalic" w:hAnsi="StoneSansITC-MediumItalic" w:cs="StoneSansITC-MediumItalic"/>
      <w:i/>
      <w:iCs/>
    </w:rPr>
  </w:style>
  <w:style w:type="paragraph" w:customStyle="1" w:styleId="Body">
    <w:name w:val="Body"/>
    <w:basedOn w:val="Normal"/>
    <w:uiPriority w:val="99"/>
    <w:rsid w:val="00E4373C"/>
    <w:pPr>
      <w:tabs>
        <w:tab w:val="left" w:pos="1134"/>
      </w:tabs>
      <w:suppressAutoHyphens/>
      <w:spacing w:after="170" w:line="240" w:lineRule="atLeast"/>
      <w:textAlignment w:val="center"/>
    </w:pPr>
    <w:rPr>
      <w:rFonts w:ascii="StoneSansITC-Medium" w:hAnsi="StoneSansITC-Medium" w:cs="StoneSansITC-Medium"/>
      <w:color w:val="000000"/>
      <w:lang w:val="en-GB"/>
    </w:rPr>
  </w:style>
  <w:style w:type="paragraph" w:customStyle="1" w:styleId="Notespace">
    <w:name w:val="Note + space"/>
    <w:basedOn w:val="Normal"/>
    <w:uiPriority w:val="99"/>
    <w:rsid w:val="00E4373C"/>
    <w:pPr>
      <w:tabs>
        <w:tab w:val="left" w:pos="850"/>
      </w:tabs>
      <w:suppressAutoHyphens/>
      <w:spacing w:after="240" w:line="200" w:lineRule="atLeast"/>
      <w:textAlignment w:val="center"/>
    </w:pPr>
    <w:rPr>
      <w:rFonts w:ascii="StoneSansITC-Medium" w:hAnsi="StoneSansITC-Medium" w:cs="StoneSansITC-Medium"/>
      <w:color w:val="000000"/>
      <w:sz w:val="16"/>
      <w:szCs w:val="16"/>
      <w:lang w:val="en-GB"/>
    </w:rPr>
  </w:style>
  <w:style w:type="paragraph" w:customStyle="1" w:styleId="AppHeading">
    <w:name w:val="App_Heading"/>
    <w:basedOn w:val="Normal"/>
    <w:uiPriority w:val="99"/>
    <w:rsid w:val="00E4373C"/>
    <w:pPr>
      <w:tabs>
        <w:tab w:val="center" w:pos="4700"/>
      </w:tabs>
      <w:suppressAutoHyphens/>
      <w:spacing w:before="113" w:after="170" w:line="280" w:lineRule="atLeast"/>
      <w:textAlignment w:val="center"/>
    </w:pPr>
    <w:rPr>
      <w:rFonts w:ascii="StoneSansITC-Bold" w:hAnsi="StoneSansITC-Bold" w:cs="StoneSansITC-Bold"/>
      <w:b/>
      <w:bCs/>
      <w:color w:val="000000"/>
      <w:w w:val="95"/>
      <w:sz w:val="24"/>
      <w:szCs w:val="24"/>
      <w:lang w:val="en-GB"/>
    </w:rPr>
  </w:style>
  <w:style w:type="paragraph" w:customStyle="1" w:styleId="AppHead1">
    <w:name w:val="AppHead 1"/>
    <w:basedOn w:val="Body"/>
    <w:next w:val="Normal"/>
    <w:uiPriority w:val="99"/>
    <w:rsid w:val="00E4373C"/>
    <w:pPr>
      <w:spacing w:before="480" w:after="240"/>
      <w:ind w:left="1134" w:hanging="1134"/>
    </w:pPr>
    <w:rPr>
      <w:rFonts w:ascii="StoneSansITC-Bold" w:hAnsi="StoneSansITC-Bold" w:cs="StoneSansITC-Bold"/>
      <w:b/>
      <w:bCs/>
      <w:caps/>
    </w:rPr>
  </w:style>
  <w:style w:type="paragraph" w:customStyle="1" w:styleId="AppHead2">
    <w:name w:val="AppHead 2"/>
    <w:basedOn w:val="Normal"/>
    <w:uiPriority w:val="99"/>
    <w:rsid w:val="00E4373C"/>
    <w:pPr>
      <w:tabs>
        <w:tab w:val="left" w:pos="1134"/>
      </w:tabs>
      <w:suppressAutoHyphens/>
      <w:spacing w:before="240" w:after="240" w:line="240" w:lineRule="atLeast"/>
      <w:ind w:left="1134" w:hanging="1134"/>
      <w:textAlignment w:val="center"/>
    </w:pPr>
    <w:rPr>
      <w:rFonts w:ascii="StoneSansITC-Bold" w:hAnsi="StoneSansITC-Bold" w:cs="StoneSansITC-Bold"/>
      <w:b/>
      <w:bCs/>
      <w:color w:val="000000"/>
      <w:lang w:val="en-GB"/>
    </w:rPr>
  </w:style>
  <w:style w:type="paragraph" w:customStyle="1" w:styleId="Indent1space">
    <w:name w:val="Indent 1 + space"/>
    <w:basedOn w:val="Body"/>
    <w:uiPriority w:val="99"/>
    <w:rsid w:val="00E4373C"/>
    <w:pPr>
      <w:spacing w:after="240"/>
      <w:ind w:left="480" w:hanging="480"/>
    </w:pPr>
  </w:style>
  <w:style w:type="paragraph" w:customStyle="1" w:styleId="AppHead3">
    <w:name w:val="AppHead 3"/>
    <w:basedOn w:val="Normal"/>
    <w:uiPriority w:val="99"/>
    <w:rsid w:val="00E4373C"/>
    <w:pPr>
      <w:tabs>
        <w:tab w:val="left" w:pos="1134"/>
      </w:tabs>
      <w:suppressAutoHyphens/>
      <w:spacing w:before="240" w:after="240" w:line="240" w:lineRule="atLeast"/>
      <w:ind w:left="1134" w:hanging="1134"/>
      <w:textAlignment w:val="center"/>
    </w:pPr>
    <w:rPr>
      <w:rFonts w:ascii="StoneSansITC-BoldItalic" w:hAnsi="StoneSansITC-BoldItalic" w:cs="StoneSansITC-BoldItalic"/>
      <w:b/>
      <w:bCs/>
      <w:i/>
      <w:iCs/>
      <w:color w:val="000000"/>
      <w:lang w:val="en-GB"/>
    </w:rPr>
  </w:style>
  <w:style w:type="character" w:customStyle="1" w:styleId="Indent1Char">
    <w:name w:val="Indent 1 Char"/>
    <w:link w:val="Indent1"/>
    <w:rsid w:val="00E4373C"/>
    <w:rPr>
      <w:rFonts w:ascii="Verdana" w:eastAsia="Arial" w:hAnsi="Verdana" w:cs="Arial"/>
      <w:color w:val="000000"/>
      <w:szCs w:val="22"/>
      <w:lang w:eastAsia="en-US"/>
    </w:rPr>
  </w:style>
  <w:style w:type="paragraph" w:customStyle="1" w:styleId="Figureheads">
    <w:name w:val="Figure heads"/>
    <w:basedOn w:val="Body"/>
    <w:uiPriority w:val="99"/>
    <w:rsid w:val="00E4373C"/>
    <w:pPr>
      <w:spacing w:before="240" w:after="480"/>
      <w:jc w:val="center"/>
    </w:pPr>
  </w:style>
  <w:style w:type="character" w:customStyle="1" w:styleId="Stixitalic">
    <w:name w:val="Stix italic"/>
    <w:rsid w:val="00662E88"/>
    <w:rPr>
      <w:rFonts w:ascii="STIX" w:hAnsi="STIX"/>
      <w:i/>
    </w:rPr>
  </w:style>
  <w:style w:type="character" w:customStyle="1" w:styleId="Subscriptitalic">
    <w:name w:val="Subscript italic"/>
    <w:rsid w:val="00B46121"/>
    <w:rPr>
      <w:i/>
      <w:vertAlign w:val="subscript"/>
    </w:rPr>
  </w:style>
  <w:style w:type="paragraph" w:styleId="ListParagraph">
    <w:name w:val="List Paragraph"/>
    <w:basedOn w:val="Normal"/>
    <w:uiPriority w:val="34"/>
    <w:qFormat/>
    <w:rsid w:val="00F45425"/>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267">
    <w:lsdException w:name="Normal" w:qFormat="1"/>
    <w:lsdException w:name="heading 1" w:uiPriority="1" w:qFormat="1"/>
    <w:lsdException w:name="heading 2" w:semiHidden="1" w:uiPriority="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1"/>
    <w:lsdException w:name="caption" w:semiHidden="1" w:unhideWhenUsed="1" w:qFormat="1"/>
    <w:lsdException w:name="footnote reference" w:uiPriority="1"/>
    <w:lsdException w:name="Title" w:qFormat="1"/>
    <w:lsdException w:name="Body Text" w:uiPriority="1"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44C4C"/>
    <w:pPr>
      <w:widowControl w:val="0"/>
      <w:autoSpaceDE w:val="0"/>
      <w:autoSpaceDN w:val="0"/>
      <w:adjustRightInd w:val="0"/>
    </w:pPr>
    <w:rPr>
      <w:rFonts w:ascii="Arial" w:hAnsi="Arial" w:cs="Arial"/>
      <w:lang w:val="en-US" w:eastAsia="en-US"/>
    </w:rPr>
  </w:style>
  <w:style w:type="paragraph" w:styleId="Heading1">
    <w:name w:val="heading 1"/>
    <w:basedOn w:val="Normal"/>
    <w:link w:val="Heading1Char"/>
    <w:uiPriority w:val="1"/>
    <w:qFormat/>
    <w:rsid w:val="00E57FF5"/>
    <w:pPr>
      <w:autoSpaceDE/>
      <w:autoSpaceDN/>
      <w:adjustRightInd/>
      <w:spacing w:before="35"/>
      <w:ind w:left="100"/>
      <w:outlineLvl w:val="0"/>
    </w:pPr>
    <w:rPr>
      <w:rFonts w:ascii="PF Bague Sans Pro" w:eastAsia="PF Bague Sans Pro" w:hAnsi="PF Bague Sans Pro" w:cstheme="minorBidi"/>
      <w:sz w:val="50"/>
      <w:szCs w:val="50"/>
    </w:rPr>
  </w:style>
  <w:style w:type="paragraph" w:styleId="Heading2">
    <w:name w:val="heading 2"/>
    <w:basedOn w:val="Normal"/>
    <w:link w:val="Heading2Char"/>
    <w:uiPriority w:val="1"/>
    <w:qFormat/>
    <w:rsid w:val="00E57FF5"/>
    <w:pPr>
      <w:autoSpaceDE/>
      <w:autoSpaceDN/>
      <w:adjustRightInd/>
      <w:spacing w:before="324"/>
      <w:ind w:left="100"/>
      <w:outlineLvl w:val="1"/>
    </w:pPr>
    <w:rPr>
      <w:rFonts w:ascii="PF Bague Sans Pro" w:eastAsia="PF Bague Sans Pro" w:hAnsi="PF Bague Sans Pro" w:cstheme="minorBidi"/>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FB109F"/>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4E3BD7"/>
    <w:pPr>
      <w:tabs>
        <w:tab w:val="center" w:pos="4252"/>
        <w:tab w:val="right" w:pos="8504"/>
      </w:tabs>
      <w:snapToGrid w:val="0"/>
    </w:pPr>
  </w:style>
  <w:style w:type="character" w:customStyle="1" w:styleId="HeaderChar">
    <w:name w:val="Header Char"/>
    <w:link w:val="Header"/>
    <w:rsid w:val="004E3BD7"/>
    <w:rPr>
      <w:rFonts w:ascii="Arial" w:hAnsi="Arial" w:cs="Arial"/>
      <w:lang w:eastAsia="en-US"/>
    </w:rPr>
  </w:style>
  <w:style w:type="paragraph" w:styleId="Footer">
    <w:name w:val="footer"/>
    <w:basedOn w:val="Normal"/>
    <w:link w:val="FooterChar"/>
    <w:rsid w:val="004E3BD7"/>
    <w:pPr>
      <w:tabs>
        <w:tab w:val="center" w:pos="4252"/>
        <w:tab w:val="right" w:pos="8504"/>
      </w:tabs>
      <w:snapToGrid w:val="0"/>
    </w:pPr>
  </w:style>
  <w:style w:type="character" w:customStyle="1" w:styleId="FooterChar">
    <w:name w:val="Footer Char"/>
    <w:link w:val="Footer"/>
    <w:rsid w:val="004E3BD7"/>
    <w:rPr>
      <w:rFonts w:ascii="Arial" w:hAnsi="Arial" w:cs="Arial"/>
      <w:lang w:eastAsia="en-US"/>
    </w:rPr>
  </w:style>
  <w:style w:type="character" w:styleId="Hyperlink">
    <w:name w:val="Hyperlink"/>
    <w:uiPriority w:val="99"/>
    <w:rsid w:val="00B85663"/>
    <w:rPr>
      <w:color w:val="0000FF"/>
      <w:u w:val="none"/>
    </w:rPr>
  </w:style>
  <w:style w:type="character" w:styleId="FollowedHyperlink">
    <w:name w:val="FollowedHyperlink"/>
    <w:rsid w:val="00154B80"/>
    <w:rPr>
      <w:color w:val="800080"/>
      <w:u w:val="single"/>
    </w:rPr>
  </w:style>
  <w:style w:type="character" w:styleId="PageNumber">
    <w:name w:val="page number"/>
    <w:basedOn w:val="DefaultParagraphFont"/>
    <w:rsid w:val="00EA645E"/>
  </w:style>
  <w:style w:type="character" w:styleId="CommentReference">
    <w:name w:val="annotation reference"/>
    <w:semiHidden/>
    <w:rsid w:val="00725D72"/>
    <w:rPr>
      <w:sz w:val="16"/>
      <w:szCs w:val="16"/>
    </w:rPr>
  </w:style>
  <w:style w:type="paragraph" w:styleId="CommentText">
    <w:name w:val="annotation text"/>
    <w:basedOn w:val="Normal"/>
    <w:semiHidden/>
    <w:rsid w:val="00725D72"/>
    <w:rPr>
      <w:rFonts w:eastAsia="Times New Roman"/>
    </w:rPr>
  </w:style>
  <w:style w:type="paragraph" w:styleId="BalloonText">
    <w:name w:val="Balloon Text"/>
    <w:basedOn w:val="Normal"/>
    <w:semiHidden/>
    <w:rsid w:val="00725D72"/>
    <w:rPr>
      <w:rFonts w:ascii="Tahoma" w:hAnsi="Tahoma" w:cs="Tahoma"/>
      <w:sz w:val="16"/>
      <w:szCs w:val="16"/>
    </w:rPr>
  </w:style>
  <w:style w:type="paragraph" w:styleId="CommentSubject">
    <w:name w:val="annotation subject"/>
    <w:basedOn w:val="CommentText"/>
    <w:next w:val="CommentText"/>
    <w:semiHidden/>
    <w:rsid w:val="00401E7A"/>
    <w:rPr>
      <w:rFonts w:eastAsia="MS Mincho"/>
      <w:b/>
      <w:bCs/>
    </w:rPr>
  </w:style>
  <w:style w:type="paragraph" w:customStyle="1" w:styleId="Char1CharCharCarCar">
    <w:name w:val="Char1 Char Char Car Car"/>
    <w:basedOn w:val="Normal"/>
    <w:rsid w:val="007A7FC2"/>
    <w:pPr>
      <w:widowControl/>
      <w:autoSpaceDE/>
      <w:autoSpaceDN/>
      <w:adjustRightInd/>
    </w:pPr>
    <w:rPr>
      <w:rFonts w:ascii="Times New Roman" w:eastAsia="Times New Roman" w:hAnsi="Times New Roman" w:cs="Times New Roman"/>
      <w:sz w:val="24"/>
      <w:szCs w:val="24"/>
      <w:lang w:val="pl-PL" w:eastAsia="pl-PL"/>
    </w:rPr>
  </w:style>
  <w:style w:type="character" w:customStyle="1" w:styleId="Addedtext">
    <w:name w:val="_Added text"/>
    <w:rsid w:val="008A02D2"/>
    <w:rPr>
      <w:color w:val="FF0000"/>
      <w:u w:val="none"/>
    </w:rPr>
  </w:style>
  <w:style w:type="character" w:customStyle="1" w:styleId="Italic">
    <w:name w:val="Italic"/>
    <w:uiPriority w:val="1"/>
    <w:qFormat/>
    <w:rsid w:val="00EC73E8"/>
    <w:rPr>
      <w:i/>
    </w:rPr>
  </w:style>
  <w:style w:type="paragraph" w:customStyle="1" w:styleId="Indent1">
    <w:name w:val="Indent 1"/>
    <w:link w:val="Indent1Char"/>
    <w:qFormat/>
    <w:rsid w:val="00EC73E8"/>
    <w:pPr>
      <w:tabs>
        <w:tab w:val="left" w:pos="480"/>
      </w:tabs>
      <w:spacing w:after="240" w:line="240" w:lineRule="exact"/>
      <w:ind w:left="480" w:hanging="480"/>
      <w:jc w:val="both"/>
    </w:pPr>
    <w:rPr>
      <w:rFonts w:ascii="Verdana" w:eastAsia="Arial" w:hAnsi="Verdana" w:cs="Arial"/>
      <w:color w:val="000000"/>
      <w:szCs w:val="22"/>
      <w:lang w:eastAsia="en-US"/>
    </w:rPr>
  </w:style>
  <w:style w:type="paragraph" w:customStyle="1" w:styleId="Bodytext">
    <w:name w:val="Body_text"/>
    <w:basedOn w:val="Normal"/>
    <w:uiPriority w:val="1"/>
    <w:qFormat/>
    <w:rsid w:val="00EC73E8"/>
    <w:pPr>
      <w:widowControl/>
      <w:tabs>
        <w:tab w:val="left" w:pos="1120"/>
      </w:tabs>
      <w:autoSpaceDE/>
      <w:autoSpaceDN/>
      <w:adjustRightInd/>
      <w:spacing w:after="240" w:line="240" w:lineRule="exact"/>
      <w:jc w:val="both"/>
    </w:pPr>
    <w:rPr>
      <w:rFonts w:ascii="Verdana" w:eastAsia="Calibri" w:hAnsi="Verdana" w:cs="Times New Roman"/>
      <w:color w:val="000000"/>
      <w:szCs w:val="22"/>
      <w:lang w:val="en-GB" w:eastAsia="zh-TW"/>
    </w:rPr>
  </w:style>
  <w:style w:type="paragraph" w:styleId="FootnoteText">
    <w:name w:val="footnote text"/>
    <w:basedOn w:val="Normal"/>
    <w:link w:val="FootnoteTextChar"/>
    <w:uiPriority w:val="1"/>
    <w:rsid w:val="00EC73E8"/>
    <w:pPr>
      <w:widowControl/>
      <w:autoSpaceDE/>
      <w:autoSpaceDN/>
      <w:adjustRightInd/>
      <w:ind w:left="240" w:hanging="240"/>
    </w:pPr>
    <w:rPr>
      <w:rFonts w:ascii="Verdana" w:eastAsia="Calibri" w:hAnsi="Verdana" w:cs="Times New Roman"/>
      <w:color w:val="000000"/>
      <w:sz w:val="16"/>
      <w:lang w:val="en-GB" w:eastAsia="zh-TW"/>
    </w:rPr>
  </w:style>
  <w:style w:type="character" w:customStyle="1" w:styleId="FootnoteTextChar">
    <w:name w:val="Footnote Text Char"/>
    <w:basedOn w:val="DefaultParagraphFont"/>
    <w:link w:val="FootnoteText"/>
    <w:uiPriority w:val="1"/>
    <w:rsid w:val="00EC73E8"/>
    <w:rPr>
      <w:rFonts w:ascii="Verdana" w:eastAsia="Calibri" w:hAnsi="Verdana"/>
      <w:color w:val="000000"/>
      <w:sz w:val="16"/>
      <w:lang w:eastAsia="zh-TW"/>
    </w:rPr>
  </w:style>
  <w:style w:type="character" w:styleId="FootnoteReference">
    <w:name w:val="footnote reference"/>
    <w:uiPriority w:val="1"/>
    <w:rsid w:val="00EC73E8"/>
    <w:rPr>
      <w:vertAlign w:val="superscript"/>
    </w:rPr>
  </w:style>
  <w:style w:type="character" w:customStyle="1" w:styleId="Bold">
    <w:name w:val="Bold"/>
    <w:uiPriority w:val="99"/>
    <w:rsid w:val="00EC73E8"/>
    <w:rPr>
      <w:b/>
    </w:rPr>
  </w:style>
  <w:style w:type="paragraph" w:customStyle="1" w:styleId="Heading10">
    <w:name w:val="Heading_1"/>
    <w:uiPriority w:val="1"/>
    <w:qFormat/>
    <w:rsid w:val="00EC73E8"/>
    <w:pPr>
      <w:keepNext/>
      <w:spacing w:before="480" w:after="200" w:line="276" w:lineRule="auto"/>
      <w:ind w:left="1123" w:hanging="1123"/>
      <w:outlineLvl w:val="3"/>
    </w:pPr>
    <w:rPr>
      <w:rFonts w:ascii="Verdana" w:eastAsia="Calibri" w:hAnsi="Verdana"/>
      <w:b/>
      <w:bCs/>
      <w:caps/>
      <w:color w:val="000000"/>
      <w:lang w:eastAsia="zh-TW"/>
    </w:rPr>
  </w:style>
  <w:style w:type="paragraph" w:customStyle="1" w:styleId="Heading20">
    <w:name w:val="Heading_2"/>
    <w:uiPriority w:val="1"/>
    <w:qFormat/>
    <w:rsid w:val="00EC73E8"/>
    <w:pPr>
      <w:keepNext/>
      <w:tabs>
        <w:tab w:val="left" w:pos="1120"/>
      </w:tabs>
      <w:spacing w:before="240" w:after="240" w:line="240" w:lineRule="exact"/>
      <w:ind w:left="1123" w:hanging="1123"/>
      <w:outlineLvl w:val="4"/>
    </w:pPr>
    <w:rPr>
      <w:rFonts w:ascii="Verdana" w:eastAsia="Arial" w:hAnsi="Verdana" w:cs="Arial"/>
      <w:b/>
      <w:bCs/>
      <w:color w:val="000000"/>
      <w:lang w:eastAsia="en-US"/>
    </w:rPr>
  </w:style>
  <w:style w:type="paragraph" w:customStyle="1" w:styleId="BodyText1">
    <w:name w:val="Body Text1"/>
    <w:basedOn w:val="Normal"/>
    <w:link w:val="BodytextChar"/>
    <w:uiPriority w:val="1"/>
    <w:rsid w:val="00EC73E8"/>
    <w:pPr>
      <w:widowControl/>
      <w:tabs>
        <w:tab w:val="left" w:pos="1134"/>
      </w:tabs>
      <w:autoSpaceDE/>
      <w:autoSpaceDN/>
      <w:adjustRightInd/>
      <w:spacing w:before="240" w:line="240" w:lineRule="exact"/>
    </w:pPr>
    <w:rPr>
      <w:rFonts w:ascii="Verdana" w:eastAsia="Arial" w:hAnsi="Verdana" w:cs="Times New Roman"/>
      <w:color w:val="000000"/>
      <w:szCs w:val="22"/>
      <w:lang w:val="en-GB" w:eastAsia="zh-TW"/>
    </w:rPr>
  </w:style>
  <w:style w:type="character" w:customStyle="1" w:styleId="BodytextChar">
    <w:name w:val="Body text Char"/>
    <w:link w:val="BodyText1"/>
    <w:uiPriority w:val="1"/>
    <w:rsid w:val="00EC73E8"/>
    <w:rPr>
      <w:rFonts w:ascii="Verdana" w:eastAsia="Arial" w:hAnsi="Verdana"/>
      <w:color w:val="000000"/>
      <w:szCs w:val="22"/>
      <w:lang w:eastAsia="zh-TW"/>
    </w:rPr>
  </w:style>
  <w:style w:type="paragraph" w:customStyle="1" w:styleId="Figurecaption">
    <w:name w:val="Figure caption"/>
    <w:basedOn w:val="Normal"/>
    <w:uiPriority w:val="1"/>
    <w:rsid w:val="00EC73E8"/>
    <w:pPr>
      <w:widowControl/>
      <w:autoSpaceDE/>
      <w:autoSpaceDN/>
      <w:adjustRightInd/>
      <w:spacing w:before="240" w:after="240" w:line="240" w:lineRule="exact"/>
      <w:jc w:val="center"/>
    </w:pPr>
    <w:rPr>
      <w:rFonts w:ascii="Verdana" w:eastAsia="Calibri" w:hAnsi="Verdana" w:cs="Times New Roman"/>
      <w:b/>
      <w:bCs/>
      <w:lang w:val="en-GB" w:eastAsia="zh-TW"/>
    </w:rPr>
  </w:style>
  <w:style w:type="paragraph" w:customStyle="1" w:styleId="Heading3">
    <w:name w:val="Heading_3"/>
    <w:basedOn w:val="Bodytext"/>
    <w:uiPriority w:val="1"/>
    <w:qFormat/>
    <w:rsid w:val="00EC73E8"/>
    <w:pPr>
      <w:keepNext/>
      <w:spacing w:before="240" w:after="220"/>
      <w:ind w:left="1123" w:hanging="1123"/>
      <w:outlineLvl w:val="5"/>
    </w:pPr>
    <w:rPr>
      <w:b/>
      <w:i/>
    </w:rPr>
  </w:style>
  <w:style w:type="paragraph" w:styleId="BodyText2">
    <w:name w:val="Body Text 2"/>
    <w:basedOn w:val="Normal"/>
    <w:link w:val="BodyText2Char"/>
    <w:rsid w:val="00EC73E8"/>
    <w:pPr>
      <w:spacing w:after="120" w:line="480" w:lineRule="auto"/>
    </w:pPr>
  </w:style>
  <w:style w:type="character" w:customStyle="1" w:styleId="BodyText2Char">
    <w:name w:val="Body Text 2 Char"/>
    <w:basedOn w:val="DefaultParagraphFont"/>
    <w:link w:val="BodyText2"/>
    <w:rsid w:val="00EC73E8"/>
    <w:rPr>
      <w:rFonts w:ascii="Arial" w:hAnsi="Arial" w:cs="Arial"/>
      <w:lang w:val="en-US" w:eastAsia="en-US"/>
    </w:rPr>
  </w:style>
  <w:style w:type="paragraph" w:customStyle="1" w:styleId="Note">
    <w:name w:val="Note"/>
    <w:basedOn w:val="Normal"/>
    <w:qFormat/>
    <w:rsid w:val="00217CE3"/>
    <w:pPr>
      <w:tabs>
        <w:tab w:val="left" w:pos="720"/>
      </w:tabs>
      <w:spacing w:after="240" w:line="220" w:lineRule="exact"/>
      <w:jc w:val="both"/>
    </w:pPr>
    <w:rPr>
      <w:sz w:val="18"/>
    </w:rPr>
  </w:style>
  <w:style w:type="paragraph" w:customStyle="1" w:styleId="Subheading1">
    <w:name w:val="Subheading_1"/>
    <w:qFormat/>
    <w:rsid w:val="00217CE3"/>
    <w:pPr>
      <w:keepNext/>
      <w:tabs>
        <w:tab w:val="left" w:pos="1120"/>
      </w:tabs>
      <w:spacing w:before="240" w:after="240" w:line="240" w:lineRule="exact"/>
      <w:outlineLvl w:val="8"/>
    </w:pPr>
    <w:rPr>
      <w:rFonts w:ascii="Arial" w:eastAsia="Arial" w:hAnsi="Arial" w:cs="Arial"/>
      <w:b/>
      <w:bCs/>
      <w:lang w:eastAsia="en-US"/>
    </w:rPr>
  </w:style>
  <w:style w:type="paragraph" w:customStyle="1" w:styleId="Indent1hlafspace">
    <w:name w:val="Indent 1 hlaf space"/>
    <w:basedOn w:val="Indent1"/>
    <w:qFormat/>
    <w:rsid w:val="00217CE3"/>
    <w:pPr>
      <w:tabs>
        <w:tab w:val="clear" w:pos="480"/>
        <w:tab w:val="left" w:pos="720"/>
      </w:tabs>
      <w:spacing w:after="120" w:line="240" w:lineRule="auto"/>
      <w:ind w:left="720" w:hanging="720"/>
    </w:pPr>
    <w:rPr>
      <w:rFonts w:ascii="Arial" w:hAnsi="Arial"/>
      <w:color w:val="auto"/>
    </w:rPr>
  </w:style>
  <w:style w:type="paragraph" w:customStyle="1" w:styleId="Definitionsandothers">
    <w:name w:val="Definitions and others"/>
    <w:basedOn w:val="Normal"/>
    <w:rsid w:val="00B66513"/>
    <w:pPr>
      <w:widowControl/>
      <w:tabs>
        <w:tab w:val="left" w:pos="480"/>
      </w:tabs>
      <w:autoSpaceDE/>
      <w:autoSpaceDN/>
      <w:adjustRightInd/>
      <w:spacing w:after="240" w:line="240" w:lineRule="exact"/>
      <w:ind w:left="482" w:hanging="482"/>
      <w:jc w:val="both"/>
    </w:pPr>
    <w:rPr>
      <w:rFonts w:eastAsiaTheme="minorHAnsi" w:cstheme="majorBidi"/>
      <w:color w:val="000000" w:themeColor="text1"/>
      <w:lang w:val="en-GB" w:eastAsia="zh-TW"/>
    </w:rPr>
  </w:style>
  <w:style w:type="character" w:customStyle="1" w:styleId="Superscript">
    <w:name w:val="Superscript"/>
    <w:basedOn w:val="DefaultParagraphFont"/>
    <w:qFormat/>
    <w:rsid w:val="00B66513"/>
    <w:rPr>
      <w:vertAlign w:val="superscript"/>
    </w:rPr>
  </w:style>
  <w:style w:type="character" w:customStyle="1" w:styleId="Serfitalic">
    <w:name w:val="Serf italic"/>
    <w:basedOn w:val="Italic"/>
    <w:uiPriority w:val="1"/>
    <w:qFormat/>
    <w:rsid w:val="00B66513"/>
    <w:rPr>
      <w:rFonts w:ascii="Times New Roman" w:hAnsi="Times New Roman"/>
      <w:i/>
      <w:sz w:val="24"/>
    </w:rPr>
  </w:style>
  <w:style w:type="paragraph" w:styleId="Revision">
    <w:name w:val="Revision"/>
    <w:hidden/>
    <w:uiPriority w:val="99"/>
    <w:semiHidden/>
    <w:rsid w:val="0041103C"/>
    <w:rPr>
      <w:rFonts w:ascii="Arial" w:hAnsi="Arial" w:cs="Arial"/>
      <w:lang w:val="en-US" w:eastAsia="en-US"/>
    </w:rPr>
  </w:style>
  <w:style w:type="character" w:customStyle="1" w:styleId="Heading1Char">
    <w:name w:val="Heading 1 Char"/>
    <w:basedOn w:val="DefaultParagraphFont"/>
    <w:link w:val="Heading1"/>
    <w:uiPriority w:val="1"/>
    <w:rsid w:val="00E57FF5"/>
    <w:rPr>
      <w:rFonts w:ascii="PF Bague Sans Pro" w:eastAsia="PF Bague Sans Pro" w:hAnsi="PF Bague Sans Pro" w:cstheme="minorBidi"/>
      <w:sz w:val="50"/>
      <w:szCs w:val="50"/>
      <w:lang w:val="en-US" w:eastAsia="en-US"/>
    </w:rPr>
  </w:style>
  <w:style w:type="character" w:customStyle="1" w:styleId="Heading2Char">
    <w:name w:val="Heading 2 Char"/>
    <w:basedOn w:val="DefaultParagraphFont"/>
    <w:link w:val="Heading2"/>
    <w:uiPriority w:val="1"/>
    <w:rsid w:val="00E57FF5"/>
    <w:rPr>
      <w:rFonts w:ascii="PF Bague Sans Pro" w:eastAsia="PF Bague Sans Pro" w:hAnsi="PF Bague Sans Pro" w:cstheme="minorBidi"/>
      <w:sz w:val="36"/>
      <w:szCs w:val="36"/>
      <w:lang w:val="en-US" w:eastAsia="en-US"/>
    </w:rPr>
  </w:style>
  <w:style w:type="paragraph" w:styleId="BodyText0">
    <w:name w:val="Body Text"/>
    <w:basedOn w:val="Normal"/>
    <w:link w:val="BodyTextChar0"/>
    <w:uiPriority w:val="1"/>
    <w:qFormat/>
    <w:rsid w:val="00E57FF5"/>
    <w:pPr>
      <w:autoSpaceDE/>
      <w:autoSpaceDN/>
      <w:adjustRightInd/>
      <w:spacing w:before="57"/>
      <w:ind w:left="100"/>
    </w:pPr>
    <w:rPr>
      <w:rFonts w:ascii="PF Bague Sans Pro" w:eastAsia="PF Bague Sans Pro" w:hAnsi="PF Bague Sans Pro" w:cstheme="minorBidi"/>
      <w:sz w:val="32"/>
      <w:szCs w:val="32"/>
    </w:rPr>
  </w:style>
  <w:style w:type="character" w:customStyle="1" w:styleId="BodyTextChar0">
    <w:name w:val="Body Text Char"/>
    <w:basedOn w:val="DefaultParagraphFont"/>
    <w:link w:val="BodyText0"/>
    <w:uiPriority w:val="1"/>
    <w:rsid w:val="00E57FF5"/>
    <w:rPr>
      <w:rFonts w:ascii="PF Bague Sans Pro" w:eastAsia="PF Bague Sans Pro" w:hAnsi="PF Bague Sans Pro" w:cstheme="minorBidi"/>
      <w:sz w:val="32"/>
      <w:szCs w:val="32"/>
      <w:lang w:val="en-US" w:eastAsia="en-US"/>
    </w:rPr>
  </w:style>
  <w:style w:type="character" w:customStyle="1" w:styleId="italic0">
    <w:name w:val="italic"/>
    <w:uiPriority w:val="99"/>
    <w:rsid w:val="00E4373C"/>
    <w:rPr>
      <w:rFonts w:ascii="StoneSansITC-MediumItalic" w:hAnsi="StoneSansITC-MediumItalic" w:cs="StoneSansITC-MediumItalic"/>
      <w:i/>
      <w:iCs/>
    </w:rPr>
  </w:style>
  <w:style w:type="paragraph" w:customStyle="1" w:styleId="Body">
    <w:name w:val="Body"/>
    <w:basedOn w:val="Normal"/>
    <w:uiPriority w:val="99"/>
    <w:rsid w:val="00E4373C"/>
    <w:pPr>
      <w:tabs>
        <w:tab w:val="left" w:pos="1134"/>
      </w:tabs>
      <w:suppressAutoHyphens/>
      <w:spacing w:after="170" w:line="240" w:lineRule="atLeast"/>
      <w:textAlignment w:val="center"/>
    </w:pPr>
    <w:rPr>
      <w:rFonts w:ascii="StoneSansITC-Medium" w:hAnsi="StoneSansITC-Medium" w:cs="StoneSansITC-Medium"/>
      <w:color w:val="000000"/>
      <w:lang w:val="en-GB"/>
    </w:rPr>
  </w:style>
  <w:style w:type="paragraph" w:customStyle="1" w:styleId="Notespace">
    <w:name w:val="Note + space"/>
    <w:basedOn w:val="Normal"/>
    <w:uiPriority w:val="99"/>
    <w:rsid w:val="00E4373C"/>
    <w:pPr>
      <w:tabs>
        <w:tab w:val="left" w:pos="850"/>
      </w:tabs>
      <w:suppressAutoHyphens/>
      <w:spacing w:after="240" w:line="200" w:lineRule="atLeast"/>
      <w:textAlignment w:val="center"/>
    </w:pPr>
    <w:rPr>
      <w:rFonts w:ascii="StoneSansITC-Medium" w:hAnsi="StoneSansITC-Medium" w:cs="StoneSansITC-Medium"/>
      <w:color w:val="000000"/>
      <w:sz w:val="16"/>
      <w:szCs w:val="16"/>
      <w:lang w:val="en-GB"/>
    </w:rPr>
  </w:style>
  <w:style w:type="paragraph" w:customStyle="1" w:styleId="AppHeading">
    <w:name w:val="App_Heading"/>
    <w:basedOn w:val="Normal"/>
    <w:uiPriority w:val="99"/>
    <w:rsid w:val="00E4373C"/>
    <w:pPr>
      <w:tabs>
        <w:tab w:val="center" w:pos="4700"/>
      </w:tabs>
      <w:suppressAutoHyphens/>
      <w:spacing w:before="113" w:after="170" w:line="280" w:lineRule="atLeast"/>
      <w:textAlignment w:val="center"/>
    </w:pPr>
    <w:rPr>
      <w:rFonts w:ascii="StoneSansITC-Bold" w:hAnsi="StoneSansITC-Bold" w:cs="StoneSansITC-Bold"/>
      <w:b/>
      <w:bCs/>
      <w:color w:val="000000"/>
      <w:w w:val="95"/>
      <w:sz w:val="24"/>
      <w:szCs w:val="24"/>
      <w:lang w:val="en-GB"/>
    </w:rPr>
  </w:style>
  <w:style w:type="paragraph" w:customStyle="1" w:styleId="AppHead1">
    <w:name w:val="AppHead 1"/>
    <w:basedOn w:val="Body"/>
    <w:next w:val="Normal"/>
    <w:uiPriority w:val="99"/>
    <w:rsid w:val="00E4373C"/>
    <w:pPr>
      <w:spacing w:before="480" w:after="240"/>
      <w:ind w:left="1134" w:hanging="1134"/>
    </w:pPr>
    <w:rPr>
      <w:rFonts w:ascii="StoneSansITC-Bold" w:hAnsi="StoneSansITC-Bold" w:cs="StoneSansITC-Bold"/>
      <w:b/>
      <w:bCs/>
      <w:caps/>
    </w:rPr>
  </w:style>
  <w:style w:type="paragraph" w:customStyle="1" w:styleId="AppHead2">
    <w:name w:val="AppHead 2"/>
    <w:basedOn w:val="Normal"/>
    <w:uiPriority w:val="99"/>
    <w:rsid w:val="00E4373C"/>
    <w:pPr>
      <w:tabs>
        <w:tab w:val="left" w:pos="1134"/>
      </w:tabs>
      <w:suppressAutoHyphens/>
      <w:spacing w:before="240" w:after="240" w:line="240" w:lineRule="atLeast"/>
      <w:ind w:left="1134" w:hanging="1134"/>
      <w:textAlignment w:val="center"/>
    </w:pPr>
    <w:rPr>
      <w:rFonts w:ascii="StoneSansITC-Bold" w:hAnsi="StoneSansITC-Bold" w:cs="StoneSansITC-Bold"/>
      <w:b/>
      <w:bCs/>
      <w:color w:val="000000"/>
      <w:lang w:val="en-GB"/>
    </w:rPr>
  </w:style>
  <w:style w:type="paragraph" w:customStyle="1" w:styleId="Indent1space">
    <w:name w:val="Indent 1 + space"/>
    <w:basedOn w:val="Body"/>
    <w:uiPriority w:val="99"/>
    <w:rsid w:val="00E4373C"/>
    <w:pPr>
      <w:spacing w:after="240"/>
      <w:ind w:left="480" w:hanging="480"/>
    </w:pPr>
  </w:style>
  <w:style w:type="paragraph" w:customStyle="1" w:styleId="AppHead3">
    <w:name w:val="AppHead 3"/>
    <w:basedOn w:val="Normal"/>
    <w:uiPriority w:val="99"/>
    <w:rsid w:val="00E4373C"/>
    <w:pPr>
      <w:tabs>
        <w:tab w:val="left" w:pos="1134"/>
      </w:tabs>
      <w:suppressAutoHyphens/>
      <w:spacing w:before="240" w:after="240" w:line="240" w:lineRule="atLeast"/>
      <w:ind w:left="1134" w:hanging="1134"/>
      <w:textAlignment w:val="center"/>
    </w:pPr>
    <w:rPr>
      <w:rFonts w:ascii="StoneSansITC-BoldItalic" w:hAnsi="StoneSansITC-BoldItalic" w:cs="StoneSansITC-BoldItalic"/>
      <w:b/>
      <w:bCs/>
      <w:i/>
      <w:iCs/>
      <w:color w:val="000000"/>
      <w:lang w:val="en-GB"/>
    </w:rPr>
  </w:style>
  <w:style w:type="character" w:customStyle="1" w:styleId="Indent1Char">
    <w:name w:val="Indent 1 Char"/>
    <w:link w:val="Indent1"/>
    <w:rsid w:val="00E4373C"/>
    <w:rPr>
      <w:rFonts w:ascii="Verdana" w:eastAsia="Arial" w:hAnsi="Verdana" w:cs="Arial"/>
      <w:color w:val="000000"/>
      <w:szCs w:val="22"/>
      <w:lang w:eastAsia="en-US"/>
    </w:rPr>
  </w:style>
  <w:style w:type="paragraph" w:customStyle="1" w:styleId="Figureheads">
    <w:name w:val="Figure heads"/>
    <w:basedOn w:val="Body"/>
    <w:uiPriority w:val="99"/>
    <w:rsid w:val="00E4373C"/>
    <w:pPr>
      <w:spacing w:before="240" w:after="480"/>
      <w:jc w:val="center"/>
    </w:pPr>
  </w:style>
  <w:style w:type="character" w:customStyle="1" w:styleId="Stixitalic">
    <w:name w:val="Stix italic"/>
    <w:rsid w:val="00662E88"/>
    <w:rPr>
      <w:rFonts w:ascii="STIX" w:hAnsi="STIX"/>
      <w:i/>
    </w:rPr>
  </w:style>
  <w:style w:type="character" w:customStyle="1" w:styleId="Subscriptitalic">
    <w:name w:val="Subscript italic"/>
    <w:rsid w:val="00B46121"/>
    <w:rPr>
      <w:i/>
      <w:vertAlign w:val="subscript"/>
    </w:rPr>
  </w:style>
  <w:style w:type="paragraph" w:styleId="ListParagraph">
    <w:name w:val="List Paragraph"/>
    <w:basedOn w:val="Normal"/>
    <w:uiPriority w:val="34"/>
    <w:qFormat/>
    <w:rsid w:val="00F4542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header" Target="header18.xml"/><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header" Target="header3.xml"/><Relationship Id="rId89" Type="http://schemas.openxmlformats.org/officeDocument/2006/relationships/image" Target="media/image69.emf"/><Relationship Id="rId112" Type="http://schemas.openxmlformats.org/officeDocument/2006/relationships/header" Target="header15.xml"/><Relationship Id="rId16" Type="http://schemas.openxmlformats.org/officeDocument/2006/relationships/image" Target="media/image7.png"/><Relationship Id="rId107" Type="http://schemas.openxmlformats.org/officeDocument/2006/relationships/header" Target="header12.xml"/><Relationship Id="rId11" Type="http://schemas.openxmlformats.org/officeDocument/2006/relationships/image" Target="media/image3.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74.emf"/><Relationship Id="rId123" Type="http://schemas.openxmlformats.org/officeDocument/2006/relationships/theme" Target="theme/theme1.xml"/><Relationship Id="rId128" Type="http://schemas.openxmlformats.org/officeDocument/2006/relationships/customXml" Target="../customXml/item6.xml"/><Relationship Id="rId5" Type="http://schemas.openxmlformats.org/officeDocument/2006/relationships/settings" Target="settings.xml"/><Relationship Id="rId90" Type="http://schemas.openxmlformats.org/officeDocument/2006/relationships/image" Target="media/image70.emf"/><Relationship Id="rId95" Type="http://schemas.openxmlformats.org/officeDocument/2006/relationships/hyperlink" Target="http://www.w3.org/TR/REC-xml/" TargetMode="External"/><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header" Target="header16.xml"/><Relationship Id="rId118" Type="http://schemas.openxmlformats.org/officeDocument/2006/relationships/footer" Target="footer6.xml"/><Relationship Id="rId80" Type="http://schemas.openxmlformats.org/officeDocument/2006/relationships/image" Target="media/image71.png"/><Relationship Id="rId85" Type="http://schemas.openxmlformats.org/officeDocument/2006/relationships/header" Target="header4.xml"/><Relationship Id="rId12" Type="http://schemas.openxmlformats.org/officeDocument/2006/relationships/image" Target="media/image4.pn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oleObject" Target="embeddings/oleObject3.bin"/><Relationship Id="rId108" Type="http://schemas.openxmlformats.org/officeDocument/2006/relationships/header" Target="header13.xml"/><Relationship Id="rId124" Type="http://schemas.openxmlformats.org/officeDocument/2006/relationships/customXml" Target="../customXml/item2.xml"/><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71.emf"/><Relationship Id="rId96" Type="http://schemas.openxmlformats.org/officeDocument/2006/relationships/image" Target="media/image72.e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footer" Target="footer4.xml"/><Relationship Id="rId119" Type="http://schemas.openxmlformats.org/officeDocument/2006/relationships/footer" Target="footer7.xml"/><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header" Target="header5.xml"/><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header" Target="header14.xml"/><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oleObject" Target="embeddings/oleObject1.bin"/><Relationship Id="rId104" Type="http://schemas.openxmlformats.org/officeDocument/2006/relationships/header" Target="header10.xml"/><Relationship Id="rId120" Type="http://schemas.openxmlformats.org/officeDocument/2006/relationships/header" Target="header19.xml"/><Relationship Id="rId125" Type="http://schemas.openxmlformats.org/officeDocument/2006/relationships/customXml" Target="../customXml/item3.xml"/><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header" Target="header7.xml"/><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header" Target="header6.xml"/><Relationship Id="rId110" Type="http://schemas.openxmlformats.org/officeDocument/2006/relationships/footer" Target="footer2.xml"/><Relationship Id="rId115" Type="http://schemas.openxmlformats.org/officeDocument/2006/relationships/footer" Target="footer5.xml"/><Relationship Id="rId61" Type="http://schemas.openxmlformats.org/officeDocument/2006/relationships/image" Target="media/image52.png"/><Relationship Id="rId82" Type="http://schemas.openxmlformats.org/officeDocument/2006/relationships/header" Target="header1.xml"/><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hyperlink" Target="http://www.opengis.net/gml/3.2" TargetMode="External"/><Relationship Id="rId105" Type="http://schemas.openxmlformats.org/officeDocument/2006/relationships/header" Target="header11.xml"/><Relationship Id="rId126" Type="http://schemas.openxmlformats.org/officeDocument/2006/relationships/customXml" Target="../customXml/item4.xm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header" Target="header8.xml"/><Relationship Id="rId98" Type="http://schemas.openxmlformats.org/officeDocument/2006/relationships/image" Target="media/image73.emf"/><Relationship Id="rId121" Type="http://schemas.openxmlformats.org/officeDocument/2006/relationships/footer" Target="footer8.xml"/><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header" Target="header17.xml"/><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header" Target="header2.xml"/><Relationship Id="rId88" Type="http://schemas.openxmlformats.org/officeDocument/2006/relationships/image" Target="media/image68.emf"/><Relationship Id="rId111" Type="http://schemas.openxmlformats.org/officeDocument/2006/relationships/footer" Target="footer3.xml"/><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footer" Target="footer1.xml"/><Relationship Id="rId127" Type="http://schemas.openxmlformats.org/officeDocument/2006/relationships/customXml" Target="../customXml/item5.xml"/><Relationship Id="rId10" Type="http://schemas.openxmlformats.org/officeDocument/2006/relationships/image" Target="media/image2.pn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header" Target="header9.xml"/><Relationship Id="rId99" Type="http://schemas.openxmlformats.org/officeDocument/2006/relationships/oleObject" Target="embeddings/oleObject2.bin"/><Relationship Id="rId101" Type="http://schemas.openxmlformats.org/officeDocument/2006/relationships/hyperlink" Target="http://www.ietf.org/rfc/rfc3986.txt" TargetMode="External"/><Relationship Id="rId12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B9CF885A40FAF34FA44F4261FBDFE623" ma:contentTypeVersion="28" ma:contentTypeDescription="Create a new document." ma:contentTypeScope="" ma:versionID="d5644416129d2721c2af732eb643d754">
  <xsd:schema xmlns:xsd="http://www.w3.org/2001/XMLSchema" xmlns:xs="http://www.w3.org/2001/XMLSchema" xmlns:p="http://schemas.microsoft.com/office/2006/metadata/properties" xmlns:ns1="http://schemas.microsoft.com/sharepoint/v3" xmlns:ns2="715fcdb6-58ff-4d84-993c-bb26a5b54815" xmlns:ns3="32697be0-4917-4b48-9b03-a68f538f312a" xmlns:ns4="96d886eb-95f6-47f3-bdfb-70dab5061c60" targetNamespace="http://schemas.microsoft.com/office/2006/metadata/properties" ma:root="true" ma:fieldsID="65bb7e5749578de1550818bcbe864ba4" ns1:_="" ns2:_="" ns3:_="" ns4:_="">
    <xsd:import namespace="http://schemas.microsoft.com/sharepoint/v3"/>
    <xsd:import namespace="715fcdb6-58ff-4d84-993c-bb26a5b54815"/>
    <xsd:import namespace="32697be0-4917-4b48-9b03-a68f538f312a"/>
    <xsd:import namespace="96d886eb-95f6-47f3-bdfb-70dab5061c60"/>
    <xsd:element name="properties">
      <xsd:complexType>
        <xsd:sequence>
          <xsd:element name="documentManagement">
            <xsd:complexType>
              <xsd:all>
                <xsd:element ref="ns2:WMOWFApprovalStatu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4:SharedWithUsers" minOccurs="0"/>
                <xsd:element ref="ns4:SharedWithDetails" minOccurs="0"/>
                <xsd:element ref="ns3:MediaServiceAutoKeyPoints" minOccurs="0"/>
                <xsd:element ref="ns3:MediaServiceKeyPoints" minOccurs="0"/>
                <xsd:element ref="ns1:_ip_UnifiedCompliancePolicyProperties" minOccurs="0"/>
                <xsd:element ref="ns1:_ip_UnifiedCompliancePolicyUIAction" minOccurs="0"/>
                <xsd:element ref="ns3:MediaLengthInSeconds" minOccurs="0"/>
                <xsd:element ref="ns3:Link" minOccurs="0"/>
                <xsd:element ref="ns3:lcf76f155ced4ddcb4097134ff3c332f" minOccurs="0"/>
                <xsd:element ref="ns4:TaxCatchAll" minOccurs="0"/>
                <xsd:element ref="ns3:MediaServiceObjectDetectorVersions" minOccurs="0"/>
                <xsd:element ref="ns3:Notes" minOccurs="0"/>
                <xsd:element ref="ns3:MediaServiceSearchProperties" minOccurs="0"/>
                <xsd:element ref="ns3:MediaServiceBillingMetadata" minOccurs="0"/>
                <xsd:element ref="ns4:_dlc_DocId" minOccurs="0"/>
                <xsd:element ref="ns4:_dlc_DocIdUrl" minOccurs="0"/>
                <xsd:element ref="ns4:_dlc_DocIdPersistId" minOccurs="0"/>
                <xsd:element ref="ns3:_ApprovalAssignedTo" minOccurs="0"/>
                <xsd:element ref="ns3:_ApprovalRespondedBy" minOccurs="0"/>
                <xsd:element ref="ns3:_ApprovalSentBy" minOccurs="0"/>
                <xsd:element ref="ns3:_Approval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9" nillable="true" ma:displayName="Unified Compliance Policy Properties" ma:hidden="true" ma:internalName="_ip_UnifiedCompliancePolicyProperties">
      <xsd:simpleType>
        <xsd:restriction base="dms:Note"/>
      </xsd:simpleType>
    </xsd:element>
    <xsd:element name="_ip_UnifiedCompliancePolicyUIAction" ma:index="20"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15fcdb6-58ff-4d84-993c-bb26a5b54815" elementFormDefault="qualified">
    <xsd:import namespace="http://schemas.microsoft.com/office/2006/documentManagement/types"/>
    <xsd:import namespace="http://schemas.microsoft.com/office/infopath/2007/PartnerControls"/>
    <xsd:element name="WMOWFApprovalStatus" ma:index="2" nillable="true" ma:displayName="Workflow Approval Status" ma:default="Not Submitted" ma:format="Dropdown" ma:internalName="WMOWFApprovalStatus" ma:readOnly="false">
      <xsd:simpleType>
        <xsd:restriction base="dms:Choice">
          <xsd:enumeration value="Not Submitted"/>
          <xsd:enumeration value="Pending for Review"/>
          <xsd:enumeration value="Pending for Consolidation"/>
          <xsd:enumeration value="Pending for Approval"/>
          <xsd:enumeration value="Approved"/>
          <xsd:enumeration value="Rejected by Approver"/>
          <xsd:enumeration value="Cancelled by Requestor"/>
          <xsd:enumeration value="In Progress"/>
        </xsd:restriction>
      </xsd:simpleType>
    </xsd:element>
  </xsd:schema>
  <xsd:schema xmlns:xsd="http://www.w3.org/2001/XMLSchema" xmlns:xs="http://www.w3.org/2001/XMLSchema" xmlns:dms="http://schemas.microsoft.com/office/2006/documentManagement/types" xmlns:pc="http://schemas.microsoft.com/office/infopath/2007/PartnerControls" targetNamespace="32697be0-4917-4b48-9b03-a68f538f312a" elementFormDefault="qualified">
    <xsd:import namespace="http://schemas.microsoft.com/office/2006/documentManagement/types"/>
    <xsd:import namespace="http://schemas.microsoft.com/office/infopath/2007/PartnerControls"/>
    <xsd:element name="MediaServiceMetadata" ma:index="7" nillable="true" ma:displayName="MediaServiceMetadata" ma:hidden="true" ma:internalName="MediaServiceMetadata" ma:readOnly="true">
      <xsd:simpleType>
        <xsd:restriction base="dms:Note"/>
      </xsd:simpleType>
    </xsd:element>
    <xsd:element name="MediaServiceFastMetadata" ma:index="8" nillable="true" ma:displayName="MediaServiceFastMetadata" ma:hidden="true" ma:internalName="MediaServiceFastMetadata" ma:readOnly="true">
      <xsd:simpleType>
        <xsd:restriction base="dms:Note"/>
      </xsd:simpleType>
    </xsd:element>
    <xsd:element name="MediaServiceDateTaken" ma:index="9" nillable="true" ma:displayName="MediaServiceDateTaken" ma:hidden="true" ma:internalName="MediaServiceDateTaken" ma:readOnly="true">
      <xsd:simpleType>
        <xsd:restriction base="dms:Text"/>
      </xsd:simpleType>
    </xsd:element>
    <xsd:element name="MediaServiceAutoTags" ma:index="10" nillable="true" ma:displayName="Tags" ma:internalName="MediaServiceAutoTags" ma:readOnly="true">
      <xsd:simpleType>
        <xsd:restriction base="dms:Text"/>
      </xsd:simpleType>
    </xsd:element>
    <xsd:element name="MediaServiceLocation" ma:index="11" nillable="true" ma:displayName="Location" ma:internalName="MediaServiceLocatio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Link" ma:index="22" nillable="true" ma:displayName="Link" ma:format="Hyperlink" ma:internalName="Link">
      <xsd:complexType>
        <xsd:complexContent>
          <xsd:extension base="dms:URL">
            <xsd:sequence>
              <xsd:element name="Url" type="dms:ValidUrl" minOccurs="0" nillable="true"/>
              <xsd:element name="Description" type="xsd:string" nillable="true"/>
            </xsd:sequence>
          </xsd:extension>
        </xsd:complexContent>
      </xsd:complex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92a3b380-abf6-46f2-87bb-c2c114de1c9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Notes" ma:index="27" nillable="true" ma:displayName="Notes" ma:format="Dropdown" ma:internalName="Notes">
      <xsd:simpleType>
        <xsd:restriction base="dms:Note">
          <xsd:maxLength value="255"/>
        </xsd:restriction>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element name="_ApprovalAssignedTo" ma:index="34" nillable="true" ma:displayName="Approvers" ma:list="UserInfo" ma:internalName="_ApprovalAssignedTo"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RespondedBy" ma:index="35" nillable="true" ma:displayName="Responses" ma:list="UserInfo" ma:internalName="_ApprovalRespondedBy"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SentBy" ma:index="36" nillable="true" ma:displayName="Approval Creator" ma:list="UserInfo" ma:internalName="_ApprovalSentBy"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Status" ma:index="37" nillable="true" ma:displayName="Approval status" ma:internalName="_ApprovalStatu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6d886eb-95f6-47f3-bdfb-70dab5061c60"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c75f39b5-acb7-46a4-91b0-268d5cabe986}" ma:internalName="TaxCatchAll" ma:showField="CatchAllData" ma:web="96d886eb-95f6-47f3-bdfb-70dab5061c60">
      <xsd:complexType>
        <xsd:complexContent>
          <xsd:extension base="dms:MultiChoiceLookup">
            <xsd:sequence>
              <xsd:element name="Value" type="dms:Lookup" maxOccurs="unbounded" minOccurs="0" nillable="true"/>
            </xsd:sequence>
          </xsd:extension>
        </xsd:complexContent>
      </xsd:complexType>
    </xsd:element>
    <xsd:element name="_dlc_DocId" ma:index="31" nillable="true" ma:displayName="Document ID Value" ma:description="The value of the document ID assigned to this item." ma:indexed="true"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2697be0-4917-4b48-9b03-a68f538f312a">
      <Terms xmlns="http://schemas.microsoft.com/office/infopath/2007/PartnerControls"/>
    </lcf76f155ced4ddcb4097134ff3c332f>
    <Notes xmlns="32697be0-4917-4b48-9b03-a68f538f312a" xsi:nil="true"/>
    <Link xmlns="32697be0-4917-4b48-9b03-a68f538f312a">
      <Url xsi:nil="true"/>
      <Description xsi:nil="true"/>
    </Link>
    <TaxCatchAll xmlns="96d886eb-95f6-47f3-bdfb-70dab5061c60" xsi:nil="true"/>
    <WMOWFApprovalStatus xmlns="715fcdb6-58ff-4d84-993c-bb26a5b54815">Not Submitted</WMOWFApprovalStatus>
    <_dlc_DocId xmlns="96d886eb-95f6-47f3-bdfb-70dab5061c60">S424MHM3U7MM-915036128-42044</_dlc_DocId>
    <_dlc_DocIdUrl xmlns="96d886eb-95f6-47f3-bdfb-70dab5061c60">
      <Url>https://wmoomm.sharepoint.com/sites/wmocpdb/_layouts/15/DocIdRedir.aspx?ID=S424MHM3U7MM-915036128-42044</Url>
      <Description>S424MHM3U7MM-915036128-42044</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SharedContentType xmlns="Microsoft.SharePoint.Taxonomy.ContentTypeSync" SourceId="92a3b380-abf6-46f2-87bb-c2c114de1c9e" ContentTypeId="0x01" PreviousValue="false"/>
</file>

<file path=customXml/itemProps1.xml><?xml version="1.0" encoding="utf-8"?>
<ds:datastoreItem xmlns:ds="http://schemas.openxmlformats.org/officeDocument/2006/customXml" ds:itemID="{5FE57D0B-EA1B-4620-9654-78C226C56292}">
  <ds:schemaRefs>
    <ds:schemaRef ds:uri="http://schemas.openxmlformats.org/officeDocument/2006/bibliography"/>
  </ds:schemaRefs>
</ds:datastoreItem>
</file>

<file path=customXml/itemProps2.xml><?xml version="1.0" encoding="utf-8"?>
<ds:datastoreItem xmlns:ds="http://schemas.openxmlformats.org/officeDocument/2006/customXml" ds:itemID="{A6B7DD95-6796-4DD6-B08F-0DE4C1C77843}"/>
</file>

<file path=customXml/itemProps3.xml><?xml version="1.0" encoding="utf-8"?>
<ds:datastoreItem xmlns:ds="http://schemas.openxmlformats.org/officeDocument/2006/customXml" ds:itemID="{2D588846-8940-40CF-80E2-6FE491F95BD7}"/>
</file>

<file path=customXml/itemProps4.xml><?xml version="1.0" encoding="utf-8"?>
<ds:datastoreItem xmlns:ds="http://schemas.openxmlformats.org/officeDocument/2006/customXml" ds:itemID="{7F6F29A5-5F93-4A81-A41F-B6DD105826E3}"/>
</file>

<file path=customXml/itemProps5.xml><?xml version="1.0" encoding="utf-8"?>
<ds:datastoreItem xmlns:ds="http://schemas.openxmlformats.org/officeDocument/2006/customXml" ds:itemID="{C0521CA9-57EA-4AA5-B625-1EC555068D1F}"/>
</file>

<file path=customXml/itemProps6.xml><?xml version="1.0" encoding="utf-8"?>
<ds:datastoreItem xmlns:ds="http://schemas.openxmlformats.org/officeDocument/2006/customXml" ds:itemID="{873C7E94-81D8-4C1A-A244-BD6487CC2C49}"/>
</file>

<file path=docProps/app.xml><?xml version="1.0" encoding="utf-8"?>
<Properties xmlns="http://schemas.openxmlformats.org/officeDocument/2006/extended-properties" xmlns:vt="http://schemas.openxmlformats.org/officeDocument/2006/docPropsVTypes">
  <Template>Normal</Template>
  <TotalTime>5</TotalTime>
  <Pages>40</Pages>
  <Words>11039</Words>
  <Characters>62923</Characters>
  <Application>Microsoft Office Word</Application>
  <DocSecurity>0</DocSecurity>
  <Lines>524</Lines>
  <Paragraphs>147</Paragraphs>
  <ScaleCrop>false</ScaleCrop>
  <HeadingPairs>
    <vt:vector size="2" baseType="variant">
      <vt:variant>
        <vt:lpstr>Title</vt:lpstr>
      </vt:variant>
      <vt:variant>
        <vt:i4>1</vt:i4>
      </vt:variant>
    </vt:vector>
  </HeadingPairs>
  <TitlesOfParts>
    <vt:vector size="1" baseType="lpstr">
      <vt:lpstr>WMO-No</vt:lpstr>
    </vt:vector>
  </TitlesOfParts>
  <Company>wmo</Company>
  <LinksUpToDate>false</LinksUpToDate>
  <CharactersWithSpaces>73815</CharactersWithSpaces>
  <SharedDoc>false</SharedDoc>
  <HyperlinkBase>https://www.wmo.int/pages/prog/www/WMOCodes/WMO306_vI2/LatestVERSION/</HyperlinkBase>
  <HLinks>
    <vt:vector size="132" baseType="variant">
      <vt:variant>
        <vt:i4>5439607</vt:i4>
      </vt:variant>
      <vt:variant>
        <vt:i4>72</vt:i4>
      </vt:variant>
      <vt:variant>
        <vt:i4>0</vt:i4>
      </vt:variant>
      <vt:variant>
        <vt:i4>5</vt:i4>
      </vt:variant>
      <vt:variant>
        <vt:lpwstr>http://www.wmo.int/pages/prog/www/WMOCodes/WMO306_vI2/LatestVERSION/WMO306_vI2_PartC_att2_en.pdf</vt:lpwstr>
      </vt:variant>
      <vt:variant>
        <vt:lpwstr/>
      </vt:variant>
      <vt:variant>
        <vt:i4>7012397</vt:i4>
      </vt:variant>
      <vt:variant>
        <vt:i4>69</vt:i4>
      </vt:variant>
      <vt:variant>
        <vt:i4>0</vt:i4>
      </vt:variant>
      <vt:variant>
        <vt:i4>5</vt:i4>
      </vt:variant>
      <vt:variant>
        <vt:lpwstr>http://www.wmo.int/pages/prog/www/WMOCodes/TemplateExamples.html</vt:lpwstr>
      </vt:variant>
      <vt:variant>
        <vt:lpwstr>Regulations</vt:lpwstr>
      </vt:variant>
      <vt:variant>
        <vt:i4>3997812</vt:i4>
      </vt:variant>
      <vt:variant>
        <vt:i4>66</vt:i4>
      </vt:variant>
      <vt:variant>
        <vt:i4>0</vt:i4>
      </vt:variant>
      <vt:variant>
        <vt:i4>5</vt:i4>
      </vt:variant>
      <vt:variant>
        <vt:lpwstr>http://www.wmo.int/pages/prog/www/WMOCodes/WMO306_vI2/LatestVERSION/WMO306_vI2_CommonTable_en.pdf</vt:lpwstr>
      </vt:variant>
      <vt:variant>
        <vt:lpwstr/>
      </vt:variant>
      <vt:variant>
        <vt:i4>3997812</vt:i4>
      </vt:variant>
      <vt:variant>
        <vt:i4>63</vt:i4>
      </vt:variant>
      <vt:variant>
        <vt:i4>0</vt:i4>
      </vt:variant>
      <vt:variant>
        <vt:i4>5</vt:i4>
      </vt:variant>
      <vt:variant>
        <vt:lpwstr>http://www.wmo.int/pages/prog/www/WMOCodes/WMO306_vI2/LatestVERSION/WMO306_vI2_CommonTable_en.pdf</vt:lpwstr>
      </vt:variant>
      <vt:variant>
        <vt:lpwstr/>
      </vt:variant>
      <vt:variant>
        <vt:i4>3997812</vt:i4>
      </vt:variant>
      <vt:variant>
        <vt:i4>60</vt:i4>
      </vt:variant>
      <vt:variant>
        <vt:i4>0</vt:i4>
      </vt:variant>
      <vt:variant>
        <vt:i4>5</vt:i4>
      </vt:variant>
      <vt:variant>
        <vt:lpwstr>http://www.wmo.int/pages/prog/www/WMOCodes/WMO306_vI2/LatestVERSION/WMO306_vI2_CommonTable_en.pdf</vt:lpwstr>
      </vt:variant>
      <vt:variant>
        <vt:lpwstr/>
      </vt:variant>
      <vt:variant>
        <vt:i4>3997812</vt:i4>
      </vt:variant>
      <vt:variant>
        <vt:i4>57</vt:i4>
      </vt:variant>
      <vt:variant>
        <vt:i4>0</vt:i4>
      </vt:variant>
      <vt:variant>
        <vt:i4>5</vt:i4>
      </vt:variant>
      <vt:variant>
        <vt:lpwstr>http://www.wmo.int/pages/prog/www/WMOCodes/WMO306_vI2/LatestVERSION/WMO306_vI2_CommonTable_en.pdf</vt:lpwstr>
      </vt:variant>
      <vt:variant>
        <vt:lpwstr/>
      </vt:variant>
      <vt:variant>
        <vt:i4>3997812</vt:i4>
      </vt:variant>
      <vt:variant>
        <vt:i4>54</vt:i4>
      </vt:variant>
      <vt:variant>
        <vt:i4>0</vt:i4>
      </vt:variant>
      <vt:variant>
        <vt:i4>5</vt:i4>
      </vt:variant>
      <vt:variant>
        <vt:lpwstr>http://www.wmo.int/pages/prog/www/WMOCodes/WMO306_vI2/LatestVERSION/WMO306_vI2_CommonTable_en.pdf</vt:lpwstr>
      </vt:variant>
      <vt:variant>
        <vt:lpwstr/>
      </vt:variant>
      <vt:variant>
        <vt:i4>3997812</vt:i4>
      </vt:variant>
      <vt:variant>
        <vt:i4>51</vt:i4>
      </vt:variant>
      <vt:variant>
        <vt:i4>0</vt:i4>
      </vt:variant>
      <vt:variant>
        <vt:i4>5</vt:i4>
      </vt:variant>
      <vt:variant>
        <vt:lpwstr>http://www.wmo.int/pages/prog/www/WMOCodes/WMO306_vI2/LatestVERSION/WMO306_vI2_CommonTable_en.pdf</vt:lpwstr>
      </vt:variant>
      <vt:variant>
        <vt:lpwstr/>
      </vt:variant>
      <vt:variant>
        <vt:i4>3997812</vt:i4>
      </vt:variant>
      <vt:variant>
        <vt:i4>48</vt:i4>
      </vt:variant>
      <vt:variant>
        <vt:i4>0</vt:i4>
      </vt:variant>
      <vt:variant>
        <vt:i4>5</vt:i4>
      </vt:variant>
      <vt:variant>
        <vt:lpwstr>http://www.wmo.int/pages/prog/www/WMOCodes/WMO306_vI2/LatestVERSION/WMO306_vI2_CommonTable_en.pdf</vt:lpwstr>
      </vt:variant>
      <vt:variant>
        <vt:lpwstr/>
      </vt:variant>
      <vt:variant>
        <vt:i4>3997812</vt:i4>
      </vt:variant>
      <vt:variant>
        <vt:i4>45</vt:i4>
      </vt:variant>
      <vt:variant>
        <vt:i4>0</vt:i4>
      </vt:variant>
      <vt:variant>
        <vt:i4>5</vt:i4>
      </vt:variant>
      <vt:variant>
        <vt:lpwstr>http://www.wmo.int/pages/prog/www/WMOCodes/WMO306_vI2/LatestVERSION/WMO306_vI2_CommonTable_en.pdf</vt:lpwstr>
      </vt:variant>
      <vt:variant>
        <vt:lpwstr/>
      </vt:variant>
      <vt:variant>
        <vt:i4>3997812</vt:i4>
      </vt:variant>
      <vt:variant>
        <vt:i4>42</vt:i4>
      </vt:variant>
      <vt:variant>
        <vt:i4>0</vt:i4>
      </vt:variant>
      <vt:variant>
        <vt:i4>5</vt:i4>
      </vt:variant>
      <vt:variant>
        <vt:lpwstr>http://www.wmo.int/pages/prog/www/WMOCodes/WMO306_vI2/LatestVERSION/WMO306_vI2_CommonTable_en.pdf</vt:lpwstr>
      </vt:variant>
      <vt:variant>
        <vt:lpwstr/>
      </vt:variant>
      <vt:variant>
        <vt:i4>3997812</vt:i4>
      </vt:variant>
      <vt:variant>
        <vt:i4>39</vt:i4>
      </vt:variant>
      <vt:variant>
        <vt:i4>0</vt:i4>
      </vt:variant>
      <vt:variant>
        <vt:i4>5</vt:i4>
      </vt:variant>
      <vt:variant>
        <vt:lpwstr>http://www.wmo.int/pages/prog/www/WMOCodes/WMO306_vI2/LatestVERSION/WMO306_vI2_CommonTable_en.pdf</vt:lpwstr>
      </vt:variant>
      <vt:variant>
        <vt:lpwstr/>
      </vt:variant>
      <vt:variant>
        <vt:i4>3997812</vt:i4>
      </vt:variant>
      <vt:variant>
        <vt:i4>36</vt:i4>
      </vt:variant>
      <vt:variant>
        <vt:i4>0</vt:i4>
      </vt:variant>
      <vt:variant>
        <vt:i4>5</vt:i4>
      </vt:variant>
      <vt:variant>
        <vt:lpwstr>http://www.wmo.int/pages/prog/www/WMOCodes/WMO306_vI2/LatestVERSION/WMO306_vI2_CommonTable_en.pdf</vt:lpwstr>
      </vt:variant>
      <vt:variant>
        <vt:lpwstr/>
      </vt:variant>
      <vt:variant>
        <vt:i4>3997812</vt:i4>
      </vt:variant>
      <vt:variant>
        <vt:i4>33</vt:i4>
      </vt:variant>
      <vt:variant>
        <vt:i4>0</vt:i4>
      </vt:variant>
      <vt:variant>
        <vt:i4>5</vt:i4>
      </vt:variant>
      <vt:variant>
        <vt:lpwstr>http://www.wmo.int/pages/prog/www/WMOCodes/WMO306_vI2/LatestVERSION/WMO306_vI2_CommonTable_en.pdf</vt:lpwstr>
      </vt:variant>
      <vt:variant>
        <vt:lpwstr/>
      </vt:variant>
      <vt:variant>
        <vt:i4>655460</vt:i4>
      </vt:variant>
      <vt:variant>
        <vt:i4>30</vt:i4>
      </vt:variant>
      <vt:variant>
        <vt:i4>0</vt:i4>
      </vt:variant>
      <vt:variant>
        <vt:i4>5</vt:i4>
      </vt:variant>
      <vt:variant>
        <vt:lpwstr>http://www.wmo.int/pages/prog/www/WMOCodes/WMO306_vI2/LatestVERSION/WMO306_vI2_CREX_att_en.pdf</vt:lpwstr>
      </vt:variant>
      <vt:variant>
        <vt:lpwstr/>
      </vt:variant>
      <vt:variant>
        <vt:i4>1769572</vt:i4>
      </vt:variant>
      <vt:variant>
        <vt:i4>27</vt:i4>
      </vt:variant>
      <vt:variant>
        <vt:i4>0</vt:i4>
      </vt:variant>
      <vt:variant>
        <vt:i4>5</vt:i4>
      </vt:variant>
      <vt:variant>
        <vt:lpwstr>http://www.wmo.int/pages/prog/www/WMOCodes/WMO306_vI2/LatestVERSION/WMO306_vI2_CREX_Reg_en.pdf</vt:lpwstr>
      </vt:variant>
      <vt:variant>
        <vt:lpwstr/>
      </vt:variant>
      <vt:variant>
        <vt:i4>524393</vt:i4>
      </vt:variant>
      <vt:variant>
        <vt:i4>24</vt:i4>
      </vt:variant>
      <vt:variant>
        <vt:i4>0</vt:i4>
      </vt:variant>
      <vt:variant>
        <vt:i4>5</vt:i4>
      </vt:variant>
      <vt:variant>
        <vt:lpwstr>http://www.wmo.int/pages/prog/www/WMOCodes/WMO306_vI2/LatestVERSION/WMO306_vI2_BUFR_att_en.pdf</vt:lpwstr>
      </vt:variant>
      <vt:variant>
        <vt:lpwstr/>
      </vt:variant>
      <vt:variant>
        <vt:i4>1638505</vt:i4>
      </vt:variant>
      <vt:variant>
        <vt:i4>21</vt:i4>
      </vt:variant>
      <vt:variant>
        <vt:i4>0</vt:i4>
      </vt:variant>
      <vt:variant>
        <vt:i4>5</vt:i4>
      </vt:variant>
      <vt:variant>
        <vt:lpwstr>http://www.wmo.int/pages/prog/www/WMOCodes/WMO306_vI2/LatestVERSION/WMO306_vI2_BUFR_Reg_en.pdf</vt:lpwstr>
      </vt:variant>
      <vt:variant>
        <vt:lpwstr/>
      </vt:variant>
      <vt:variant>
        <vt:i4>131198</vt:i4>
      </vt:variant>
      <vt:variant>
        <vt:i4>18</vt:i4>
      </vt:variant>
      <vt:variant>
        <vt:i4>0</vt:i4>
      </vt:variant>
      <vt:variant>
        <vt:i4>5</vt:i4>
      </vt:variant>
      <vt:variant>
        <vt:lpwstr>http://www.wmo.int/pages/prog/www/WMOCodes/WMO306_vI2/LatestVERSION/WMO306_vI2_GRIB_att_en.pdf</vt:lpwstr>
      </vt:variant>
      <vt:variant>
        <vt:lpwstr/>
      </vt:variant>
      <vt:variant>
        <vt:i4>393279</vt:i4>
      </vt:variant>
      <vt:variant>
        <vt:i4>15</vt:i4>
      </vt:variant>
      <vt:variant>
        <vt:i4>0</vt:i4>
      </vt:variant>
      <vt:variant>
        <vt:i4>5</vt:i4>
      </vt:variant>
      <vt:variant>
        <vt:lpwstr>http://www.wmo.int/pages/prog/www/WMOCodes/WMO306_vI2/LatestVERSION/WMO306_vI2_GRIB2_Reg_en.pdf</vt:lpwstr>
      </vt:variant>
      <vt:variant>
        <vt:lpwstr/>
      </vt:variant>
      <vt:variant>
        <vt:i4>1048581</vt:i4>
      </vt:variant>
      <vt:variant>
        <vt:i4>12</vt:i4>
      </vt:variant>
      <vt:variant>
        <vt:i4>0</vt:i4>
      </vt:variant>
      <vt:variant>
        <vt:i4>5</vt:i4>
      </vt:variant>
      <vt:variant>
        <vt:lpwstr>http://www.wmo.int/pages/prog/www/WMOCodes/WMO306_vI2/LatestVERSION/WMO306_vI2_GRIB1_en.pdf</vt:lpwstr>
      </vt:variant>
      <vt:variant>
        <vt:lpwstr/>
      </vt:variant>
      <vt:variant>
        <vt:i4>7405626</vt:i4>
      </vt:variant>
      <vt:variant>
        <vt:i4>15</vt:i4>
      </vt:variant>
      <vt:variant>
        <vt:i4>0</vt:i4>
      </vt:variant>
      <vt:variant>
        <vt:i4>5</vt:i4>
      </vt:variant>
      <vt:variant>
        <vt:lpwstr>http://www.wmo.int/pages/prog/www/WMOCodes/TemplateExamples.html</vt:lpwstr>
      </vt:variant>
      <vt:variant>
        <vt:lpwstr>Attachment</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WMO-No</dc:title>
  <dc:creator>library_lan</dc:creator>
  <cp:lastModifiedBy>Mark Blaustein</cp:lastModifiedBy>
  <cp:revision>7</cp:revision>
  <cp:lastPrinted>2018-04-09T12:27:00Z</cp:lastPrinted>
  <dcterms:created xsi:type="dcterms:W3CDTF">2019-12-17T17:04:00Z</dcterms:created>
  <dcterms:modified xsi:type="dcterms:W3CDTF">2019-12-17T17:11:00Z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0x010100B9CF885A40FAF34FA44F4261FBDFE623</vt:lpwstr>
  </property>
  <property fmtid="{D5CDD505-2E9C-101B-9397-08002B2CF9AE}" pid="3" name="_dlc_DocIdItemGuid">
    <vt:lpwstr>dcd17294-1237-47d2-8b00-49017632675d</vt:lpwstr>
  </property>
</Properties>
</file>