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FA04" w14:textId="141F1D68" w:rsidR="00F8649F" w:rsidRDefault="00D8452F" w:rsidP="00D14DD1">
      <w:pPr>
        <w:pStyle w:val="Heading1"/>
      </w:pPr>
      <w:bookmarkStart w:id="0" w:name="_GoBack"/>
      <w:bookmarkEnd w:id="0"/>
      <w:r>
        <w:t xml:space="preserve">Report on </w:t>
      </w:r>
      <w:r w:rsidR="003D5E65">
        <w:t xml:space="preserve">Activities with </w:t>
      </w:r>
      <w:r w:rsidR="00A0507C">
        <w:t>CIMO</w:t>
      </w:r>
    </w:p>
    <w:p w14:paraId="232F108B" w14:textId="53775F69" w:rsidR="00F8649F" w:rsidRPr="00F8649F" w:rsidRDefault="00A0507C" w:rsidP="00F8649F">
      <w:pPr>
        <w:pStyle w:val="Heading3"/>
      </w:pPr>
      <w:r>
        <w:t>SG-RFC interaction with CIMO</w:t>
      </w:r>
    </w:p>
    <w:p w14:paraId="686A4615" w14:textId="29391647" w:rsidR="00D970FD" w:rsidRPr="00A0507C" w:rsidRDefault="00753F44" w:rsidP="00A0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507C">
        <w:rPr>
          <w:rFonts w:ascii="Times New Roman" w:hAnsi="Times New Roman" w:cs="Times New Roman"/>
          <w:sz w:val="24"/>
          <w:szCs w:val="24"/>
        </w:rPr>
        <w:t xml:space="preserve">ittle </w:t>
      </w:r>
      <w:r w:rsidR="00D970FD">
        <w:rPr>
          <w:rFonts w:ascii="Times New Roman" w:hAnsi="Times New Roman" w:cs="Times New Roman"/>
          <w:sz w:val="24"/>
          <w:szCs w:val="24"/>
        </w:rPr>
        <w:t>interaction</w:t>
      </w:r>
      <w:r w:rsidR="00A0507C">
        <w:rPr>
          <w:rFonts w:ascii="Times New Roman" w:hAnsi="Times New Roman" w:cs="Times New Roman"/>
          <w:sz w:val="24"/>
          <w:szCs w:val="24"/>
        </w:rPr>
        <w:t xml:space="preserve"> with CIMO has occurred during the period since the last SG-RFC meeting</w:t>
      </w:r>
      <w:r w:rsidR="003D5E65">
        <w:rPr>
          <w:rFonts w:ascii="Times New Roman" w:hAnsi="Times New Roman" w:cs="Times New Roman"/>
          <w:sz w:val="24"/>
          <w:szCs w:val="24"/>
        </w:rPr>
        <w:t xml:space="preserve"> with exception of coordination on some text in the WMO/ITU handbook</w:t>
      </w:r>
      <w:r w:rsidR="00A0507C">
        <w:rPr>
          <w:rFonts w:ascii="Times New Roman" w:hAnsi="Times New Roman" w:cs="Times New Roman"/>
          <w:sz w:val="24"/>
          <w:szCs w:val="24"/>
        </w:rPr>
        <w:t xml:space="preserve">. </w:t>
      </w:r>
      <w:r w:rsidR="00D970FD">
        <w:rPr>
          <w:rFonts w:ascii="Times New Roman" w:hAnsi="Times New Roman" w:cs="Times New Roman"/>
          <w:sz w:val="24"/>
          <w:szCs w:val="24"/>
        </w:rPr>
        <w:t xml:space="preserve">During the work on the </w:t>
      </w:r>
      <w:r w:rsidR="003D5E65">
        <w:rPr>
          <w:rFonts w:ascii="Times New Roman" w:hAnsi="Times New Roman" w:cs="Times New Roman"/>
          <w:sz w:val="24"/>
          <w:szCs w:val="24"/>
        </w:rPr>
        <w:t>meteorological aids (</w:t>
      </w:r>
      <w:proofErr w:type="spellStart"/>
      <w:r w:rsidR="003D5E65">
        <w:rPr>
          <w:rFonts w:ascii="Times New Roman" w:hAnsi="Times New Roman" w:cs="Times New Roman"/>
          <w:sz w:val="24"/>
          <w:szCs w:val="24"/>
        </w:rPr>
        <w:t>metaids</w:t>
      </w:r>
      <w:proofErr w:type="spellEnd"/>
      <w:r w:rsidR="003D5E65">
        <w:rPr>
          <w:rFonts w:ascii="Times New Roman" w:hAnsi="Times New Roman" w:cs="Times New Roman"/>
          <w:sz w:val="24"/>
          <w:szCs w:val="24"/>
        </w:rPr>
        <w:t xml:space="preserve">) </w:t>
      </w:r>
      <w:r w:rsidR="00D970FD">
        <w:rPr>
          <w:rFonts w:ascii="Times New Roman" w:hAnsi="Times New Roman" w:cs="Times New Roman"/>
          <w:sz w:val="24"/>
          <w:szCs w:val="24"/>
        </w:rPr>
        <w:t xml:space="preserve">handbook chapter it was noted that there was significant text on operations and technology trends that fell outside the expertise of the SG-RFC.  This is actually true </w:t>
      </w:r>
      <w:r>
        <w:rPr>
          <w:rFonts w:ascii="Times New Roman" w:hAnsi="Times New Roman" w:cs="Times New Roman"/>
          <w:sz w:val="24"/>
          <w:szCs w:val="24"/>
        </w:rPr>
        <w:t>for other</w:t>
      </w:r>
      <w:r w:rsidR="00D970FD">
        <w:rPr>
          <w:rFonts w:ascii="Times New Roman" w:hAnsi="Times New Roman" w:cs="Times New Roman"/>
          <w:sz w:val="24"/>
          <w:szCs w:val="24"/>
        </w:rPr>
        <w:t xml:space="preserve"> chapters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="00D970FD">
        <w:rPr>
          <w:rFonts w:ascii="Times New Roman" w:hAnsi="Times New Roman" w:cs="Times New Roman"/>
          <w:sz w:val="24"/>
          <w:szCs w:val="24"/>
        </w:rPr>
        <w:t xml:space="preserve">, but the </w:t>
      </w:r>
      <w:proofErr w:type="spellStart"/>
      <w:r w:rsidR="00D970FD">
        <w:rPr>
          <w:rFonts w:ascii="Times New Roman" w:hAnsi="Times New Roman" w:cs="Times New Roman"/>
          <w:sz w:val="24"/>
          <w:szCs w:val="24"/>
        </w:rPr>
        <w:t>metaids</w:t>
      </w:r>
      <w:proofErr w:type="spellEnd"/>
      <w:r w:rsidR="00D970FD">
        <w:rPr>
          <w:rFonts w:ascii="Times New Roman" w:hAnsi="Times New Roman" w:cs="Times New Roman"/>
          <w:sz w:val="24"/>
          <w:szCs w:val="24"/>
        </w:rPr>
        <w:t xml:space="preserve"> chapter was most problematic.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0FD">
        <w:rPr>
          <w:rFonts w:ascii="Times New Roman" w:hAnsi="Times New Roman" w:cs="Times New Roman"/>
          <w:sz w:val="24"/>
          <w:szCs w:val="24"/>
        </w:rPr>
        <w:t xml:space="preserve">The chapter was sent to contacts within the WMO secretariat that support CIMO activities and key contacts within CIMO membership.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970FD">
        <w:rPr>
          <w:rFonts w:ascii="Times New Roman" w:hAnsi="Times New Roman" w:cs="Times New Roman"/>
          <w:sz w:val="24"/>
          <w:szCs w:val="24"/>
        </w:rPr>
        <w:t>etaids</w:t>
      </w:r>
      <w:proofErr w:type="spellEnd"/>
      <w:r w:rsidR="00D970FD">
        <w:rPr>
          <w:rFonts w:ascii="Times New Roman" w:hAnsi="Times New Roman" w:cs="Times New Roman"/>
          <w:sz w:val="24"/>
          <w:szCs w:val="24"/>
        </w:rPr>
        <w:t xml:space="preserve"> experts with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970FD">
        <w:rPr>
          <w:rFonts w:ascii="Times New Roman" w:hAnsi="Times New Roman" w:cs="Times New Roman"/>
          <w:sz w:val="24"/>
          <w:szCs w:val="24"/>
        </w:rPr>
        <w:t xml:space="preserve"> CIMO </w:t>
      </w:r>
      <w:r>
        <w:rPr>
          <w:rFonts w:ascii="Times New Roman" w:hAnsi="Times New Roman" w:cs="Times New Roman"/>
          <w:sz w:val="24"/>
          <w:szCs w:val="24"/>
        </w:rPr>
        <w:t>reviewed the chapter and provided updates and comments which have been incorporated in the version provided to the January 2017 SG-RFC meeting</w:t>
      </w:r>
      <w:r w:rsidR="00D97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9B4B8" w14:textId="195B5FE0" w:rsidR="003D7751" w:rsidRPr="003D7751" w:rsidRDefault="003D7751" w:rsidP="003D7751">
      <w:pPr>
        <w:ind w:left="360"/>
        <w:rPr>
          <w:rFonts w:ascii="Times" w:eastAsia="Times New Roman" w:hAnsi="Times" w:cs="Times New Roman"/>
          <w:sz w:val="24"/>
          <w:szCs w:val="24"/>
        </w:rPr>
      </w:pPr>
    </w:p>
    <w:p w14:paraId="7E1D9BF1" w14:textId="77777777" w:rsidR="00A25CFC" w:rsidRDefault="00A25CFC" w:rsidP="00A25CFC">
      <w:pPr>
        <w:pStyle w:val="Heading2"/>
      </w:pPr>
      <w:r>
        <w:t xml:space="preserve">Recommended Text </w:t>
      </w:r>
    </w:p>
    <w:p w14:paraId="3EC010BA" w14:textId="6861FD7B" w:rsidR="00D018E4" w:rsidRDefault="00753F44" w:rsidP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94E7361" w14:textId="77777777"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7E61" w14:textId="77777777" w:rsidR="00691769" w:rsidRDefault="00691769" w:rsidP="00BA350D">
      <w:pPr>
        <w:spacing w:after="0" w:line="240" w:lineRule="auto"/>
      </w:pPr>
      <w:r>
        <w:separator/>
      </w:r>
    </w:p>
  </w:endnote>
  <w:endnote w:type="continuationSeparator" w:id="0">
    <w:p w14:paraId="230B9F2E" w14:textId="77777777" w:rsidR="00691769" w:rsidRDefault="00691769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6282" w14:textId="77777777" w:rsidR="00691769" w:rsidRDefault="00691769" w:rsidP="00BA350D">
      <w:pPr>
        <w:spacing w:after="0" w:line="240" w:lineRule="auto"/>
      </w:pPr>
      <w:r>
        <w:separator/>
      </w:r>
    </w:p>
  </w:footnote>
  <w:footnote w:type="continuationSeparator" w:id="0">
    <w:p w14:paraId="6B607B73" w14:textId="77777777" w:rsidR="00691769" w:rsidRDefault="00691769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DA40" w14:textId="77777777" w:rsidR="00F951D5" w:rsidRDefault="00F951D5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>
      <w:rPr>
        <w:highlight w:val="yellow"/>
      </w:rPr>
      <w:t>XX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7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52EBB0E0" w14:textId="77777777" w:rsidR="00F951D5" w:rsidRDefault="00F95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F951D5" w:rsidRPr="00812884" w14:paraId="7E99D192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4C0790AF" w14:textId="77777777" w:rsidR="00F951D5" w:rsidRPr="00683FE2" w:rsidRDefault="00F951D5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5946723F" w14:textId="77777777" w:rsidR="00F951D5" w:rsidRPr="00812884" w:rsidRDefault="00F951D5" w:rsidP="00D8452F">
          <w:pPr>
            <w:shd w:val="solid" w:color="FFFFFF" w:fill="FFFFFF"/>
            <w:spacing w:before="240" w:after="0" w:line="240" w:lineRule="atLeast"/>
          </w:pPr>
          <w:r w:rsidRPr="0014262E">
            <w:object w:dxaOrig="5490" w:dyaOrig="1130" w14:anchorId="713A9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7pt;height:56.6pt" o:ole="">
                <v:imagedata r:id="rId1" o:title=""/>
              </v:shape>
              <o:OLEObject Type="Embed" ProgID="PBrush" ShapeID="_x0000_i1025" DrawAspect="Content" ObjectID="_1546343388" r:id="rId2"/>
            </w:object>
          </w:r>
        </w:p>
      </w:tc>
    </w:tr>
    <w:tr w:rsidR="00F951D5" w:rsidRPr="00812884" w14:paraId="0774913F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6E09C373" w14:textId="77777777" w:rsidR="00F951D5" w:rsidRPr="00812884" w:rsidRDefault="00F951D5" w:rsidP="00D8452F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079C04E6" w14:textId="77777777" w:rsidR="00F951D5" w:rsidRPr="00812884" w:rsidRDefault="00F951D5" w:rsidP="00D8452F">
          <w:pPr>
            <w:shd w:val="solid" w:color="FFFFFF" w:fill="FFFFFF"/>
            <w:spacing w:after="48" w:line="240" w:lineRule="atLeast"/>
          </w:pPr>
        </w:p>
      </w:tc>
    </w:tr>
    <w:tr w:rsidR="00F951D5" w:rsidRPr="000E62F7" w14:paraId="03EB9056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1DF4DF60" w14:textId="77777777" w:rsidR="00F951D5" w:rsidRDefault="00F951D5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14:paraId="562A3646" w14:textId="77777777" w:rsidR="00F951D5" w:rsidRPr="00BA350D" w:rsidRDefault="00F951D5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David Franc, DOC/NOAA (USA)</w:t>
          </w:r>
        </w:p>
      </w:tc>
      <w:tc>
        <w:tcPr>
          <w:tcW w:w="3851" w:type="dxa"/>
        </w:tcPr>
        <w:p w14:paraId="2C70F173" w14:textId="2963FC7F" w:rsidR="00F951D5" w:rsidRPr="000E62F7" w:rsidRDefault="00F951D5" w:rsidP="009C73C6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-Doc[</w:t>
          </w:r>
          <w:r w:rsidR="009C73C6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09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 w:rsidR="009C73C6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2.4.5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F951D5" w:rsidRPr="00812884" w14:paraId="43973D87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7F0CF89F" w14:textId="77777777" w:rsidR="00F951D5" w:rsidRPr="000E62F7" w:rsidRDefault="00F951D5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14:paraId="2FAAF39C" w14:textId="04CE2C1A" w:rsidR="00F951D5" w:rsidRDefault="00036ED0" w:rsidP="009C73C6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9C73C6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8</w:t>
          </w:r>
          <w:r w:rsidR="00F951D5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January</w:t>
          </w:r>
          <w:r w:rsidR="00F951D5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7</w:t>
          </w:r>
        </w:p>
        <w:p w14:paraId="4C506749" w14:textId="33BDE010" w:rsidR="00F951D5" w:rsidRPr="0013270C" w:rsidRDefault="00F951D5" w:rsidP="00036ED0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</w:t>
          </w:r>
          <w:r w:rsidR="00036ED0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)</w:t>
          </w:r>
        </w:p>
      </w:tc>
    </w:tr>
  </w:tbl>
  <w:p w14:paraId="1C202E00" w14:textId="77777777" w:rsidR="00F951D5" w:rsidRDefault="00F95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10B3"/>
    <w:rsid w:val="00036ED0"/>
    <w:rsid w:val="000A5903"/>
    <w:rsid w:val="000E62F7"/>
    <w:rsid w:val="0013270C"/>
    <w:rsid w:val="00174DAF"/>
    <w:rsid w:val="001A6D53"/>
    <w:rsid w:val="001A7EB8"/>
    <w:rsid w:val="00281CE9"/>
    <w:rsid w:val="00302A95"/>
    <w:rsid w:val="003644C3"/>
    <w:rsid w:val="00382768"/>
    <w:rsid w:val="00393854"/>
    <w:rsid w:val="003A3A94"/>
    <w:rsid w:val="003D5E65"/>
    <w:rsid w:val="003D7751"/>
    <w:rsid w:val="004222FC"/>
    <w:rsid w:val="00456F30"/>
    <w:rsid w:val="004D44A0"/>
    <w:rsid w:val="00511FE7"/>
    <w:rsid w:val="00547D79"/>
    <w:rsid w:val="005532D1"/>
    <w:rsid w:val="005746D3"/>
    <w:rsid w:val="005D22C6"/>
    <w:rsid w:val="00616DBB"/>
    <w:rsid w:val="00621692"/>
    <w:rsid w:val="0067003E"/>
    <w:rsid w:val="0067343B"/>
    <w:rsid w:val="00691769"/>
    <w:rsid w:val="006A0C5F"/>
    <w:rsid w:val="006B2AAF"/>
    <w:rsid w:val="006C1B12"/>
    <w:rsid w:val="006E36F1"/>
    <w:rsid w:val="00711EBB"/>
    <w:rsid w:val="0074230B"/>
    <w:rsid w:val="00753F44"/>
    <w:rsid w:val="00785D74"/>
    <w:rsid w:val="007C41D0"/>
    <w:rsid w:val="007D4F7E"/>
    <w:rsid w:val="00816D24"/>
    <w:rsid w:val="008C157E"/>
    <w:rsid w:val="0094789B"/>
    <w:rsid w:val="009C73C6"/>
    <w:rsid w:val="00A0507C"/>
    <w:rsid w:val="00A25CFC"/>
    <w:rsid w:val="00A27A48"/>
    <w:rsid w:val="00B06BF0"/>
    <w:rsid w:val="00B36904"/>
    <w:rsid w:val="00B439DE"/>
    <w:rsid w:val="00B655D4"/>
    <w:rsid w:val="00BA350D"/>
    <w:rsid w:val="00BC2742"/>
    <w:rsid w:val="00BD4ABD"/>
    <w:rsid w:val="00C5333A"/>
    <w:rsid w:val="00CB6D6D"/>
    <w:rsid w:val="00CF7953"/>
    <w:rsid w:val="00D018E4"/>
    <w:rsid w:val="00D14DD1"/>
    <w:rsid w:val="00D55749"/>
    <w:rsid w:val="00D8452F"/>
    <w:rsid w:val="00D970FD"/>
    <w:rsid w:val="00DE45A1"/>
    <w:rsid w:val="00EA53EA"/>
    <w:rsid w:val="00F664D5"/>
    <w:rsid w:val="00F74770"/>
    <w:rsid w:val="00F8649F"/>
    <w:rsid w:val="00F951D5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193C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AEA06-3D4D-4883-A35F-49CBAA36ECCF}"/>
</file>

<file path=customXml/itemProps2.xml><?xml version="1.0" encoding="utf-8"?>
<ds:datastoreItem xmlns:ds="http://schemas.openxmlformats.org/officeDocument/2006/customXml" ds:itemID="{1CE43107-6688-4C99-8ED8-F06F978C87E4}"/>
</file>

<file path=customXml/itemProps3.xml><?xml version="1.0" encoding="utf-8"?>
<ds:datastoreItem xmlns:ds="http://schemas.openxmlformats.org/officeDocument/2006/customXml" ds:itemID="{5C6119B2-D038-481D-A979-D42122433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CIMO report</dc:subject>
  <dc:creator>David Franc</dc:creator>
  <cp:keywords/>
  <dc:description/>
  <cp:lastModifiedBy>David Thomas</cp:lastModifiedBy>
  <cp:revision>15</cp:revision>
  <dcterms:created xsi:type="dcterms:W3CDTF">2016-12-13T14:16:00Z</dcterms:created>
  <dcterms:modified xsi:type="dcterms:W3CDTF">2017-01-19T14:03:00Z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