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3B1284" w:rsidP="00F8649F">
      <w:pPr>
        <w:pStyle w:val="Heading1"/>
      </w:pPr>
      <w:r>
        <w:t>Agenda</w:t>
      </w:r>
    </w:p>
    <w:tbl>
      <w:tblPr>
        <w:tblW w:w="9390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6887"/>
        <w:gridCol w:w="1862"/>
      </w:tblGrid>
      <w:tr w:rsidR="003B1284" w:rsidRPr="003B1284" w:rsidTr="002D4451">
        <w:trPr>
          <w:gridAfter w:val="2"/>
          <w:wAfter w:w="8749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Item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Title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Docs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Organization of the meeting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Welcome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Agree Agenda and work</w:t>
            </w:r>
            <w:r w:rsidR="002D445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plan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2D4451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Doc01a, Doc01b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1.3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Working arrangements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Introduction (Chair ICT-ISS)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Technical Commission representatives statements relating to TOR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Doc03-n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WIS Network Governance &amp; Decision Escalation Process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Doc04-n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WIS Strategy Development-Gathering stakeholder requirements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Doc05-n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Planning and implementation of WIS Part C (Information Management)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Doc06-n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Road map for </w:t>
            </w:r>
            <w:proofErr w:type="spellStart"/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for</w:t>
            </w:r>
            <w:proofErr w:type="spellEnd"/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ICTT-WIS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Doc07-n</w:t>
            </w: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Summary of decisions and actions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Any other business</w:t>
            </w:r>
          </w:p>
        </w:tc>
        <w:tc>
          <w:tcPr>
            <w:tcW w:w="186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</w:p>
        </w:tc>
      </w:tr>
      <w:tr w:rsidR="003B1284" w:rsidRPr="003B1284" w:rsidTr="002D4451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6887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284" w:rsidRPr="003B1284" w:rsidRDefault="003B1284" w:rsidP="003B1284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zh-CN"/>
              </w:rPr>
            </w:pPr>
            <w:r w:rsidRPr="003B128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zh-CN"/>
              </w:rPr>
              <w:t>Closure of the meeting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3B1284" w:rsidRPr="003B1284" w:rsidRDefault="003B1284" w:rsidP="003B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8649F" w:rsidRDefault="00F8649F" w:rsidP="00F8649F">
      <w:pPr>
        <w:pStyle w:val="Heading2"/>
      </w:pPr>
      <w:r>
        <w:t>References</w:t>
      </w:r>
    </w:p>
    <w:p w:rsidR="00F8649F" w:rsidRPr="003B1284" w:rsidRDefault="00456F30" w:rsidP="003B1284">
      <w:pPr>
        <w:ind w:left="360"/>
        <w:rPr>
          <w:rFonts w:ascii="Times New Roman" w:hAnsi="Times New Roman" w:cs="Times New Roman"/>
          <w:sz w:val="24"/>
          <w:szCs w:val="24"/>
        </w:rPr>
      </w:pPr>
      <w:r w:rsidRPr="003B1284">
        <w:rPr>
          <w:rFonts w:ascii="Times New Roman" w:hAnsi="Times New Roman" w:cs="Times New Roman"/>
          <w:sz w:val="24"/>
          <w:szCs w:val="24"/>
        </w:rPr>
        <w:t xml:space="preserve">[1] </w:t>
      </w:r>
      <w:r w:rsidR="003B1284" w:rsidRPr="003B1284">
        <w:rPr>
          <w:rFonts w:ascii="Times New Roman" w:hAnsi="Times New Roman" w:cs="Times New Roman"/>
          <w:sz w:val="24"/>
          <w:szCs w:val="24"/>
        </w:rPr>
        <w:t xml:space="preserve">Meeting page - </w:t>
      </w:r>
      <w:hyperlink r:id="rId8" w:history="1">
        <w:r w:rsidR="003B1284" w:rsidRPr="003B1284">
          <w:rPr>
            <w:rStyle w:val="Hyperlink"/>
            <w:rFonts w:ascii="Times New Roman" w:hAnsi="Times New Roman" w:cs="Times New Roman"/>
            <w:sz w:val="24"/>
            <w:szCs w:val="24"/>
          </w:rPr>
          <w:t>http://wis.wmo.int/page=ICTT-WIS-1</w:t>
        </w:r>
      </w:hyperlink>
      <w:r w:rsidR="003B1284" w:rsidRPr="003B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3B1284" w:rsidP="00A2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reviewed the agenda as provided in the annex to this paragraph …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4" w:rsidRDefault="00393854" w:rsidP="00BA350D">
      <w:pPr>
        <w:spacing w:after="0" w:line="240" w:lineRule="auto"/>
      </w:pPr>
      <w:r>
        <w:separator/>
      </w:r>
    </w:p>
  </w:endnote>
  <w:end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4" w:rsidRDefault="00393854" w:rsidP="00BA350D">
      <w:pPr>
        <w:spacing w:after="0" w:line="240" w:lineRule="auto"/>
      </w:pPr>
      <w:r>
        <w:separator/>
      </w:r>
    </w:p>
  </w:footnote>
  <w:footnote w:type="continuationSeparator" w:id="0">
    <w:p w:rsidR="00393854" w:rsidRDefault="00393854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 w:rsidP="003B1284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3B1284">
      <w:rPr>
        <w:highlight w:val="yellow"/>
      </w:rPr>
      <w:t>01a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2D4451">
          <w:rPr>
            <w:noProof/>
          </w:rPr>
          <w:t>2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6228"/>
      <w:gridCol w:w="3851"/>
    </w:tblGrid>
    <w:tr w:rsidR="006638FF" w:rsidRPr="00812884" w:rsidTr="002D4451">
      <w:trPr>
        <w:cantSplit/>
        <w:trHeight w:val="714"/>
      </w:trPr>
      <w:tc>
        <w:tcPr>
          <w:tcW w:w="10079" w:type="dxa"/>
          <w:gridSpan w:val="2"/>
          <w:vAlign w:val="center"/>
        </w:tcPr>
        <w:p w:rsidR="006638FF" w:rsidRPr="002D4451" w:rsidRDefault="006638FF" w:rsidP="00397DA5">
          <w:pPr>
            <w:shd w:val="solid" w:color="FFFFFF" w:fill="FFFFFF"/>
            <w:spacing w:before="240" w:after="0" w:line="240" w:lineRule="atLeast"/>
          </w:pPr>
          <w:r w:rsidRPr="002D4451">
            <w:rPr>
              <w:rFonts w:ascii="Times New Roman" w:hAnsi="Times New Roman" w:cs="Times New Roman"/>
              <w:b/>
              <w:bCs/>
            </w:rPr>
            <w:t>COMMISSION FOR BASIC SYSTEMS</w:t>
          </w:r>
          <w:bookmarkStart w:id="1" w:name="ditulogo"/>
          <w:bookmarkEnd w:id="1"/>
        </w:p>
      </w:tc>
    </w:tr>
    <w:tr w:rsidR="00BA350D" w:rsidRPr="00812884" w:rsidTr="00BA350D">
      <w:trPr>
        <w:cantSplit/>
      </w:trPr>
      <w:tc>
        <w:tcPr>
          <w:tcW w:w="6228" w:type="dxa"/>
          <w:tcBorders>
            <w:top w:val="single" w:sz="12" w:space="0" w:color="auto"/>
          </w:tcBorders>
        </w:tcPr>
        <w:p w:rsidR="00BA350D" w:rsidRPr="002D4451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2D4451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vMerge w:val="restart"/>
        </w:tcPr>
        <w:p w:rsidR="00BA350D" w:rsidRPr="002D4451" w:rsidRDefault="006638FF" w:rsidP="006638FF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</w:rPr>
          </w:pPr>
          <w:r w:rsidRPr="002D4451">
            <w:rPr>
              <w:rFonts w:ascii="Times New Roman" w:hAnsi="Times New Roman" w:cs="Times New Roman"/>
              <w:b/>
            </w:rPr>
            <w:t xml:space="preserve">Inter-Commission Task Team on the WMO information system </w:t>
          </w:r>
          <w:r w:rsidR="00BA350D" w:rsidRPr="002D4451">
            <w:rPr>
              <w:rFonts w:ascii="Times New Roman" w:hAnsi="Times New Roman" w:cs="Times New Roman"/>
              <w:b/>
            </w:rPr>
            <w:t>(</w:t>
          </w:r>
          <w:r w:rsidRPr="002D4451">
            <w:rPr>
              <w:rFonts w:ascii="Times New Roman" w:hAnsi="Times New Roman" w:cs="Times New Roman"/>
              <w:b/>
            </w:rPr>
            <w:t>ICT</w:t>
          </w:r>
          <w:r w:rsidR="00BA350D" w:rsidRPr="002D4451">
            <w:rPr>
              <w:rFonts w:ascii="Times New Roman" w:hAnsi="Times New Roman" w:cs="Times New Roman"/>
              <w:b/>
            </w:rPr>
            <w:t>T-</w:t>
          </w:r>
          <w:r w:rsidRPr="002D4451">
            <w:rPr>
              <w:rFonts w:ascii="Times New Roman" w:hAnsi="Times New Roman" w:cs="Times New Roman"/>
              <w:b/>
            </w:rPr>
            <w:t>WI</w:t>
          </w:r>
          <w:r w:rsidR="000E62F7" w:rsidRPr="002D4451">
            <w:rPr>
              <w:rFonts w:ascii="Times New Roman" w:hAnsi="Times New Roman" w:cs="Times New Roman"/>
              <w:b/>
            </w:rPr>
            <w:t>S</w:t>
          </w:r>
          <w:r w:rsidR="00BA350D" w:rsidRPr="002D4451">
            <w:rPr>
              <w:rFonts w:ascii="Times New Roman" w:hAnsi="Times New Roman" w:cs="Times New Roman"/>
              <w:b/>
            </w:rPr>
            <w:t>)</w:t>
          </w:r>
          <w:r w:rsidR="0013270C" w:rsidRPr="002D4451">
            <w:rPr>
              <w:rFonts w:ascii="Times New Roman" w:hAnsi="Times New Roman" w:cs="Times New Roman"/>
              <w:b/>
            </w:rPr>
            <w:br/>
          </w:r>
          <w:r w:rsidRPr="002D4451">
            <w:rPr>
              <w:rFonts w:ascii="Times New Roman" w:hAnsi="Times New Roman" w:cs="Times New Roman"/>
              <w:b/>
            </w:rPr>
            <w:t>WMO, Geneva</w:t>
          </w:r>
          <w:r w:rsidR="004222FC" w:rsidRPr="002D4451">
            <w:rPr>
              <w:rFonts w:ascii="Times New Roman" w:hAnsi="Times New Roman" w:cs="Times New Roman"/>
              <w:b/>
            </w:rPr>
            <w:t>.</w:t>
          </w:r>
          <w:r w:rsidR="0013270C" w:rsidRPr="002D4451">
            <w:rPr>
              <w:rFonts w:ascii="Times New Roman" w:hAnsi="Times New Roman" w:cs="Times New Roman"/>
              <w:b/>
            </w:rPr>
            <w:t xml:space="preserve"> </w:t>
          </w:r>
          <w:r w:rsidRPr="002D4451">
            <w:rPr>
              <w:rFonts w:ascii="Times New Roman" w:hAnsi="Times New Roman" w:cs="Times New Roman"/>
              <w:b/>
            </w:rPr>
            <w:t>12-13 Sept</w:t>
          </w:r>
          <w:r w:rsidR="004222FC" w:rsidRPr="002D4451">
            <w:rPr>
              <w:rFonts w:ascii="Times New Roman" w:hAnsi="Times New Roman" w:cs="Times New Roman"/>
              <w:b/>
            </w:rPr>
            <w:t xml:space="preserve"> 2016</w:t>
          </w:r>
        </w:p>
        <w:p w:rsidR="0013270C" w:rsidRPr="002D4451" w:rsidRDefault="0013270C" w:rsidP="003B1284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</w:rPr>
          </w:pPr>
          <w:r w:rsidRPr="002D4451">
            <w:rPr>
              <w:rFonts w:ascii="Times New Roman" w:hAnsi="Times New Roman" w:cs="Times New Roman"/>
              <w:b/>
            </w:rPr>
            <w:t>Submitted by:</w:t>
          </w:r>
          <w:r w:rsidRPr="002D4451">
            <w:rPr>
              <w:rFonts w:ascii="Times New Roman" w:hAnsi="Times New Roman" w:cs="Times New Roman"/>
            </w:rPr>
            <w:t xml:space="preserve"> </w:t>
          </w:r>
          <w:r w:rsidR="003B1284" w:rsidRPr="002D4451">
            <w:rPr>
              <w:rFonts w:ascii="Times New Roman" w:hAnsi="Times New Roman" w:cs="Times New Roman"/>
            </w:rPr>
            <w:t>Secretariat</w:t>
          </w:r>
        </w:p>
      </w:tc>
      <w:tc>
        <w:tcPr>
          <w:tcW w:w="3851" w:type="dxa"/>
        </w:tcPr>
        <w:p w:rsidR="00BA350D" w:rsidRPr="002D4451" w:rsidRDefault="006638FF" w:rsidP="003B1284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lang w:val="fr-CH" w:eastAsia="zh-CN"/>
            </w:rPr>
          </w:pPr>
          <w:r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ICTT-WIS</w:t>
          </w:r>
          <w:r w:rsidR="00BA350D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/201</w:t>
          </w:r>
          <w:r w:rsidR="004222FC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6</w:t>
          </w:r>
          <w:r w:rsidR="00BA350D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-Doc</w:t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[</w:t>
          </w:r>
          <w:r w:rsidR="003B1284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01a</w:t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]</w:t>
          </w:r>
          <w:r w:rsidR="0013270C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br/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Agenda Item [</w:t>
          </w:r>
          <w:r w:rsidR="003B1284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1</w:t>
          </w:r>
          <w:r w:rsidR="00F8649F" w:rsidRPr="002D4451">
            <w:rPr>
              <w:rFonts w:ascii="Times New Roman" w:hAnsi="Times New Roman" w:cs="Times New Roman"/>
              <w:b/>
              <w:bCs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vMerge/>
        </w:tcPr>
        <w:p w:rsidR="00BA350D" w:rsidRPr="002D4451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lang w:val="fr-CH"/>
            </w:rPr>
          </w:pPr>
        </w:p>
      </w:tc>
      <w:tc>
        <w:tcPr>
          <w:tcW w:w="3851" w:type="dxa"/>
        </w:tcPr>
        <w:p w:rsidR="0013270C" w:rsidRPr="002D4451" w:rsidRDefault="003B1284" w:rsidP="006638FF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lang w:eastAsia="zh-CN"/>
            </w:rPr>
          </w:pPr>
          <w:r w:rsidRPr="002D4451">
            <w:rPr>
              <w:rFonts w:ascii="Times New Roman" w:hAnsi="Times New Roman" w:cs="Times New Roman"/>
              <w:b/>
              <w:bCs/>
              <w:lang w:eastAsia="zh-CN"/>
            </w:rPr>
            <w:t>17 August</w:t>
          </w:r>
          <w:r w:rsidR="00BA350D" w:rsidRPr="002D4451">
            <w:rPr>
              <w:rFonts w:ascii="Times New Roman" w:hAnsi="Times New Roman" w:cs="Times New Roman"/>
              <w:b/>
              <w:bCs/>
              <w:lang w:eastAsia="zh-CN"/>
            </w:rPr>
            <w:t xml:space="preserve"> 201</w:t>
          </w:r>
          <w:r w:rsidR="006638FF" w:rsidRPr="002D4451">
            <w:rPr>
              <w:rFonts w:ascii="Times New Roman" w:hAnsi="Times New Roman" w:cs="Times New Roman"/>
              <w:b/>
              <w:bCs/>
              <w:lang w:eastAsia="zh-CN"/>
            </w:rPr>
            <w:t>6</w:t>
          </w:r>
        </w:p>
      </w:tc>
    </w:tr>
  </w:tbl>
  <w:p w:rsidR="00BA350D" w:rsidRDefault="00BA350D" w:rsidP="002D4451">
    <w:pPr>
      <w:pStyle w:val="Header"/>
      <w:tabs>
        <w:tab w:val="clear" w:pos="4680"/>
        <w:tab w:val="clear" w:pos="9360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A7EB8"/>
    <w:rsid w:val="002D4451"/>
    <w:rsid w:val="00302A95"/>
    <w:rsid w:val="00382768"/>
    <w:rsid w:val="00393854"/>
    <w:rsid w:val="003B1284"/>
    <w:rsid w:val="004222FC"/>
    <w:rsid w:val="00456F30"/>
    <w:rsid w:val="00511FE7"/>
    <w:rsid w:val="006638FF"/>
    <w:rsid w:val="0067003E"/>
    <w:rsid w:val="00711EBB"/>
    <w:rsid w:val="00785D74"/>
    <w:rsid w:val="008C157E"/>
    <w:rsid w:val="0094789B"/>
    <w:rsid w:val="00A25CFC"/>
    <w:rsid w:val="00A27A48"/>
    <w:rsid w:val="00B36904"/>
    <w:rsid w:val="00B439DE"/>
    <w:rsid w:val="00BA350D"/>
    <w:rsid w:val="00C5333A"/>
    <w:rsid w:val="00CB6D6D"/>
    <w:rsid w:val="00CF7953"/>
    <w:rsid w:val="00D55749"/>
    <w:rsid w:val="00DE45A1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MOBodyText">
    <w:name w:val="WMO_BodyText"/>
    <w:link w:val="WMOBodyTextChar"/>
    <w:qFormat/>
    <w:rsid w:val="003B1284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3B1284"/>
    <w:rPr>
      <w:rFonts w:ascii="Arial" w:eastAsia="Arial" w:hAnsi="Arial" w:cs="Arial"/>
      <w:color w:val="000000" w:themeColor="text1"/>
      <w:lang w:val="en-GB"/>
    </w:rPr>
  </w:style>
  <w:style w:type="character" w:styleId="Hyperlink">
    <w:name w:val="Hyperlink"/>
    <w:basedOn w:val="DefaultParagraphFont"/>
    <w:uiPriority w:val="99"/>
    <w:unhideWhenUsed/>
    <w:rsid w:val="003B1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MOBodyText">
    <w:name w:val="WMO_BodyText"/>
    <w:link w:val="WMOBodyTextChar"/>
    <w:qFormat/>
    <w:rsid w:val="003B1284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3B1284"/>
    <w:rPr>
      <w:rFonts w:ascii="Arial" w:eastAsia="Arial" w:hAnsi="Arial" w:cs="Arial"/>
      <w:color w:val="000000" w:themeColor="text1"/>
      <w:lang w:val="en-GB"/>
    </w:rPr>
  </w:style>
  <w:style w:type="character" w:styleId="Hyperlink">
    <w:name w:val="Hyperlink"/>
    <w:basedOn w:val="DefaultParagraphFont"/>
    <w:uiPriority w:val="99"/>
    <w:unhideWhenUsed/>
    <w:rsid w:val="003B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.wmo.int/page=ICTT-WIS-1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7180C-5AA9-4163-843B-AF0C3F1D2D72}"/>
</file>

<file path=customXml/itemProps2.xml><?xml version="1.0" encoding="utf-8"?>
<ds:datastoreItem xmlns:ds="http://schemas.openxmlformats.org/officeDocument/2006/customXml" ds:itemID="{667B99B6-921D-46AD-B56D-429E40CC84BA}"/>
</file>

<file path=customXml/itemProps3.xml><?xml version="1.0" encoding="utf-8"?>
<ds:datastoreItem xmlns:ds="http://schemas.openxmlformats.org/officeDocument/2006/customXml" ds:itemID="{E34B8A32-7416-4345-9B30-FDFBFF345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</dc:creator>
  <cp:lastModifiedBy>David Thomas</cp:lastModifiedBy>
  <cp:revision>2</cp:revision>
  <dcterms:created xsi:type="dcterms:W3CDTF">2016-08-17T07:52:00Z</dcterms:created>
  <dcterms:modified xsi:type="dcterms:W3CDTF">2016-08-17T07:52:00Z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