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FA" w:rsidRDefault="00990AE3" w:rsidP="00990AE3">
      <w:pPr>
        <w:pStyle w:val="Heading1"/>
      </w:pPr>
      <w:r w:rsidRPr="00990AE3">
        <w:t xml:space="preserve">ICT-ISS TELECONF </w:t>
      </w:r>
      <w:r>
        <w:t>2016-</w:t>
      </w:r>
      <w:r w:rsidRPr="00990AE3">
        <w:t xml:space="preserve">2 </w:t>
      </w:r>
      <w:r>
        <w:br/>
      </w:r>
      <w:r w:rsidRPr="00990AE3">
        <w:t>"FOLLOW UP ON WIS STRATEGY"</w:t>
      </w:r>
    </w:p>
    <w:p w:rsidR="00990AE3" w:rsidRDefault="00990AE3" w:rsidP="00990AE3">
      <w:proofErr w:type="spellStart"/>
      <w:r w:rsidRPr="00990AE3">
        <w:rPr>
          <w:b/>
          <w:bCs/>
        </w:rPr>
        <w:t>Webex</w:t>
      </w:r>
      <w:proofErr w:type="spellEnd"/>
      <w:r w:rsidRPr="00990AE3">
        <w:rPr>
          <w:b/>
          <w:bCs/>
        </w:rPr>
        <w:t xml:space="preserve"> </w:t>
      </w:r>
      <w:proofErr w:type="spellStart"/>
      <w:r w:rsidRPr="00990AE3">
        <w:rPr>
          <w:b/>
          <w:bCs/>
        </w:rPr>
        <w:t>Name:</w:t>
      </w:r>
      <w:r>
        <w:t>WIS</w:t>
      </w:r>
      <w:proofErr w:type="spellEnd"/>
      <w:r>
        <w:t xml:space="preserve"> Strategy Telco</w:t>
      </w:r>
    </w:p>
    <w:p w:rsidR="00990AE3" w:rsidRDefault="00990AE3" w:rsidP="00990AE3">
      <w:r w:rsidRPr="00990AE3">
        <w:rPr>
          <w:b/>
          <w:bCs/>
        </w:rPr>
        <w:t>Date:</w:t>
      </w:r>
      <w:r>
        <w:t xml:space="preserve"> Thursday, June 23, 2016 (Confirmed)</w:t>
      </w:r>
    </w:p>
    <w:p w:rsidR="00990AE3" w:rsidRDefault="00990AE3" w:rsidP="00990AE3">
      <w:r w:rsidRPr="00990AE3">
        <w:rPr>
          <w:b/>
          <w:bCs/>
        </w:rPr>
        <w:t>Time:</w:t>
      </w:r>
      <w:r>
        <w:t xml:space="preserve"> 12:30pm | Europe Time (Berlin, GMT+02:00) | 3 hrs</w:t>
      </w:r>
    </w:p>
    <w:p w:rsidR="00DB5318" w:rsidRDefault="00DB5318" w:rsidP="00990AE3">
      <w:r w:rsidRPr="00DB5318">
        <w:rPr>
          <w:b/>
          <w:bCs/>
        </w:rPr>
        <w:t>Meeting page:</w:t>
      </w:r>
      <w:r>
        <w:t xml:space="preserve"> </w:t>
      </w:r>
      <w:hyperlink r:id="rId9" w:history="1">
        <w:r w:rsidRPr="0017371D">
          <w:rPr>
            <w:rStyle w:val="Hyperlink"/>
          </w:rPr>
          <w:t>http://wis.wmo.int/page=ICT-ISS-T2016-2</w:t>
        </w:r>
      </w:hyperlink>
      <w:r>
        <w:t xml:space="preserve"> </w:t>
      </w:r>
    </w:p>
    <w:p w:rsidR="00990AE3" w:rsidRDefault="008B6AB4" w:rsidP="00DB5318">
      <w:pPr>
        <w:pStyle w:val="Heading1"/>
      </w:pPr>
      <w:r>
        <w:t>List of Participants</w:t>
      </w:r>
    </w:p>
    <w:p w:rsidR="008B6AB4" w:rsidRDefault="008B6AB4" w:rsidP="008B6AB4">
      <w:r w:rsidRPr="008B6AB4">
        <w:t xml:space="preserve">Matteo </w:t>
      </w:r>
      <w:proofErr w:type="spellStart"/>
      <w:r w:rsidRPr="008B6AB4">
        <w:t>Dell’acqua</w:t>
      </w:r>
      <w:proofErr w:type="spellEnd"/>
      <w:r w:rsidRPr="008B6AB4">
        <w:t xml:space="preserve"> (Chair OPAG-ISS)</w:t>
      </w:r>
      <w:r>
        <w:t xml:space="preserve">, </w:t>
      </w:r>
      <w:r w:rsidRPr="008B6AB4">
        <w:t xml:space="preserve">Kenji </w:t>
      </w:r>
      <w:proofErr w:type="spellStart"/>
      <w:r w:rsidRPr="008B6AB4">
        <w:t>Tsunoda</w:t>
      </w:r>
      <w:proofErr w:type="spellEnd"/>
      <w:r w:rsidRPr="008B6AB4">
        <w:t xml:space="preserve"> (Co-chair, OPAG-ISS)</w:t>
      </w:r>
      <w:r>
        <w:t xml:space="preserve">, </w:t>
      </w:r>
      <w:proofErr w:type="spellStart"/>
      <w:r w:rsidRPr="008B6AB4">
        <w:t>Rémy</w:t>
      </w:r>
      <w:proofErr w:type="spellEnd"/>
      <w:r w:rsidRPr="008B6AB4">
        <w:t xml:space="preserve"> Giraud</w:t>
      </w:r>
      <w:r>
        <w:t xml:space="preserve">, </w:t>
      </w:r>
      <w:r w:rsidRPr="008B6AB4">
        <w:t>Jeremy Tandy</w:t>
      </w:r>
      <w:r>
        <w:t xml:space="preserve">, Kari Sheets, </w:t>
      </w:r>
      <w:proofErr w:type="spellStart"/>
      <w:r w:rsidRPr="008B6AB4">
        <w:t>Baudouin</w:t>
      </w:r>
      <w:proofErr w:type="spellEnd"/>
      <w:r w:rsidRPr="008B6AB4">
        <w:t xml:space="preserve"> </w:t>
      </w:r>
      <w:proofErr w:type="spellStart"/>
      <w:r w:rsidRPr="008B6AB4">
        <w:t>Raoult</w:t>
      </w:r>
      <w:proofErr w:type="spellEnd"/>
      <w:r>
        <w:t xml:space="preserve">, </w:t>
      </w:r>
      <w:proofErr w:type="spellStart"/>
      <w:r>
        <w:t>Peiliang</w:t>
      </w:r>
      <w:proofErr w:type="spellEnd"/>
      <w:r>
        <w:t xml:space="preserve"> Shi, Steve Foreman and Dave Thomas.</w:t>
      </w:r>
    </w:p>
    <w:p w:rsidR="008B6AB4" w:rsidRDefault="008B6AB4" w:rsidP="008B6AB4">
      <w:r w:rsidRPr="008B6AB4">
        <w:t>Li Cheng ZHAO</w:t>
      </w:r>
      <w:r>
        <w:t xml:space="preserve"> and </w:t>
      </w:r>
      <w:proofErr w:type="spellStart"/>
      <w:r w:rsidRPr="008B6AB4">
        <w:t>Lothar</w:t>
      </w:r>
      <w:proofErr w:type="spellEnd"/>
      <w:r w:rsidRPr="008B6AB4">
        <w:t xml:space="preserve"> WOLF</w:t>
      </w:r>
      <w:r>
        <w:t xml:space="preserve"> were unable to participate</w:t>
      </w:r>
      <w:r w:rsidR="0071350E">
        <w:t>.</w:t>
      </w:r>
      <w:r>
        <w:t xml:space="preserve"> </w:t>
      </w:r>
    </w:p>
    <w:p w:rsidR="00990AE3" w:rsidRPr="00990AE3" w:rsidRDefault="00DB5318" w:rsidP="00DB5318">
      <w:pPr>
        <w:pStyle w:val="Heading1"/>
        <w:rPr>
          <w:lang w:val="x-none"/>
        </w:rPr>
      </w:pPr>
      <w:r>
        <w:t>I</w:t>
      </w:r>
      <w:r w:rsidR="00990AE3" w:rsidRPr="00990AE3">
        <w:t>ntroduction</w:t>
      </w:r>
    </w:p>
    <w:p w:rsidR="00990AE3" w:rsidRDefault="00990AE3" w:rsidP="00793539">
      <w:pPr>
        <w:rPr>
          <w:bCs/>
        </w:rPr>
      </w:pPr>
      <w:r w:rsidRPr="00990AE3">
        <w:rPr>
          <w:bCs/>
        </w:rPr>
        <w:t xml:space="preserve">The chair, Mr Matteo </w:t>
      </w:r>
      <w:proofErr w:type="spellStart"/>
      <w:r w:rsidRPr="00990AE3">
        <w:rPr>
          <w:bCs/>
        </w:rPr>
        <w:t>Dell’Aqua</w:t>
      </w:r>
      <w:proofErr w:type="spellEnd"/>
      <w:r w:rsidRPr="00990AE3">
        <w:rPr>
          <w:bCs/>
        </w:rPr>
        <w:t>, welcomed all to the meeting</w:t>
      </w:r>
      <w:r w:rsidR="00DB5318">
        <w:rPr>
          <w:bCs/>
        </w:rPr>
        <w:t xml:space="preserve">. He noted that </w:t>
      </w:r>
      <w:r w:rsidR="0071350E">
        <w:rPr>
          <w:bCs/>
        </w:rPr>
        <w:t>much work had been set for the team as indicated in the Annex 4 of the Report of the 2016 WIS Strategy Workshop (</w:t>
      </w:r>
      <w:hyperlink r:id="rId10" w:history="1">
        <w:r w:rsidR="0071350E" w:rsidRPr="0017371D">
          <w:rPr>
            <w:rStyle w:val="Hyperlink"/>
            <w:bCs/>
          </w:rPr>
          <w:t>http://wis.wmo.int/file=2877</w:t>
        </w:r>
      </w:hyperlink>
      <w:r w:rsidR="0071350E">
        <w:rPr>
          <w:bCs/>
        </w:rPr>
        <w:t>)</w:t>
      </w:r>
      <w:r w:rsidR="00793539">
        <w:rPr>
          <w:bCs/>
        </w:rPr>
        <w:t>. He advised</w:t>
      </w:r>
      <w:r w:rsidR="0071350E">
        <w:rPr>
          <w:bCs/>
        </w:rPr>
        <w:t xml:space="preserve"> that many had struggled to complete their components due to high work load and demands. The aim of this telco is to review the status of the draft Strategy Paper 2030 based on the google drive version prepared by Ken </w:t>
      </w:r>
      <w:proofErr w:type="spellStart"/>
      <w:r w:rsidR="0071350E">
        <w:rPr>
          <w:bCs/>
        </w:rPr>
        <w:t>Tsunoda</w:t>
      </w:r>
      <w:proofErr w:type="spellEnd"/>
      <w:r w:rsidR="0071350E">
        <w:rPr>
          <w:bCs/>
        </w:rPr>
        <w:t>.</w:t>
      </w:r>
    </w:p>
    <w:p w:rsidR="0071350E" w:rsidRDefault="0071350E" w:rsidP="0071350E">
      <w:pPr>
        <w:pStyle w:val="Heading1"/>
      </w:pPr>
      <w:r>
        <w:t>Review of Draft Strategy Paper 2030</w:t>
      </w:r>
    </w:p>
    <w:p w:rsidR="0071350E" w:rsidRDefault="00793539" w:rsidP="007169ED">
      <w:pPr>
        <w:rPr>
          <w:bCs/>
        </w:rPr>
      </w:pPr>
      <w:r>
        <w:t xml:space="preserve">The chair initiated discussions advising </w:t>
      </w:r>
      <w:r>
        <w:rPr>
          <w:bCs/>
        </w:rPr>
        <w:t xml:space="preserve">that he plans to make available </w:t>
      </w:r>
      <w:r w:rsidR="007169ED">
        <w:rPr>
          <w:bCs/>
        </w:rPr>
        <w:t>Group 2</w:t>
      </w:r>
      <w:r w:rsidR="007169ED">
        <w:rPr>
          <w:bCs/>
        </w:rPr>
        <w:t>’s</w:t>
      </w:r>
      <w:r>
        <w:rPr>
          <w:bCs/>
        </w:rPr>
        <w:t xml:space="preserve"> component available Monday 27 June</w:t>
      </w:r>
      <w:r>
        <w:rPr>
          <w:bCs/>
        </w:rPr>
        <w:t>. Mr Jeremy Tandy</w:t>
      </w:r>
      <w:r w:rsidR="007169ED">
        <w:rPr>
          <w:bCs/>
        </w:rPr>
        <w:t xml:space="preserve"> </w:t>
      </w:r>
      <w:r>
        <w:rPr>
          <w:bCs/>
        </w:rPr>
        <w:t xml:space="preserve">advised that he had pretty much transferred </w:t>
      </w:r>
      <w:r w:rsidR="007169ED">
        <w:rPr>
          <w:bCs/>
        </w:rPr>
        <w:t>Group 3</w:t>
      </w:r>
      <w:r w:rsidR="007169ED">
        <w:rPr>
          <w:bCs/>
        </w:rPr>
        <w:t>’s</w:t>
      </w:r>
      <w:r w:rsidR="007169ED">
        <w:rPr>
          <w:bCs/>
        </w:rPr>
        <w:t xml:space="preserve"> </w:t>
      </w:r>
      <w:r>
        <w:rPr>
          <w:bCs/>
        </w:rPr>
        <w:t xml:space="preserve">results of the workshop into the paper for sections </w:t>
      </w:r>
      <w:r w:rsidR="007169ED">
        <w:rPr>
          <w:bCs/>
        </w:rPr>
        <w:t>5</w:t>
      </w:r>
      <w:r>
        <w:rPr>
          <w:bCs/>
        </w:rPr>
        <w:t xml:space="preserve">, 9 and 10 of the strategy paper. Mr Remy </w:t>
      </w:r>
      <w:proofErr w:type="spellStart"/>
      <w:r>
        <w:rPr>
          <w:bCs/>
        </w:rPr>
        <w:t>Giruad</w:t>
      </w:r>
      <w:proofErr w:type="spellEnd"/>
      <w:r w:rsidR="007169ED">
        <w:rPr>
          <w:bCs/>
        </w:rPr>
        <w:t xml:space="preserve"> (Group 1)</w:t>
      </w:r>
      <w:r>
        <w:rPr>
          <w:bCs/>
        </w:rPr>
        <w:t xml:space="preserve"> added that he had shared some text as a google doc but that it some of the sections were not complete and would need to be updated based on discussion and comparison with Jeremy Tandy’s input.</w:t>
      </w:r>
    </w:p>
    <w:p w:rsidR="007169ED" w:rsidRDefault="007169ED" w:rsidP="007169ED">
      <w:pPr>
        <w:rPr>
          <w:bCs/>
        </w:rPr>
      </w:pPr>
      <w:r>
        <w:rPr>
          <w:bCs/>
        </w:rPr>
        <w:t xml:space="preserve">The meeting, utilising Google Docs and </w:t>
      </w:r>
      <w:proofErr w:type="spellStart"/>
      <w:r>
        <w:rPr>
          <w:bCs/>
        </w:rPr>
        <w:t>Webex</w:t>
      </w:r>
      <w:proofErr w:type="spellEnd"/>
      <w:r>
        <w:rPr>
          <w:bCs/>
        </w:rPr>
        <w:t xml:space="preserve">, made several changes to the document and/or provided guidance to the group lead authors on how to clarify or refine their groups’ inputs. The following is a brief summary of the decisions or guidance by section of the strategy paper. </w:t>
      </w:r>
    </w:p>
    <w:p w:rsidR="00992651" w:rsidRDefault="00992651" w:rsidP="00992651">
      <w:pPr>
        <w:pStyle w:val="Heading2"/>
      </w:pPr>
      <w:r>
        <w:t xml:space="preserve">Section 3 - </w:t>
      </w:r>
      <w:r w:rsidRPr="00992651">
        <w:t>WIS Status</w:t>
      </w:r>
    </w:p>
    <w:p w:rsidR="00992651" w:rsidRDefault="00992651" w:rsidP="00793539">
      <w:pPr>
        <w:rPr>
          <w:bCs/>
        </w:rPr>
      </w:pPr>
      <w:r>
        <w:rPr>
          <w:bCs/>
        </w:rPr>
        <w:t>The meeting briefly reviewed section 3. It decided to move the Table on Scope to an annex.</w:t>
      </w:r>
    </w:p>
    <w:p w:rsidR="009E7713" w:rsidRDefault="009E7713" w:rsidP="009E7713">
      <w:pPr>
        <w:pStyle w:val="Heading2"/>
      </w:pPr>
      <w:r>
        <w:t xml:space="preserve">Section 5 - </w:t>
      </w:r>
      <w:r w:rsidRPr="009E7713">
        <w:t>Technological Evolution</w:t>
      </w:r>
    </w:p>
    <w:p w:rsidR="009E7713" w:rsidRDefault="009E7713" w:rsidP="007169ED">
      <w:pPr>
        <w:rPr>
          <w:bCs/>
        </w:rPr>
      </w:pPr>
      <w:r>
        <w:rPr>
          <w:bCs/>
        </w:rPr>
        <w:t xml:space="preserve">The meeting reviewed the input from Jeremy Tandy and Remy Giraud and updated Section 5. A </w:t>
      </w:r>
      <w:r w:rsidR="007169ED">
        <w:rPr>
          <w:bCs/>
        </w:rPr>
        <w:t xml:space="preserve">key </w:t>
      </w:r>
      <w:r>
        <w:rPr>
          <w:bCs/>
        </w:rPr>
        <w:t xml:space="preserve">issue was </w:t>
      </w:r>
      <w:r w:rsidR="007169ED">
        <w:rPr>
          <w:bCs/>
        </w:rPr>
        <w:t xml:space="preserve">to resolve </w:t>
      </w:r>
      <w:r>
        <w:rPr>
          <w:bCs/>
        </w:rPr>
        <w:t xml:space="preserve">the degree or depth of detail needed for a strategy </w:t>
      </w:r>
      <w:r>
        <w:rPr>
          <w:bCs/>
        </w:rPr>
        <w:lastRenderedPageBreak/>
        <w:t xml:space="preserve">document and finding the balance. The meeting considered moving Section 5 to an Annex of the document, keeping only a high level statement in the main body. It further noted that some of these details appear in multiple parts of the document. The chair </w:t>
      </w:r>
      <w:r w:rsidR="007169ED">
        <w:rPr>
          <w:bCs/>
        </w:rPr>
        <w:t>stated</w:t>
      </w:r>
      <w:r>
        <w:rPr>
          <w:bCs/>
        </w:rPr>
        <w:t xml:space="preserve"> that</w:t>
      </w:r>
      <w:r w:rsidR="007169ED">
        <w:rPr>
          <w:bCs/>
        </w:rPr>
        <w:t>,</w:t>
      </w:r>
      <w:r>
        <w:rPr>
          <w:bCs/>
        </w:rPr>
        <w:t xml:space="preserve"> at this time, it is important to capture and complete the text of each section and that he </w:t>
      </w:r>
      <w:r w:rsidR="007169ED">
        <w:rPr>
          <w:bCs/>
        </w:rPr>
        <w:t>would</w:t>
      </w:r>
      <w:r>
        <w:rPr>
          <w:bCs/>
        </w:rPr>
        <w:t xml:space="preserve"> do a preliminary edit of the document structure and content before ICT-ISS meeting of 29 June.</w:t>
      </w:r>
    </w:p>
    <w:p w:rsidR="00793539" w:rsidRDefault="00793539" w:rsidP="00793539">
      <w:pPr>
        <w:pStyle w:val="Heading2"/>
      </w:pPr>
      <w:r>
        <w:t>Section 9</w:t>
      </w:r>
      <w:r w:rsidR="00992651">
        <w:t xml:space="preserve"> - </w:t>
      </w:r>
      <w:r w:rsidR="00992651" w:rsidRPr="00992651">
        <w:t xml:space="preserve">aspects </w:t>
      </w:r>
      <w:r w:rsidR="00992651">
        <w:t xml:space="preserve">of </w:t>
      </w:r>
      <w:r w:rsidR="00992651" w:rsidRPr="00992651">
        <w:t>the new WIS strategy</w:t>
      </w:r>
    </w:p>
    <w:p w:rsidR="00793539" w:rsidRDefault="00793539" w:rsidP="007169ED">
      <w:pPr>
        <w:rPr>
          <w:bCs/>
        </w:rPr>
      </w:pPr>
      <w:r>
        <w:rPr>
          <w:bCs/>
        </w:rPr>
        <w:t>Jeremy</w:t>
      </w:r>
      <w:r w:rsidR="009E7713">
        <w:rPr>
          <w:bCs/>
        </w:rPr>
        <w:t xml:space="preserve"> Tandy</w:t>
      </w:r>
      <w:r>
        <w:rPr>
          <w:bCs/>
        </w:rPr>
        <w:t xml:space="preserve"> led </w:t>
      </w:r>
      <w:r w:rsidR="00914A45">
        <w:rPr>
          <w:bCs/>
        </w:rPr>
        <w:t xml:space="preserve">a review of </w:t>
      </w:r>
      <w:r w:rsidR="007169ED">
        <w:rPr>
          <w:bCs/>
        </w:rPr>
        <w:t>S</w:t>
      </w:r>
      <w:r w:rsidR="00914A45">
        <w:rPr>
          <w:bCs/>
        </w:rPr>
        <w:t>ection 9, starting with the WIS strategy aim</w:t>
      </w:r>
      <w:r w:rsidR="00914A45" w:rsidRPr="00914A45">
        <w:rPr>
          <w:bCs/>
        </w:rPr>
        <w:t xml:space="preserve"> to establish a ‘global data sharing platform’</w:t>
      </w:r>
      <w:r>
        <w:rPr>
          <w:bCs/>
        </w:rPr>
        <w:t xml:space="preserve"> </w:t>
      </w:r>
      <w:r w:rsidR="00914A45">
        <w:rPr>
          <w:bCs/>
        </w:rPr>
        <w:t xml:space="preserve"> which had four bullet points. The meeting agreed with the aims </w:t>
      </w:r>
      <w:r w:rsidR="007169ED">
        <w:rPr>
          <w:bCs/>
        </w:rPr>
        <w:t>and added</w:t>
      </w:r>
      <w:r w:rsidR="00914A45">
        <w:rPr>
          <w:bCs/>
        </w:rPr>
        <w:t xml:space="preserve"> two more, including one on capacity development. </w:t>
      </w:r>
    </w:p>
    <w:p w:rsidR="00914A45" w:rsidRDefault="00914A45" w:rsidP="00992651">
      <w:pPr>
        <w:pStyle w:val="Heading2"/>
      </w:pPr>
      <w:r>
        <w:t>Section 10</w:t>
      </w:r>
      <w:r w:rsidR="00992651">
        <w:t xml:space="preserve"> - </w:t>
      </w:r>
      <w:r w:rsidR="00992651" w:rsidRPr="00992651">
        <w:t>How to improve the system</w:t>
      </w:r>
    </w:p>
    <w:p w:rsidR="00914A45" w:rsidRDefault="00914A45" w:rsidP="00353409">
      <w:pPr>
        <w:rPr>
          <w:bCs/>
        </w:rPr>
      </w:pPr>
      <w:r>
        <w:rPr>
          <w:bCs/>
        </w:rPr>
        <w:t xml:space="preserve">The meeting updated Section 10 to include </w:t>
      </w:r>
      <w:r w:rsidR="00353409">
        <w:rPr>
          <w:bCs/>
        </w:rPr>
        <w:t>Group 3</w:t>
      </w:r>
      <w:r>
        <w:rPr>
          <w:bCs/>
        </w:rPr>
        <w:t xml:space="preserve">’s </w:t>
      </w:r>
      <w:r w:rsidR="00353409">
        <w:rPr>
          <w:bCs/>
        </w:rPr>
        <w:t>elements</w:t>
      </w:r>
      <w:r>
        <w:rPr>
          <w:bCs/>
        </w:rPr>
        <w:t xml:space="preserve"> from the 2016 Strategy workshop that outlined implementation  </w:t>
      </w:r>
      <w:r w:rsidR="007B7EE5">
        <w:rPr>
          <w:bCs/>
        </w:rPr>
        <w:t>aspects. The chair noted that one task will be to merge these added elements to the existing text in section 10</w:t>
      </w:r>
    </w:p>
    <w:p w:rsidR="007B7EE5" w:rsidRDefault="007B7EE5" w:rsidP="007B7EE5">
      <w:pPr>
        <w:pStyle w:val="Heading2"/>
      </w:pPr>
      <w:r>
        <w:t>Section 11</w:t>
      </w:r>
      <w:r w:rsidR="00992651">
        <w:t xml:space="preserve"> - </w:t>
      </w:r>
      <w:r w:rsidR="00992651" w:rsidRPr="00992651">
        <w:t>staged implementation plan</w:t>
      </w:r>
    </w:p>
    <w:p w:rsidR="007B7EE5" w:rsidRDefault="007B7EE5" w:rsidP="007B7EE5">
      <w:r>
        <w:t>The meeting decided to remove section 11 noting that the road map and implementation plan will be an output of the task team addressing WIS strategy. However, the chair agreed to add into the document some details about the timeline and to emphasise the importance of WIS2.0 being implemented in a staged approach. This information is to guide the task team and will most likely be added to the conclusion and executive summary.</w:t>
      </w:r>
    </w:p>
    <w:p w:rsidR="007B7EE5" w:rsidRDefault="00992651" w:rsidP="00992651">
      <w:pPr>
        <w:pStyle w:val="Heading1"/>
      </w:pPr>
      <w:r>
        <w:t>Decisions</w:t>
      </w:r>
    </w:p>
    <w:p w:rsidR="00992651" w:rsidRDefault="00353409" w:rsidP="0004302D">
      <w:pPr>
        <w:pStyle w:val="ListParagraph"/>
        <w:numPr>
          <w:ilvl w:val="0"/>
          <w:numId w:val="1"/>
        </w:numPr>
      </w:pPr>
      <w:r>
        <w:t xml:space="preserve">Jeremy Tandy </w:t>
      </w:r>
      <w:r w:rsidR="0004302D">
        <w:t>would</w:t>
      </w:r>
      <w:r>
        <w:t xml:space="preserve"> provide his revisions Monday 27 June. </w:t>
      </w:r>
    </w:p>
    <w:p w:rsidR="00353409" w:rsidRDefault="00353409" w:rsidP="0004302D">
      <w:pPr>
        <w:pStyle w:val="ListParagraph"/>
        <w:numPr>
          <w:ilvl w:val="0"/>
          <w:numId w:val="1"/>
        </w:numPr>
      </w:pPr>
      <w:r>
        <w:t xml:space="preserve">Kenji </w:t>
      </w:r>
      <w:proofErr w:type="spellStart"/>
      <w:r w:rsidR="0004302D" w:rsidRPr="008B6AB4">
        <w:t>Tsunoda</w:t>
      </w:r>
      <w:proofErr w:type="spellEnd"/>
      <w:r w:rsidR="0004302D" w:rsidRPr="008B6AB4">
        <w:t xml:space="preserve"> </w:t>
      </w:r>
      <w:r>
        <w:t xml:space="preserve">and Remy Giraud </w:t>
      </w:r>
      <w:r w:rsidR="0004302D">
        <w:t>would</w:t>
      </w:r>
      <w:r>
        <w:t xml:space="preserve"> work on the document, providing input by Tuesday 28</w:t>
      </w:r>
      <w:r>
        <w:rPr>
          <w:vertAlign w:val="superscript"/>
        </w:rPr>
        <w:t xml:space="preserve"> </w:t>
      </w:r>
      <w:r>
        <w:t>June.</w:t>
      </w:r>
    </w:p>
    <w:p w:rsidR="00353409" w:rsidRDefault="00353409" w:rsidP="00353409">
      <w:pPr>
        <w:pStyle w:val="ListParagraph"/>
        <w:numPr>
          <w:ilvl w:val="0"/>
          <w:numId w:val="1"/>
        </w:numPr>
      </w:pPr>
      <w:r>
        <w:t xml:space="preserve">The chair would provide the team with his input by midday on Tuesday 28 June. </w:t>
      </w:r>
    </w:p>
    <w:p w:rsidR="00353409" w:rsidRDefault="00353409" w:rsidP="0004302D">
      <w:pPr>
        <w:pStyle w:val="ListParagraph"/>
        <w:numPr>
          <w:ilvl w:val="0"/>
          <w:numId w:val="1"/>
        </w:numPr>
      </w:pPr>
      <w:r>
        <w:t>All should review the Strategy Paper on Tuesday afternoon/evening</w:t>
      </w:r>
      <w:r w:rsidR="0004302D">
        <w:t xml:space="preserve"> and, </w:t>
      </w:r>
      <w:r w:rsidR="0004302D">
        <w:t>for those in Geneva</w:t>
      </w:r>
      <w:r w:rsidR="0004302D">
        <w:t>,</w:t>
      </w:r>
      <w:r w:rsidR="0004302D">
        <w:t xml:space="preserve"> </w:t>
      </w:r>
      <w:r w:rsidR="0004302D">
        <w:t>review during</w:t>
      </w:r>
      <w:r>
        <w:t xml:space="preserve"> an informal working dinner 7:30pm Tuesday night </w:t>
      </w:r>
    </w:p>
    <w:p w:rsidR="00353409" w:rsidRPr="00916735" w:rsidRDefault="00353409" w:rsidP="00353409">
      <w:pPr>
        <w:pStyle w:val="ListParagraph"/>
        <w:numPr>
          <w:ilvl w:val="0"/>
          <w:numId w:val="1"/>
        </w:numPr>
      </w:pPr>
      <w:r>
        <w:t>The chair will hold a meeting Wednesday evening to consolidate the teams</w:t>
      </w:r>
      <w:r w:rsidR="0004302D">
        <w:t>’</w:t>
      </w:r>
      <w:bookmarkStart w:id="0" w:name="_GoBack"/>
      <w:bookmarkEnd w:id="0"/>
      <w:r>
        <w:t xml:space="preserve"> feedback for presentation to the ICT-ISS.</w:t>
      </w:r>
    </w:p>
    <w:sectPr w:rsidR="00353409"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E3" w:rsidRDefault="00990AE3" w:rsidP="003E2ED3">
      <w:pPr>
        <w:spacing w:after="0" w:line="240" w:lineRule="auto"/>
      </w:pPr>
      <w:r>
        <w:separator/>
      </w:r>
    </w:p>
  </w:endnote>
  <w:endnote w:type="continuationSeparator" w:id="0">
    <w:p w:rsidR="00990AE3" w:rsidRDefault="00990AE3"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E3" w:rsidRDefault="00990AE3" w:rsidP="003E2ED3">
      <w:pPr>
        <w:spacing w:after="0" w:line="240" w:lineRule="auto"/>
      </w:pPr>
      <w:r>
        <w:separator/>
      </w:r>
    </w:p>
  </w:footnote>
  <w:footnote w:type="continuationSeparator" w:id="0">
    <w:p w:rsidR="00990AE3" w:rsidRDefault="00990AE3"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BAE"/>
    <w:multiLevelType w:val="hybridMultilevel"/>
    <w:tmpl w:val="1FE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E3"/>
    <w:rsid w:val="0004302D"/>
    <w:rsid w:val="000779FA"/>
    <w:rsid w:val="00275557"/>
    <w:rsid w:val="002C2244"/>
    <w:rsid w:val="00353409"/>
    <w:rsid w:val="003B6850"/>
    <w:rsid w:val="003E2ED3"/>
    <w:rsid w:val="005C1961"/>
    <w:rsid w:val="0061201D"/>
    <w:rsid w:val="0071350E"/>
    <w:rsid w:val="007169ED"/>
    <w:rsid w:val="00793539"/>
    <w:rsid w:val="007B7EE5"/>
    <w:rsid w:val="008B6AB4"/>
    <w:rsid w:val="00914A45"/>
    <w:rsid w:val="00916735"/>
    <w:rsid w:val="00990AE3"/>
    <w:rsid w:val="00992651"/>
    <w:rsid w:val="009E7713"/>
    <w:rsid w:val="00DB5318"/>
    <w:rsid w:val="00DE1CF9"/>
    <w:rsid w:val="00E74339"/>
    <w:rsid w:val="00F93630"/>
    <w:rsid w:val="00FC5F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uiPriority w:val="99"/>
    <w:unhideWhenUsed/>
    <w:rsid w:val="00DB5318"/>
    <w:rPr>
      <w:color w:val="0000FF" w:themeColor="hyperlink"/>
      <w:u w:val="single"/>
    </w:rPr>
  </w:style>
  <w:style w:type="paragraph" w:styleId="ListParagraph">
    <w:name w:val="List Paragraph"/>
    <w:basedOn w:val="Normal"/>
    <w:uiPriority w:val="34"/>
    <w:qFormat/>
    <w:rsid w:val="00353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uiPriority w:val="99"/>
    <w:unhideWhenUsed/>
    <w:rsid w:val="00DB5318"/>
    <w:rPr>
      <w:color w:val="0000FF" w:themeColor="hyperlink"/>
      <w:u w:val="single"/>
    </w:rPr>
  </w:style>
  <w:style w:type="paragraph" w:styleId="ListParagraph">
    <w:name w:val="List Paragraph"/>
    <w:basedOn w:val="Normal"/>
    <w:uiPriority w:val="34"/>
    <w:qFormat/>
    <w:rsid w:val="0035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is.wmo.int/file=2877" TargetMode="External"/><Relationship Id="rId4" Type="http://schemas.microsoft.com/office/2007/relationships/stylesWithEffects" Target="stylesWithEffects.xml"/><Relationship Id="rId9" Type="http://schemas.openxmlformats.org/officeDocument/2006/relationships/hyperlink" Target="http://wis.wmo.int/page=ICT-ISS-T2016-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5A5A6-3E5F-482F-A494-32F0A0DB2038}">
  <ds:schemaRefs>
    <ds:schemaRef ds:uri="http://schemas.openxmlformats.org/officeDocument/2006/bibliography"/>
  </ds:schemaRefs>
</ds:datastoreItem>
</file>

<file path=customXml/itemProps2.xml><?xml version="1.0" encoding="utf-8"?>
<ds:datastoreItem xmlns:ds="http://schemas.openxmlformats.org/officeDocument/2006/customXml" ds:itemID="{2C4FF43E-5002-4570-8AE9-EA1A58B87C80}"/>
</file>

<file path=customXml/itemProps3.xml><?xml version="1.0" encoding="utf-8"?>
<ds:datastoreItem xmlns:ds="http://schemas.openxmlformats.org/officeDocument/2006/customXml" ds:itemID="{D032C41F-D082-4807-B526-DB51CE71A293}"/>
</file>

<file path=customXml/itemProps4.xml><?xml version="1.0" encoding="utf-8"?>
<ds:datastoreItem xmlns:ds="http://schemas.openxmlformats.org/officeDocument/2006/customXml" ds:itemID="{15A9B8A9-5025-4E40-94E7-F63C278401E0}"/>
</file>

<file path=docProps/app.xml><?xml version="1.0" encoding="utf-8"?>
<Properties xmlns="http://schemas.openxmlformats.org/officeDocument/2006/extended-properties" xmlns:vt="http://schemas.openxmlformats.org/officeDocument/2006/docPropsVTypes">
  <Template>Normal.dotm</Template>
  <TotalTime>307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Thomas</dc:creator>
  <cp:lastModifiedBy>David Thomas</cp:lastModifiedBy>
  <cp:revision>3</cp:revision>
  <dcterms:created xsi:type="dcterms:W3CDTF">2016-06-24T07:58:00Z</dcterms:created>
  <dcterms:modified xsi:type="dcterms:W3CDTF">2016-06-25T09:47:00Z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