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636" w:rsidRPr="00C1395A" w:rsidRDefault="00EE2636" w:rsidP="00175B3F">
      <w:pPr>
        <w:pStyle w:val="Heading2"/>
        <w:rPr>
          <w:snapToGrid w:val="0"/>
        </w:rPr>
      </w:pPr>
      <w:bookmarkStart w:id="0" w:name="_Toc438110556"/>
      <w:bookmarkStart w:id="1" w:name="_GoBack"/>
      <w:bookmarkEnd w:id="1"/>
      <w:r w:rsidRPr="00C1395A">
        <w:rPr>
          <w:snapToGrid w:val="0"/>
        </w:rPr>
        <w:t>DISCLAIMER</w:t>
      </w:r>
      <w:bookmarkEnd w:id="0"/>
    </w:p>
    <w:p w:rsidR="00EE2636" w:rsidRPr="004C08D1" w:rsidRDefault="00EE2636" w:rsidP="00175B3F">
      <w:pPr>
        <w:tabs>
          <w:tab w:val="left" w:pos="4320"/>
          <w:tab w:val="left" w:pos="4860"/>
          <w:tab w:val="left" w:pos="5400"/>
        </w:tabs>
        <w:spacing w:after="0" w:line="360" w:lineRule="auto"/>
        <w:ind w:right="34"/>
        <w:rPr>
          <w:b/>
          <w:sz w:val="18"/>
          <w:szCs w:val="18"/>
        </w:rPr>
      </w:pPr>
      <w:r w:rsidRPr="004C08D1">
        <w:rPr>
          <w:b/>
          <w:sz w:val="18"/>
          <w:szCs w:val="18"/>
        </w:rPr>
        <w:t>Regulation 43</w:t>
      </w:r>
    </w:p>
    <w:p w:rsidR="00EE2636" w:rsidRPr="004C08D1" w:rsidRDefault="00EE2636" w:rsidP="00175B3F">
      <w:pPr>
        <w:tabs>
          <w:tab w:val="left" w:pos="4320"/>
          <w:tab w:val="left" w:pos="4860"/>
          <w:tab w:val="left" w:pos="5400"/>
        </w:tabs>
        <w:ind w:right="29"/>
        <w:rPr>
          <w:sz w:val="18"/>
          <w:szCs w:val="18"/>
        </w:rPr>
      </w:pPr>
      <w:r w:rsidRPr="004C08D1">
        <w:rPr>
          <w:sz w:val="18"/>
          <w:szCs w:val="18"/>
        </w:rPr>
        <w:t>Recommendations of working groups shall have no status within the Organization until they have been approved by the responsible constituent body. In the case of joint working groups the recommendations must be concurred with by the presidents of the constituent bodies concerned before being submitted to the designated constituent body.</w:t>
      </w:r>
    </w:p>
    <w:p w:rsidR="00EE2636" w:rsidRPr="004C08D1" w:rsidRDefault="00EE2636" w:rsidP="00175B3F">
      <w:pPr>
        <w:tabs>
          <w:tab w:val="left" w:pos="4320"/>
          <w:tab w:val="left" w:pos="4860"/>
          <w:tab w:val="left" w:pos="5400"/>
        </w:tabs>
        <w:spacing w:after="0" w:line="360" w:lineRule="auto"/>
        <w:ind w:right="34"/>
        <w:rPr>
          <w:b/>
          <w:sz w:val="18"/>
          <w:szCs w:val="18"/>
        </w:rPr>
      </w:pPr>
      <w:r w:rsidRPr="004C08D1">
        <w:rPr>
          <w:b/>
          <w:sz w:val="18"/>
          <w:szCs w:val="18"/>
        </w:rPr>
        <w:t>Regulation 44</w:t>
      </w:r>
    </w:p>
    <w:p w:rsidR="00EE2636" w:rsidRPr="004C08D1" w:rsidRDefault="00EE2636" w:rsidP="00175B3F">
      <w:pPr>
        <w:pStyle w:val="BodyText3"/>
        <w:tabs>
          <w:tab w:val="center" w:pos="4513"/>
        </w:tabs>
        <w:suppressAutoHyphens/>
        <w:jc w:val="left"/>
        <w:rPr>
          <w:sz w:val="18"/>
          <w:szCs w:val="16"/>
        </w:rPr>
      </w:pPr>
      <w:r w:rsidRPr="004C08D1">
        <w:rPr>
          <w:sz w:val="18"/>
          <w:szCs w:val="16"/>
        </w:rPr>
        <w:t>In the case of a recommendation made by a working group between sessions of the responsible constituent body, either in a session of a working group or by correspondence, the president of the body may, as an exceptional measure, approve the recommendation on behalf of the constituent body when the matter is, in his opinion, urgent, and does not appear to imply new obligations for Members. He may then submit this recommendation for adoption by the Executive Council or to the President of the Organization for action in accordance with Regulation 9(5).</w:t>
      </w:r>
    </w:p>
    <w:p w:rsidR="00EE2636" w:rsidRPr="004C08D1" w:rsidRDefault="00EE2636" w:rsidP="00BF4025">
      <w:pPr>
        <w:pStyle w:val="BodyText3"/>
        <w:tabs>
          <w:tab w:val="center" w:pos="4513"/>
        </w:tabs>
        <w:suppressAutoHyphens/>
        <w:jc w:val="left"/>
        <w:rPr>
          <w:sz w:val="16"/>
          <w:szCs w:val="16"/>
        </w:rPr>
      </w:pPr>
      <w:r w:rsidRPr="004C08D1">
        <w:rPr>
          <w:sz w:val="16"/>
          <w:szCs w:val="16"/>
        </w:rPr>
        <w:t>© World Meteorological Organization, 20 May 2016</w:t>
      </w:r>
    </w:p>
    <w:p w:rsidR="00EE2636" w:rsidRPr="004C08D1" w:rsidRDefault="00EE2636" w:rsidP="00175B3F">
      <w:pPr>
        <w:pStyle w:val="BodyText3"/>
        <w:tabs>
          <w:tab w:val="center" w:pos="4513"/>
        </w:tabs>
        <w:suppressAutoHyphens/>
        <w:jc w:val="left"/>
        <w:rPr>
          <w:sz w:val="18"/>
          <w:szCs w:val="16"/>
        </w:rPr>
      </w:pPr>
      <w:r w:rsidRPr="004C08D1">
        <w:rPr>
          <w:sz w:val="18"/>
          <w:szCs w:val="16"/>
        </w:rPr>
        <w:t>The right of publication in print, electronic and any other form and in any language is reserved by WMO. Short extracts from WMO publications may be reproduced without authorization provided that the complete source is clearly indicated. Editorial correspondence and requests to publish, reproduce or translate this publication (articles) in part or in whole should be addressed to:</w:t>
      </w:r>
    </w:p>
    <w:p w:rsidR="00EE2636" w:rsidRPr="004C08D1" w:rsidRDefault="00EE2636" w:rsidP="00175B3F">
      <w:pPr>
        <w:pStyle w:val="BodyText3"/>
        <w:tabs>
          <w:tab w:val="center" w:pos="4513"/>
        </w:tabs>
        <w:suppressAutoHyphens/>
        <w:spacing w:after="0"/>
        <w:jc w:val="left"/>
        <w:rPr>
          <w:sz w:val="18"/>
          <w:szCs w:val="16"/>
        </w:rPr>
      </w:pPr>
      <w:r w:rsidRPr="004C08D1">
        <w:rPr>
          <w:sz w:val="18"/>
          <w:szCs w:val="16"/>
        </w:rPr>
        <w:t>Chairperson, Publications Board</w:t>
      </w:r>
    </w:p>
    <w:p w:rsidR="00EE2636" w:rsidRPr="004C08D1" w:rsidRDefault="00EE2636" w:rsidP="00175B3F">
      <w:pPr>
        <w:pStyle w:val="BodyText3"/>
        <w:tabs>
          <w:tab w:val="center" w:pos="4513"/>
        </w:tabs>
        <w:suppressAutoHyphens/>
        <w:spacing w:after="0"/>
        <w:jc w:val="left"/>
        <w:rPr>
          <w:sz w:val="18"/>
          <w:szCs w:val="16"/>
        </w:rPr>
      </w:pPr>
      <w:r w:rsidRPr="004C08D1">
        <w:rPr>
          <w:sz w:val="18"/>
          <w:szCs w:val="16"/>
        </w:rPr>
        <w:t>World Meteorological Organization (WMO)</w:t>
      </w:r>
    </w:p>
    <w:p w:rsidR="00EE2636" w:rsidRPr="004C08D1" w:rsidRDefault="00EE2636" w:rsidP="00175B3F">
      <w:pPr>
        <w:pStyle w:val="BodyText3"/>
        <w:tabs>
          <w:tab w:val="center" w:pos="4513"/>
        </w:tabs>
        <w:suppressAutoHyphens/>
        <w:spacing w:after="0"/>
        <w:jc w:val="left"/>
        <w:rPr>
          <w:sz w:val="18"/>
          <w:szCs w:val="16"/>
          <w:lang w:val="fr-FR"/>
        </w:rPr>
      </w:pPr>
      <w:r w:rsidRPr="004C08D1">
        <w:rPr>
          <w:sz w:val="18"/>
          <w:szCs w:val="16"/>
          <w:lang w:val="fr-FR"/>
        </w:rPr>
        <w:t xml:space="preserve">7 bis, avenue de </w:t>
      </w:r>
      <w:smartTag w:uri="urn:schemas-microsoft-com:office:smarttags" w:element="PersonName">
        <w:smartTagPr>
          <w:attr w:name="ProductID" w:val="la Paix   Tel.:"/>
        </w:smartTagPr>
        <w:r w:rsidRPr="004C08D1">
          <w:rPr>
            <w:sz w:val="18"/>
            <w:szCs w:val="16"/>
            <w:lang w:val="fr-FR"/>
          </w:rPr>
          <w:t>la Paix</w:t>
        </w:r>
        <w:r w:rsidRPr="004C08D1">
          <w:rPr>
            <w:sz w:val="18"/>
            <w:szCs w:val="16"/>
            <w:lang w:val="fr-FR"/>
          </w:rPr>
          <w:tab/>
        </w:r>
        <w:r w:rsidRPr="004C08D1">
          <w:rPr>
            <w:sz w:val="18"/>
            <w:szCs w:val="16"/>
            <w:lang w:val="fr-FR"/>
          </w:rPr>
          <w:tab/>
        </w:r>
        <w:r w:rsidRPr="004C08D1">
          <w:rPr>
            <w:sz w:val="18"/>
            <w:szCs w:val="16"/>
            <w:lang w:val="fr-FR"/>
          </w:rPr>
          <w:tab/>
          <w:t>Tel.:</w:t>
        </w:r>
      </w:smartTag>
      <w:r w:rsidRPr="004C08D1">
        <w:rPr>
          <w:sz w:val="18"/>
          <w:szCs w:val="16"/>
          <w:lang w:val="fr-FR"/>
        </w:rPr>
        <w:t xml:space="preserve"> +41 (0)22 730 84 03</w:t>
      </w:r>
    </w:p>
    <w:p w:rsidR="00EE2636" w:rsidRPr="004C08D1" w:rsidRDefault="00EE2636" w:rsidP="00175B3F">
      <w:pPr>
        <w:pStyle w:val="BodyText3"/>
        <w:tabs>
          <w:tab w:val="center" w:pos="4513"/>
        </w:tabs>
        <w:suppressAutoHyphens/>
        <w:spacing w:after="0"/>
        <w:jc w:val="left"/>
        <w:rPr>
          <w:sz w:val="18"/>
          <w:szCs w:val="16"/>
          <w:lang w:val="pt-PT"/>
        </w:rPr>
      </w:pPr>
      <w:r w:rsidRPr="004C08D1">
        <w:rPr>
          <w:sz w:val="18"/>
          <w:szCs w:val="16"/>
          <w:lang w:val="pt-PT"/>
        </w:rPr>
        <w:t>P.O. Box No. 2300</w:t>
      </w:r>
      <w:r w:rsidRPr="004C08D1">
        <w:rPr>
          <w:sz w:val="18"/>
          <w:szCs w:val="16"/>
          <w:lang w:val="pt-PT"/>
        </w:rPr>
        <w:tab/>
      </w:r>
      <w:r w:rsidRPr="004C08D1">
        <w:rPr>
          <w:sz w:val="18"/>
          <w:szCs w:val="16"/>
          <w:lang w:val="pt-PT"/>
        </w:rPr>
        <w:tab/>
      </w:r>
      <w:r w:rsidRPr="004C08D1">
        <w:rPr>
          <w:sz w:val="18"/>
          <w:szCs w:val="16"/>
          <w:lang w:val="pt-PT"/>
        </w:rPr>
        <w:tab/>
        <w:t>Fax: +41 (0)22 730 80 40</w:t>
      </w:r>
    </w:p>
    <w:p w:rsidR="00EE2636" w:rsidRPr="004A6CB4" w:rsidRDefault="00EE2636" w:rsidP="00175B3F">
      <w:pPr>
        <w:pStyle w:val="BodyText3"/>
        <w:tabs>
          <w:tab w:val="center" w:pos="4513"/>
        </w:tabs>
        <w:suppressAutoHyphens/>
        <w:spacing w:after="0"/>
        <w:jc w:val="left"/>
        <w:rPr>
          <w:sz w:val="18"/>
          <w:szCs w:val="16"/>
          <w:lang w:val="de-DE"/>
        </w:rPr>
      </w:pPr>
      <w:r w:rsidRPr="004A6CB4">
        <w:rPr>
          <w:sz w:val="18"/>
          <w:szCs w:val="16"/>
          <w:lang w:val="de-DE"/>
        </w:rPr>
        <w:t xml:space="preserve">CH-1211 </w:t>
      </w:r>
      <w:proofErr w:type="spellStart"/>
      <w:r w:rsidRPr="004A6CB4">
        <w:rPr>
          <w:sz w:val="18"/>
          <w:szCs w:val="16"/>
          <w:lang w:val="de-DE"/>
        </w:rPr>
        <w:t>Geneva</w:t>
      </w:r>
      <w:proofErr w:type="spellEnd"/>
      <w:r w:rsidRPr="004A6CB4">
        <w:rPr>
          <w:sz w:val="18"/>
          <w:szCs w:val="16"/>
          <w:lang w:val="de-DE"/>
        </w:rPr>
        <w:t xml:space="preserve"> 2, </w:t>
      </w:r>
      <w:proofErr w:type="spellStart"/>
      <w:r w:rsidRPr="004A6CB4">
        <w:rPr>
          <w:sz w:val="18"/>
          <w:szCs w:val="16"/>
          <w:lang w:val="de-DE"/>
        </w:rPr>
        <w:t>Switzerland</w:t>
      </w:r>
      <w:proofErr w:type="spellEnd"/>
      <w:r w:rsidRPr="00606176">
        <w:rPr>
          <w:sz w:val="18"/>
          <w:szCs w:val="16"/>
          <w:lang w:val="de-DE"/>
        </w:rPr>
        <w:tab/>
      </w:r>
      <w:r w:rsidRPr="00606176">
        <w:rPr>
          <w:sz w:val="18"/>
          <w:szCs w:val="16"/>
          <w:lang w:val="de-DE"/>
        </w:rPr>
        <w:tab/>
      </w:r>
      <w:r w:rsidRPr="00606176">
        <w:rPr>
          <w:sz w:val="18"/>
          <w:szCs w:val="16"/>
          <w:lang w:val="de-DE"/>
        </w:rPr>
        <w:tab/>
      </w:r>
      <w:proofErr w:type="spellStart"/>
      <w:r w:rsidRPr="004A6CB4">
        <w:rPr>
          <w:sz w:val="18"/>
          <w:szCs w:val="16"/>
          <w:lang w:val="de-DE"/>
        </w:rPr>
        <w:t>E-mail</w:t>
      </w:r>
      <w:proofErr w:type="spellEnd"/>
      <w:r w:rsidRPr="004A6CB4">
        <w:rPr>
          <w:sz w:val="18"/>
          <w:szCs w:val="16"/>
          <w:lang w:val="de-DE"/>
        </w:rPr>
        <w:t xml:space="preserve">: </w:t>
      </w:r>
      <w:hyperlink r:id="rId8" w:history="1">
        <w:r w:rsidRPr="004A6CB4">
          <w:rPr>
            <w:rStyle w:val="Hyperlink"/>
            <w:rFonts w:cs="Arial"/>
            <w:sz w:val="18"/>
            <w:szCs w:val="16"/>
            <w:lang w:val="de-DE"/>
          </w:rPr>
          <w:t>Publications@wmo.int</w:t>
        </w:r>
      </w:hyperlink>
    </w:p>
    <w:p w:rsidR="00EE2636" w:rsidRPr="004A6CB4" w:rsidRDefault="00EE2636" w:rsidP="00175B3F">
      <w:pPr>
        <w:pStyle w:val="BodyText3"/>
        <w:tabs>
          <w:tab w:val="center" w:pos="4513"/>
        </w:tabs>
        <w:suppressAutoHyphens/>
        <w:spacing w:after="0"/>
        <w:jc w:val="left"/>
        <w:rPr>
          <w:lang w:val="de-DE"/>
        </w:rPr>
      </w:pPr>
    </w:p>
    <w:p w:rsidR="00EE2636" w:rsidRPr="00175B3F" w:rsidRDefault="00EE2636" w:rsidP="00175B3F">
      <w:pPr>
        <w:pStyle w:val="BodyText3"/>
        <w:tabs>
          <w:tab w:val="center" w:pos="4513"/>
        </w:tabs>
        <w:suppressAutoHyphens/>
        <w:spacing w:after="0"/>
        <w:jc w:val="left"/>
        <w:rPr>
          <w:sz w:val="20"/>
        </w:rPr>
      </w:pPr>
      <w:r w:rsidRPr="00175B3F">
        <w:rPr>
          <w:sz w:val="20"/>
        </w:rPr>
        <w:t>NOTE:</w:t>
      </w:r>
    </w:p>
    <w:p w:rsidR="00EE2636" w:rsidRPr="004C08D1" w:rsidRDefault="00EE2636" w:rsidP="00175B3F">
      <w:pPr>
        <w:pStyle w:val="BodyText3"/>
        <w:tabs>
          <w:tab w:val="center" w:pos="4513"/>
        </w:tabs>
        <w:suppressAutoHyphens/>
        <w:jc w:val="left"/>
        <w:rPr>
          <w:sz w:val="18"/>
          <w:szCs w:val="18"/>
        </w:rPr>
      </w:pPr>
      <w:r w:rsidRPr="004C08D1">
        <w:rPr>
          <w:sz w:val="18"/>
          <w:szCs w:val="18"/>
        </w:rPr>
        <w:t>The designations employed in WMO publications and the presentation of material in this publication do not imply the expression of any opinion whatsoever on the part of the Secretariat of WMO concerning the legal status of any country, territory, city or area or of its authorities, or concerning the delimitation of its frontiers or boundaries.</w:t>
      </w:r>
    </w:p>
    <w:p w:rsidR="00EE2636" w:rsidRPr="004C08D1" w:rsidRDefault="00EE2636" w:rsidP="00175B3F">
      <w:pPr>
        <w:pStyle w:val="BodyText3"/>
        <w:tabs>
          <w:tab w:val="center" w:pos="4513"/>
        </w:tabs>
        <w:suppressAutoHyphens/>
        <w:jc w:val="left"/>
        <w:rPr>
          <w:sz w:val="18"/>
          <w:szCs w:val="18"/>
        </w:rPr>
      </w:pPr>
      <w:r w:rsidRPr="004C08D1">
        <w:rPr>
          <w:sz w:val="18"/>
          <w:szCs w:val="18"/>
        </w:rPr>
        <w:t>Opinions expressed in WMO publications are those of the authors and do not necessarily reflect those of WMO. The mention of specific companies or products does not imply that they are endorsed or recommended by WMO in preference to others of a similar nature which are not mentioned or advertised.</w:t>
      </w:r>
    </w:p>
    <w:p w:rsidR="00EE2636" w:rsidRPr="004C08D1" w:rsidRDefault="00EE2636" w:rsidP="00175B3F">
      <w:pPr>
        <w:pStyle w:val="BodyText3"/>
        <w:tabs>
          <w:tab w:val="center" w:pos="4513"/>
        </w:tabs>
        <w:suppressAutoHyphens/>
        <w:jc w:val="left"/>
        <w:rPr>
          <w:sz w:val="18"/>
          <w:szCs w:val="18"/>
        </w:rPr>
      </w:pPr>
      <w:r w:rsidRPr="004C08D1">
        <w:rPr>
          <w:sz w:val="18"/>
          <w:szCs w:val="18"/>
        </w:rPr>
        <w:t>This or report is not an official publication of WMO and has not been subjected to its standard editorial procedures. The views expressed herein do not necessarily have the endorsement of the Organization.</w:t>
      </w:r>
    </w:p>
    <w:p w:rsidR="00EE2636" w:rsidRDefault="00EE2636" w:rsidP="00175B3F">
      <w:pPr>
        <w:rPr>
          <w:rFonts w:ascii="Cambria" w:eastAsia="SimSun" w:hAnsi="Cambria" w:cs="Times New Roman"/>
          <w:b/>
          <w:bCs/>
          <w:color w:val="365F91"/>
          <w:sz w:val="28"/>
          <w:szCs w:val="28"/>
        </w:rPr>
      </w:pPr>
      <w:r w:rsidRPr="00C1395A">
        <w:t>____________</w:t>
      </w:r>
      <w:r>
        <w:br w:type="page"/>
      </w:r>
    </w:p>
    <w:p w:rsidR="00EE2636" w:rsidRDefault="00EE2636" w:rsidP="00F8649F">
      <w:pPr>
        <w:pStyle w:val="Heading1"/>
      </w:pPr>
      <w:r>
        <w:t>Final Report</w:t>
      </w:r>
    </w:p>
    <w:p w:rsidR="00EE2636" w:rsidRDefault="00EE2636" w:rsidP="00FB1DBC">
      <w:pPr>
        <w:pStyle w:val="Heading2"/>
      </w:pPr>
      <w:r>
        <w:t>1. Opening</w:t>
      </w:r>
    </w:p>
    <w:p w:rsidR="00EE2636" w:rsidRPr="00CA4147" w:rsidRDefault="00EE2636" w:rsidP="00CA4147">
      <w:pPr>
        <w:pStyle w:val="Heading3"/>
      </w:pPr>
      <w:r>
        <w:t>Welcome</w:t>
      </w:r>
    </w:p>
    <w:p w:rsidR="00EE2636" w:rsidRDefault="00EE2636" w:rsidP="006E1521">
      <w:pPr>
        <w:pStyle w:val="ListParagraph"/>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Matteo </w:t>
      </w:r>
      <w:proofErr w:type="spellStart"/>
      <w:r>
        <w:rPr>
          <w:rFonts w:ascii="Times New Roman" w:hAnsi="Times New Roman" w:cs="Times New Roman"/>
          <w:sz w:val="24"/>
          <w:szCs w:val="24"/>
        </w:rPr>
        <w:t>Dell’Aqua</w:t>
      </w:r>
      <w:proofErr w:type="spellEnd"/>
      <w:r>
        <w:rPr>
          <w:rFonts w:ascii="Times New Roman" w:hAnsi="Times New Roman" w:cs="Times New Roman"/>
          <w:sz w:val="24"/>
          <w:szCs w:val="24"/>
        </w:rPr>
        <w:t>, chair of ICT-ISS chaired the second ad hoc ICT-ISS strategy meeting which was held in WMO headquarters from 18 to 20 May 2016 [</w:t>
      </w:r>
      <w:hyperlink r:id="rId9" w:history="1">
        <w:r w:rsidRPr="00DE33B5">
          <w:rPr>
            <w:rStyle w:val="Hyperlink"/>
            <w:rFonts w:ascii="Times New Roman" w:hAnsi="Times New Roman"/>
            <w:sz w:val="24"/>
            <w:szCs w:val="24"/>
          </w:rPr>
          <w:t>1</w:t>
        </w:r>
      </w:hyperlink>
      <w:r>
        <w:rPr>
          <w:rFonts w:ascii="Times New Roman" w:hAnsi="Times New Roman" w:cs="Times New Roman"/>
          <w:sz w:val="24"/>
          <w:szCs w:val="24"/>
        </w:rPr>
        <w:t xml:space="preserve">]. A list of participants is in </w:t>
      </w:r>
      <w:hyperlink w:anchor="_Annex_2_–" w:history="1">
        <w:r w:rsidRPr="006E1521">
          <w:rPr>
            <w:rStyle w:val="Hyperlink"/>
            <w:rFonts w:ascii="Times New Roman" w:hAnsi="Times New Roman"/>
            <w:sz w:val="24"/>
            <w:szCs w:val="24"/>
          </w:rPr>
          <w:t>Annex 2</w:t>
        </w:r>
      </w:hyperlink>
      <w:r>
        <w:rPr>
          <w:rFonts w:ascii="Times New Roman" w:hAnsi="Times New Roman" w:cs="Times New Roman"/>
          <w:sz w:val="24"/>
          <w:szCs w:val="24"/>
        </w:rPr>
        <w:t xml:space="preserve">. The chair opened the meeting and welcomed participants. He  noted that the purpose of this meeting was  to follow up on the work from the first ad hoc ICT-ISS strategy meeting held in </w:t>
      </w:r>
      <w:smartTag w:uri="urn:schemas-microsoft-com:office:smarttags" w:element="place">
        <w:smartTag w:uri="urn:schemas-microsoft-com:office:smarttags" w:element="City">
          <w:r>
            <w:rPr>
              <w:rFonts w:ascii="Times New Roman" w:hAnsi="Times New Roman" w:cs="Times New Roman"/>
              <w:sz w:val="24"/>
              <w:szCs w:val="24"/>
            </w:rPr>
            <w:t>Paris</w:t>
          </w:r>
        </w:smartTag>
      </w:smartTag>
      <w:r>
        <w:rPr>
          <w:rFonts w:ascii="Times New Roman" w:hAnsi="Times New Roman" w:cs="Times New Roman"/>
          <w:sz w:val="24"/>
          <w:szCs w:val="24"/>
        </w:rPr>
        <w:t xml:space="preserve"> in 19-21 May 2015 [</w:t>
      </w:r>
      <w:hyperlink r:id="rId10" w:history="1">
        <w:r w:rsidRPr="00DE33B5">
          <w:rPr>
            <w:rStyle w:val="Hyperlink"/>
            <w:rFonts w:ascii="Times New Roman" w:hAnsi="Times New Roman"/>
            <w:sz w:val="24"/>
            <w:szCs w:val="24"/>
          </w:rPr>
          <w:t>2</w:t>
        </w:r>
      </w:hyperlink>
      <w:r>
        <w:rPr>
          <w:rFonts w:ascii="Times New Roman" w:hAnsi="Times New Roman" w:cs="Times New Roman"/>
          <w:sz w:val="24"/>
          <w:szCs w:val="24"/>
        </w:rPr>
        <w:t xml:space="preserve">] . He recalled that the first ad hoc meeting looked at different scenarios for the development of </w:t>
      </w:r>
      <w:smartTag w:uri="urn:schemas-microsoft-com:office:smarttags" w:element="State">
        <w:smartTag w:uri="urn:schemas-microsoft-com:office:smarttags" w:element="place">
          <w:r>
            <w:rPr>
              <w:rFonts w:ascii="Times New Roman" w:hAnsi="Times New Roman" w:cs="Times New Roman"/>
              <w:sz w:val="24"/>
              <w:szCs w:val="24"/>
            </w:rPr>
            <w:t>WIS</w:t>
          </w:r>
        </w:smartTag>
      </w:smartTag>
      <w:r>
        <w:rPr>
          <w:rFonts w:ascii="Times New Roman" w:hAnsi="Times New Roman" w:cs="Times New Roman"/>
          <w:sz w:val="24"/>
          <w:szCs w:val="24"/>
        </w:rPr>
        <w:t xml:space="preserve"> in order to meet what could be required by users. The meeting also considered </w:t>
      </w:r>
      <w:smartTag w:uri="urn:schemas-microsoft-com:office:smarttags" w:element="place">
        <w:smartTag w:uri="urn:schemas-microsoft-com:office:smarttags" w:element="State">
          <w:r>
            <w:rPr>
              <w:rFonts w:ascii="Times New Roman" w:hAnsi="Times New Roman" w:cs="Times New Roman"/>
              <w:sz w:val="24"/>
              <w:szCs w:val="24"/>
            </w:rPr>
            <w:t>WIS</w:t>
          </w:r>
        </w:smartTag>
      </w:smartTag>
      <w:r>
        <w:rPr>
          <w:rFonts w:ascii="Times New Roman" w:hAnsi="Times New Roman" w:cs="Times New Roman"/>
          <w:sz w:val="24"/>
          <w:szCs w:val="24"/>
        </w:rPr>
        <w:t xml:space="preserve"> strengths and weaknesses and agreed on a list of items ICT-ISS wanted to explore further. Actions were given to sub-groups. He added that the aim for this second meeting was to go through the findings of the sub-group, develop a first draft of the strategy for the evolution of </w:t>
      </w:r>
      <w:smartTag w:uri="urn:schemas-microsoft-com:office:smarttags" w:element="place">
        <w:smartTag w:uri="urn:schemas-microsoft-com:office:smarttags" w:element="State">
          <w:r>
            <w:rPr>
              <w:rFonts w:ascii="Times New Roman" w:hAnsi="Times New Roman" w:cs="Times New Roman"/>
              <w:sz w:val="24"/>
              <w:szCs w:val="24"/>
            </w:rPr>
            <w:t>WIS</w:t>
          </w:r>
        </w:smartTag>
      </w:smartTag>
      <w:r>
        <w:rPr>
          <w:rFonts w:ascii="Times New Roman" w:hAnsi="Times New Roman" w:cs="Times New Roman"/>
          <w:sz w:val="24"/>
          <w:szCs w:val="24"/>
        </w:rPr>
        <w:t xml:space="preserve"> over the next 10 years and how to achieve this. The meeting would work in brainstorming mode rather than be document driven. Decisions from this meeting were be put into a formal document for consideration of CBS-16. </w:t>
      </w:r>
    </w:p>
    <w:p w:rsidR="00EE2636" w:rsidRDefault="00EE2636" w:rsidP="0087276C">
      <w:pPr>
        <w:pStyle w:val="ListParagraph"/>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MrPeiliang</w:t>
      </w:r>
      <w:proofErr w:type="spellEnd"/>
      <w:r>
        <w:rPr>
          <w:rFonts w:ascii="Times New Roman" w:hAnsi="Times New Roman" w:cs="Times New Roman"/>
          <w:sz w:val="24"/>
          <w:szCs w:val="24"/>
        </w:rPr>
        <w:t xml:space="preserve"> Shi, Director of </w:t>
      </w:r>
      <w:smartTag w:uri="urn:schemas-microsoft-com:office:smarttags" w:element="place">
        <w:smartTag w:uri="urn:schemas-microsoft-com:office:smarttags" w:element="State">
          <w:r>
            <w:rPr>
              <w:rFonts w:ascii="Times New Roman" w:hAnsi="Times New Roman" w:cs="Times New Roman"/>
              <w:sz w:val="24"/>
              <w:szCs w:val="24"/>
            </w:rPr>
            <w:t>WIS</w:t>
          </w:r>
        </w:smartTag>
      </w:smartTag>
      <w:r>
        <w:rPr>
          <w:rFonts w:ascii="Times New Roman" w:hAnsi="Times New Roman" w:cs="Times New Roman"/>
          <w:sz w:val="24"/>
          <w:szCs w:val="24"/>
        </w:rPr>
        <w:t xml:space="preserve"> welcomed participants to WMO. He noted that after one year of thinking and reviewing the concepts with the </w:t>
      </w:r>
      <w:smartTag w:uri="urn:schemas-microsoft-com:office:smarttags" w:element="place">
        <w:smartTag w:uri="urn:schemas-microsoft-com:office:smarttags" w:element="State">
          <w:r>
            <w:rPr>
              <w:rFonts w:ascii="Times New Roman" w:hAnsi="Times New Roman" w:cs="Times New Roman"/>
              <w:sz w:val="24"/>
              <w:szCs w:val="24"/>
            </w:rPr>
            <w:t>WIS</w:t>
          </w:r>
        </w:smartTag>
      </w:smartTag>
      <w:r>
        <w:rPr>
          <w:rFonts w:ascii="Times New Roman" w:hAnsi="Times New Roman" w:cs="Times New Roman"/>
          <w:sz w:val="24"/>
          <w:szCs w:val="24"/>
        </w:rPr>
        <w:t xml:space="preserve"> community, it was now time to sit down and consolidate the findings. Members need to be aware that </w:t>
      </w:r>
      <w:smartTag w:uri="urn:schemas-microsoft-com:office:smarttags" w:element="State">
        <w:r>
          <w:rPr>
            <w:rFonts w:ascii="Times New Roman" w:hAnsi="Times New Roman" w:cs="Times New Roman"/>
            <w:sz w:val="24"/>
            <w:szCs w:val="24"/>
          </w:rPr>
          <w:t>WIS</w:t>
        </w:r>
      </w:smartTag>
      <w:r>
        <w:rPr>
          <w:rFonts w:ascii="Times New Roman" w:hAnsi="Times New Roman" w:cs="Times New Roman"/>
          <w:sz w:val="24"/>
          <w:szCs w:val="24"/>
        </w:rPr>
        <w:t xml:space="preserve"> will evolve during the next 10 years and need guidance on the direction </w:t>
      </w:r>
      <w:smartTag w:uri="urn:schemas-microsoft-com:office:smarttags" w:element="place">
        <w:smartTag w:uri="urn:schemas-microsoft-com:office:smarttags" w:element="State">
          <w:r>
            <w:rPr>
              <w:rFonts w:ascii="Times New Roman" w:hAnsi="Times New Roman" w:cs="Times New Roman"/>
              <w:sz w:val="24"/>
              <w:szCs w:val="24"/>
            </w:rPr>
            <w:t>WIS</w:t>
          </w:r>
        </w:smartTag>
      </w:smartTag>
      <w:r>
        <w:rPr>
          <w:rFonts w:ascii="Times New Roman" w:hAnsi="Times New Roman" w:cs="Times New Roman"/>
          <w:sz w:val="24"/>
          <w:szCs w:val="24"/>
        </w:rPr>
        <w:t xml:space="preserve"> will be going.</w:t>
      </w:r>
    </w:p>
    <w:p w:rsidR="00EE2636" w:rsidRDefault="00EE2636" w:rsidP="00762743">
      <w:pPr>
        <w:pStyle w:val="ListParagraph"/>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Shi recalled that Congress had asked CBS to look at </w:t>
      </w:r>
      <w:smartTag w:uri="urn:schemas-microsoft-com:office:smarttags" w:element="State">
        <w:r>
          <w:rPr>
            <w:rFonts w:ascii="Times New Roman" w:hAnsi="Times New Roman" w:cs="Times New Roman"/>
            <w:sz w:val="24"/>
            <w:szCs w:val="24"/>
          </w:rPr>
          <w:t>WIS</w:t>
        </w:r>
      </w:smartTag>
      <w:r>
        <w:rPr>
          <w:rFonts w:ascii="Times New Roman" w:hAnsi="Times New Roman" w:cs="Times New Roman"/>
          <w:sz w:val="24"/>
          <w:szCs w:val="24"/>
        </w:rPr>
        <w:t xml:space="preserve"> technology, the current status of </w:t>
      </w:r>
      <w:smartTag w:uri="urn:schemas-microsoft-com:office:smarttags" w:element="State">
        <w:r>
          <w:rPr>
            <w:rFonts w:ascii="Times New Roman" w:hAnsi="Times New Roman" w:cs="Times New Roman"/>
            <w:sz w:val="24"/>
            <w:szCs w:val="24"/>
          </w:rPr>
          <w:t>WIS</w:t>
        </w:r>
      </w:smartTag>
      <w:r>
        <w:rPr>
          <w:rFonts w:ascii="Times New Roman" w:hAnsi="Times New Roman" w:cs="Times New Roman"/>
          <w:sz w:val="24"/>
          <w:szCs w:val="24"/>
        </w:rPr>
        <w:t xml:space="preserve"> and to extend scope of </w:t>
      </w:r>
      <w:smartTag w:uri="urn:schemas-microsoft-com:office:smarttags" w:element="place">
        <w:smartTag w:uri="urn:schemas-microsoft-com:office:smarttags" w:element="State">
          <w:r>
            <w:rPr>
              <w:rFonts w:ascii="Times New Roman" w:hAnsi="Times New Roman" w:cs="Times New Roman"/>
              <w:sz w:val="24"/>
              <w:szCs w:val="24"/>
            </w:rPr>
            <w:t>WIS</w:t>
          </w:r>
        </w:smartTag>
      </w:smartTag>
      <w:r>
        <w:rPr>
          <w:rFonts w:ascii="Times New Roman" w:hAnsi="Times New Roman" w:cs="Times New Roman"/>
          <w:sz w:val="24"/>
          <w:szCs w:val="24"/>
        </w:rPr>
        <w:t xml:space="preserve"> from the current focus on information exchange (including discovery, access and retrieval) to information management. He noted that the agenda was dense and that there were a lot of topics to cover, including Part C of WIS under item 3, and that the main focus will be on agenda item 4, the development of the draft of the 10-years strategy to deliver to other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xml:space="preserve"> and for consideration of CBS-16.</w:t>
      </w:r>
    </w:p>
    <w:p w:rsidR="00EE2636" w:rsidRDefault="00EE2636" w:rsidP="00CA4147">
      <w:pPr>
        <w:pStyle w:val="ListParagraph"/>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Shi advised the meeting that a two day CBS </w:t>
      </w:r>
      <w:proofErr w:type="spellStart"/>
      <w:r>
        <w:rPr>
          <w:rFonts w:ascii="Times New Roman" w:hAnsi="Times New Roman" w:cs="Times New Roman"/>
          <w:sz w:val="24"/>
          <w:szCs w:val="24"/>
        </w:rPr>
        <w:t>Teco</w:t>
      </w:r>
      <w:proofErr w:type="spellEnd"/>
      <w:r>
        <w:rPr>
          <w:rFonts w:ascii="Times New Roman" w:hAnsi="Times New Roman" w:cs="Times New Roman"/>
          <w:sz w:val="24"/>
          <w:szCs w:val="24"/>
        </w:rPr>
        <w:t xml:space="preserve"> will be held just prior to CBS-</w:t>
      </w:r>
      <w:smartTag w:uri="urn:schemas-microsoft-com:office:smarttags" w:element="metricconverter">
        <w:smartTagPr>
          <w:attr w:name="ProductID" w:val="16 in"/>
        </w:smartTagPr>
        <w:r>
          <w:rPr>
            <w:rFonts w:ascii="Times New Roman" w:hAnsi="Times New Roman" w:cs="Times New Roman"/>
            <w:sz w:val="24"/>
            <w:szCs w:val="24"/>
          </w:rPr>
          <w:t>16 in</w:t>
        </w:r>
      </w:smartTag>
      <w:r>
        <w:rPr>
          <w:rFonts w:ascii="Times New Roman" w:hAnsi="Times New Roman" w:cs="Times New Roman"/>
          <w:sz w:val="24"/>
          <w:szCs w:val="24"/>
        </w:rPr>
        <w:t xml:space="preserve"> Guangzhou, China from 21 to 22 November 2016 and that the vice president of CBS,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Sue </w:t>
      </w:r>
      <w:proofErr w:type="spellStart"/>
      <w:r>
        <w:rPr>
          <w:rFonts w:ascii="Times New Roman" w:hAnsi="Times New Roman" w:cs="Times New Roman"/>
          <w:sz w:val="24"/>
          <w:szCs w:val="24"/>
        </w:rPr>
        <w:t>Barrell</w:t>
      </w:r>
      <w:proofErr w:type="spellEnd"/>
      <w:r>
        <w:rPr>
          <w:rFonts w:ascii="Times New Roman" w:hAnsi="Times New Roman" w:cs="Times New Roman"/>
          <w:sz w:val="24"/>
          <w:szCs w:val="24"/>
        </w:rPr>
        <w:t xml:space="preserve"> had issued a request to CBS management group outline </w:t>
      </w:r>
      <w:proofErr w:type="spellStart"/>
      <w:r>
        <w:rPr>
          <w:rFonts w:ascii="Times New Roman" w:hAnsi="Times New Roman" w:cs="Times New Roman"/>
          <w:sz w:val="24"/>
          <w:szCs w:val="24"/>
        </w:rPr>
        <w:t>Teco</w:t>
      </w:r>
      <w:proofErr w:type="spellEnd"/>
      <w:r>
        <w:rPr>
          <w:rFonts w:ascii="Times New Roman" w:hAnsi="Times New Roman" w:cs="Times New Roman"/>
          <w:sz w:val="24"/>
          <w:szCs w:val="24"/>
        </w:rPr>
        <w:t xml:space="preserve"> and asking them to encourage contributions and participation in the </w:t>
      </w:r>
      <w:proofErr w:type="spellStart"/>
      <w:r>
        <w:rPr>
          <w:rFonts w:ascii="Times New Roman" w:hAnsi="Times New Roman" w:cs="Times New Roman"/>
          <w:sz w:val="24"/>
          <w:szCs w:val="24"/>
        </w:rPr>
        <w:t>Teco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Shi highlighted that although </w:t>
      </w:r>
      <w:proofErr w:type="spellStart"/>
      <w:r>
        <w:rPr>
          <w:rFonts w:ascii="Times New Roman" w:hAnsi="Times New Roman" w:cs="Times New Roman"/>
          <w:sz w:val="24"/>
          <w:szCs w:val="24"/>
        </w:rPr>
        <w:t>Teco</w:t>
      </w:r>
      <w:proofErr w:type="spellEnd"/>
      <w:r>
        <w:rPr>
          <w:rFonts w:ascii="Times New Roman" w:hAnsi="Times New Roman" w:cs="Times New Roman"/>
          <w:sz w:val="24"/>
          <w:szCs w:val="24"/>
        </w:rPr>
        <w:t xml:space="preserve"> is CBS wide, OPAG ISS represents a major component and he encouraged all to try and be at </w:t>
      </w:r>
      <w:proofErr w:type="spellStart"/>
      <w:r>
        <w:rPr>
          <w:rFonts w:ascii="Times New Roman" w:hAnsi="Times New Roman" w:cs="Times New Roman"/>
          <w:sz w:val="24"/>
          <w:szCs w:val="24"/>
        </w:rPr>
        <w:t>Teco</w:t>
      </w:r>
      <w:proofErr w:type="spellEnd"/>
      <w:r>
        <w:rPr>
          <w:rFonts w:ascii="Times New Roman" w:hAnsi="Times New Roman" w:cs="Times New Roman"/>
          <w:sz w:val="24"/>
          <w:szCs w:val="24"/>
        </w:rPr>
        <w:t xml:space="preserve"> and at CBS-16.</w:t>
      </w:r>
    </w:p>
    <w:p w:rsidR="00EE2636" w:rsidRDefault="00EE2636" w:rsidP="00CA414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chair, noting that this second meeting included people that had not attended the first meeting, led a tour de table to enable participants to introduce themselves.</w:t>
      </w:r>
    </w:p>
    <w:p w:rsidR="00EE2636" w:rsidRPr="006E1521" w:rsidRDefault="00EE2636" w:rsidP="006E1521">
      <w:pPr>
        <w:pStyle w:val="Heading3"/>
      </w:pPr>
      <w:r>
        <w:lastRenderedPageBreak/>
        <w:t>Adoption of the agenda</w:t>
      </w:r>
    </w:p>
    <w:p w:rsidR="00EE2636" w:rsidRDefault="00EE2636" w:rsidP="006E152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chair introduced the draft agenda. He noted that the first ad hoc meeting had not covered the new Part C of WIS and that it would be covered this time under agenda item 3. He also noted the need to identify elements for ISS in </w:t>
      </w:r>
      <w:proofErr w:type="spellStart"/>
      <w:r>
        <w:rPr>
          <w:rFonts w:ascii="Times New Roman" w:hAnsi="Times New Roman" w:cs="Times New Roman"/>
          <w:sz w:val="24"/>
          <w:szCs w:val="24"/>
        </w:rPr>
        <w:t>Teco</w:t>
      </w:r>
      <w:proofErr w:type="spellEnd"/>
      <w:r>
        <w:rPr>
          <w:rFonts w:ascii="Times New Roman" w:hAnsi="Times New Roman" w:cs="Times New Roman"/>
          <w:sz w:val="24"/>
          <w:szCs w:val="24"/>
        </w:rPr>
        <w:t xml:space="preserve"> and suggested that this could be covered under “other business” (AI 6) if there was time. The meeting also agreed to include discussions on the impact of Big Data on the </w:t>
      </w:r>
      <w:smartTag w:uri="urn:schemas-microsoft-com:office:smarttags" w:element="place">
        <w:smartTag w:uri="urn:schemas-microsoft-com:office:smarttags" w:element="State">
          <w:r>
            <w:rPr>
              <w:rFonts w:ascii="Times New Roman" w:hAnsi="Times New Roman" w:cs="Times New Roman"/>
              <w:sz w:val="24"/>
              <w:szCs w:val="24"/>
            </w:rPr>
            <w:t>WIS</w:t>
          </w:r>
        </w:smartTag>
      </w:smartTag>
      <w:r>
        <w:rPr>
          <w:rFonts w:ascii="Times New Roman" w:hAnsi="Times New Roman" w:cs="Times New Roman"/>
          <w:sz w:val="24"/>
          <w:szCs w:val="24"/>
        </w:rPr>
        <w:t xml:space="preserve"> strategy under relevant sections but to include it under other business as a check to ensure it is covered. The meeting adopted the agenda as provided in </w:t>
      </w:r>
      <w:hyperlink w:anchor="_Annex_1_–" w:history="1">
        <w:r w:rsidRPr="006E1521">
          <w:rPr>
            <w:rStyle w:val="Hyperlink"/>
            <w:rFonts w:ascii="Times New Roman" w:hAnsi="Times New Roman"/>
            <w:sz w:val="24"/>
            <w:szCs w:val="24"/>
          </w:rPr>
          <w:t>Annex 1</w:t>
        </w:r>
      </w:hyperlink>
      <w:r>
        <w:rPr>
          <w:rFonts w:ascii="Times New Roman" w:hAnsi="Times New Roman" w:cs="Times New Roman"/>
          <w:sz w:val="24"/>
          <w:szCs w:val="24"/>
        </w:rPr>
        <w:t>.</w:t>
      </w:r>
    </w:p>
    <w:p w:rsidR="00EE2636" w:rsidRPr="00DF0F1D" w:rsidRDefault="00EE2636" w:rsidP="00DF0F1D">
      <w:pPr>
        <w:pStyle w:val="Heading3"/>
      </w:pPr>
      <w:r>
        <w:t>Working arrangements</w:t>
      </w:r>
    </w:p>
    <w:p w:rsidR="00EE2636" w:rsidRDefault="00EE2636" w:rsidP="006E152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meeting agreed to the working arrangements of 9am to 5:30pm with lunch between 12:30 and 1:30pm. </w:t>
      </w:r>
    </w:p>
    <w:p w:rsidR="00EE2636" w:rsidRDefault="00EE2636" w:rsidP="00890B50">
      <w:pPr>
        <w:pStyle w:val="Heading2"/>
      </w:pPr>
      <w:r w:rsidRPr="00890B50">
        <w:t>2. Review of relevant decisions and activities since ICT-ISS-2015</w:t>
      </w:r>
    </w:p>
    <w:p w:rsidR="00EE2636" w:rsidRPr="00890B50" w:rsidRDefault="00EE2636" w:rsidP="00890B50">
      <w:pPr>
        <w:pStyle w:val="Heading3"/>
      </w:pPr>
      <w:r>
        <w:t>Congress decisions on WIS</w:t>
      </w:r>
    </w:p>
    <w:p w:rsidR="00EE2636" w:rsidRDefault="00EE2636" w:rsidP="00D000E4">
      <w:pPr>
        <w:pStyle w:val="ListParagraph"/>
        <w:numPr>
          <w:ilvl w:val="0"/>
          <w:numId w:val="2"/>
        </w:numPr>
        <w:rPr>
          <w:rFonts w:ascii="Times New Roman" w:hAnsi="Times New Roman" w:cs="Times New Roman"/>
          <w:sz w:val="24"/>
          <w:szCs w:val="24"/>
        </w:rPr>
      </w:pPr>
      <w:r w:rsidRPr="00021685">
        <w:rPr>
          <w:rFonts w:ascii="Times New Roman" w:hAnsi="Times New Roman" w:cs="Times New Roman"/>
          <w:sz w:val="24"/>
          <w:szCs w:val="24"/>
        </w:rPr>
        <w:t>The secretariat summarized the main recommendations and decisions from CBS Ext(2014) and Cg-17 using the document ET-WISC/2016-Doc03</w:t>
      </w:r>
      <w:r>
        <w:rPr>
          <w:rFonts w:ascii="Times New Roman" w:hAnsi="Times New Roman" w:cs="Times New Roman"/>
          <w:sz w:val="24"/>
          <w:szCs w:val="24"/>
        </w:rPr>
        <w:t xml:space="preserve"> [</w:t>
      </w:r>
      <w:hyperlink r:id="rId11" w:history="1">
        <w:r w:rsidRPr="00021685">
          <w:rPr>
            <w:rStyle w:val="Hyperlink"/>
            <w:rFonts w:ascii="Times New Roman" w:hAnsi="Times New Roman"/>
            <w:sz w:val="24"/>
            <w:szCs w:val="24"/>
          </w:rPr>
          <w:t>3</w:t>
        </w:r>
      </w:hyperlink>
      <w:r>
        <w:rPr>
          <w:rFonts w:ascii="Times New Roman" w:hAnsi="Times New Roman" w:cs="Times New Roman"/>
          <w:sz w:val="24"/>
          <w:szCs w:val="24"/>
        </w:rPr>
        <w:t xml:space="preserve">]. The meeting noted again the importance of life cycle data management (the new WIS Part C) and Big Data to this strategy meeting. It also noted that the 2016 joint meeting of presidents of regional associations and technical commissions was very supportive of the CBS decision to establish an ITT-WIS to look at </w:t>
      </w:r>
      <w:smartTag w:uri="urn:schemas-microsoft-com:office:smarttags" w:element="place">
        <w:smartTag w:uri="urn:schemas-microsoft-com:office:smarttags" w:element="State">
          <w:r>
            <w:rPr>
              <w:rFonts w:ascii="Times New Roman" w:hAnsi="Times New Roman" w:cs="Times New Roman"/>
              <w:sz w:val="24"/>
              <w:szCs w:val="24"/>
            </w:rPr>
            <w:t>WIS</w:t>
          </w:r>
        </w:smartTag>
      </w:smartTag>
      <w:r>
        <w:rPr>
          <w:rFonts w:ascii="Times New Roman" w:hAnsi="Times New Roman" w:cs="Times New Roman"/>
          <w:sz w:val="24"/>
          <w:szCs w:val="24"/>
        </w:rPr>
        <w:t xml:space="preserve"> governance which is to be considered by EC-68. Should the ITT proceed, it will be important liaison opportunity for the </w:t>
      </w:r>
      <w:smartTag w:uri="urn:schemas-microsoft-com:office:smarttags" w:element="place">
        <w:smartTag w:uri="urn:schemas-microsoft-com:office:smarttags" w:element="State">
          <w:r>
            <w:rPr>
              <w:rFonts w:ascii="Times New Roman" w:hAnsi="Times New Roman" w:cs="Times New Roman"/>
              <w:sz w:val="24"/>
              <w:szCs w:val="24"/>
            </w:rPr>
            <w:t>WIS</w:t>
          </w:r>
        </w:smartTag>
      </w:smartTag>
      <w:r>
        <w:rPr>
          <w:rFonts w:ascii="Times New Roman" w:hAnsi="Times New Roman" w:cs="Times New Roman"/>
          <w:sz w:val="24"/>
          <w:szCs w:val="24"/>
        </w:rPr>
        <w:t xml:space="preserve"> strategy.</w:t>
      </w:r>
    </w:p>
    <w:p w:rsidR="00EE2636" w:rsidRPr="00E400BE" w:rsidRDefault="00EE2636" w:rsidP="00E400BE">
      <w:pPr>
        <w:pStyle w:val="Heading3"/>
      </w:pPr>
      <w:r w:rsidRPr="00E400BE">
        <w:t xml:space="preserve">CBS MG meeting discussion on </w:t>
      </w:r>
      <w:smartTag w:uri="urn:schemas-microsoft-com:office:smarttags" w:element="place">
        <w:smartTag w:uri="urn:schemas-microsoft-com:office:smarttags" w:element="State">
          <w:r w:rsidRPr="00E400BE">
            <w:t>WIS</w:t>
          </w:r>
        </w:smartTag>
      </w:smartTag>
      <w:r w:rsidRPr="00E400BE">
        <w:t xml:space="preserve"> strategy development</w:t>
      </w:r>
    </w:p>
    <w:p w:rsidR="00EE2636" w:rsidRDefault="00EE2636" w:rsidP="0027693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chair briefed the meeting on discussions and decisions associated with the sixteenth CBS management group meeting [</w:t>
      </w:r>
      <w:hyperlink r:id="rId12" w:history="1">
        <w:r w:rsidRPr="00D000E4">
          <w:rPr>
            <w:rStyle w:val="Hyperlink"/>
            <w:rFonts w:ascii="Times New Roman" w:hAnsi="Times New Roman"/>
            <w:sz w:val="24"/>
            <w:szCs w:val="24"/>
          </w:rPr>
          <w:t>4</w:t>
        </w:r>
      </w:hyperlink>
      <w:r>
        <w:rPr>
          <w:rFonts w:ascii="Times New Roman" w:hAnsi="Times New Roman" w:cs="Times New Roman"/>
          <w:sz w:val="24"/>
          <w:szCs w:val="24"/>
        </w:rPr>
        <w:t xml:space="preserve">]. He noted that he had briefed the Management Group on the outcome of the first ad hoc </w:t>
      </w:r>
      <w:smartTag w:uri="urn:schemas-microsoft-com:office:smarttags" w:element="State">
        <w:r>
          <w:rPr>
            <w:rFonts w:ascii="Times New Roman" w:hAnsi="Times New Roman" w:cs="Times New Roman"/>
            <w:sz w:val="24"/>
            <w:szCs w:val="24"/>
          </w:rPr>
          <w:t>WIS</w:t>
        </w:r>
      </w:smartTag>
      <w:r>
        <w:rPr>
          <w:rFonts w:ascii="Times New Roman" w:hAnsi="Times New Roman" w:cs="Times New Roman"/>
          <w:sz w:val="24"/>
          <w:szCs w:val="24"/>
        </w:rPr>
        <w:t xml:space="preserve"> strategy meeting [</w:t>
      </w:r>
      <w:hyperlink r:id="rId13" w:history="1">
        <w:r w:rsidRPr="00DE33B5">
          <w:rPr>
            <w:rStyle w:val="Hyperlink"/>
            <w:rFonts w:ascii="Times New Roman" w:hAnsi="Times New Roman"/>
            <w:sz w:val="24"/>
            <w:szCs w:val="24"/>
          </w:rPr>
          <w:t>2</w:t>
        </w:r>
      </w:hyperlink>
      <w:r>
        <w:rPr>
          <w:rFonts w:ascii="Times New Roman" w:hAnsi="Times New Roman" w:cs="Times New Roman"/>
          <w:sz w:val="24"/>
          <w:szCs w:val="24"/>
        </w:rPr>
        <w:t xml:space="preserve">] including the need to make </w:t>
      </w:r>
      <w:smartTag w:uri="urn:schemas-microsoft-com:office:smarttags" w:element="place">
        <w:smartTag w:uri="urn:schemas-microsoft-com:office:smarttags" w:element="State">
          <w:r>
            <w:rPr>
              <w:rFonts w:ascii="Times New Roman" w:hAnsi="Times New Roman" w:cs="Times New Roman"/>
              <w:sz w:val="24"/>
              <w:szCs w:val="24"/>
            </w:rPr>
            <w:t>WIS</w:t>
          </w:r>
        </w:smartTag>
      </w:smartTag>
      <w:r>
        <w:rPr>
          <w:rFonts w:ascii="Times New Roman" w:hAnsi="Times New Roman" w:cs="Times New Roman"/>
          <w:sz w:val="24"/>
          <w:szCs w:val="24"/>
        </w:rPr>
        <w:t xml:space="preserve"> a system that really meets all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xml:space="preserve"> requirements. </w:t>
      </w:r>
      <w:smartTag w:uri="urn:schemas-microsoft-com:office:smarttags" w:element="State">
        <w:smartTag w:uri="urn:schemas-microsoft-com:office:smarttags" w:element="place">
          <w:r>
            <w:rPr>
              <w:rFonts w:ascii="Times New Roman" w:hAnsi="Times New Roman" w:cs="Times New Roman"/>
              <w:sz w:val="24"/>
              <w:szCs w:val="24"/>
            </w:rPr>
            <w:t>WIS</w:t>
          </w:r>
        </w:smartTag>
      </w:smartTag>
      <w:r>
        <w:rPr>
          <w:rFonts w:ascii="Times New Roman" w:hAnsi="Times New Roman" w:cs="Times New Roman"/>
          <w:sz w:val="24"/>
          <w:szCs w:val="24"/>
        </w:rPr>
        <w:t xml:space="preserve"> should be a place where people find relevant information on weather, climate and water including systems and services. The chair reported that he had received good feedback from management group and that they were keen to see the outcome of ICT-ISS ideas on the evolution of </w:t>
      </w:r>
      <w:smartTag w:uri="urn:schemas-microsoft-com:office:smarttags" w:element="place">
        <w:smartTag w:uri="urn:schemas-microsoft-com:office:smarttags" w:element="State">
          <w:r>
            <w:rPr>
              <w:rFonts w:ascii="Times New Roman" w:hAnsi="Times New Roman" w:cs="Times New Roman"/>
              <w:sz w:val="24"/>
              <w:szCs w:val="24"/>
            </w:rPr>
            <w:t>WIS</w:t>
          </w:r>
        </w:smartTag>
      </w:smartTag>
      <w:r>
        <w:rPr>
          <w:rFonts w:ascii="Times New Roman" w:hAnsi="Times New Roman" w:cs="Times New Roman"/>
          <w:sz w:val="24"/>
          <w:szCs w:val="24"/>
        </w:rPr>
        <w:t xml:space="preserve"> in the form of a definitive paper for consideration of CBS. He emphasized that it is really important that the paper makes sense to really improve how WMO Members and users can utilize WIS.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Kenji </w:t>
      </w:r>
      <w:proofErr w:type="spellStart"/>
      <w:r>
        <w:rPr>
          <w:rFonts w:ascii="Times New Roman" w:hAnsi="Times New Roman" w:cs="Times New Roman"/>
          <w:sz w:val="24"/>
          <w:szCs w:val="24"/>
        </w:rPr>
        <w:t>Tsunoda</w:t>
      </w:r>
      <w:proofErr w:type="spellEnd"/>
      <w:r>
        <w:rPr>
          <w:rFonts w:ascii="Times New Roman" w:hAnsi="Times New Roman" w:cs="Times New Roman"/>
          <w:sz w:val="24"/>
          <w:szCs w:val="24"/>
        </w:rPr>
        <w:t xml:space="preserve"> highlighted that the management group had identified the importance of big data and other emerging issues and that each OPAG had prepared a paper on this topic The papers from the presidents of technical commissions are summarized online at</w:t>
      </w:r>
      <w:hyperlink r:id="rId14" w:tooltip="Download" w:history="1">
        <w:r>
          <w:rPr>
            <w:rStyle w:val="Hyperlink"/>
            <w:rFonts w:ascii="Verdana" w:hAnsi="Verdana" w:cs="Arial"/>
            <w:color w:val="006699"/>
            <w:sz w:val="18"/>
            <w:szCs w:val="18"/>
          </w:rPr>
          <w:t>EC-TT-DPEI-1(2016)-d04-1(1)-EMERGING-DATA-KEY ISSUES-draft1_en.docx</w:t>
        </w:r>
      </w:hyperlink>
      <w:r>
        <w:t xml:space="preserve"> [</w:t>
      </w:r>
      <w:hyperlink r:id="rId15" w:history="1">
        <w:r w:rsidRPr="00276938">
          <w:rPr>
            <w:rStyle w:val="Hyperlink"/>
            <w:rFonts w:ascii="Times New Roman" w:hAnsi="Times New Roman"/>
            <w:sz w:val="24"/>
            <w:szCs w:val="24"/>
          </w:rPr>
          <w:t>5</w:t>
        </w:r>
      </w:hyperlink>
      <w:r>
        <w:t>]</w:t>
      </w:r>
      <w:r>
        <w:rPr>
          <w:rFonts w:ascii="Times New Roman" w:hAnsi="Times New Roman" w:cs="Times New Roman"/>
          <w:sz w:val="24"/>
          <w:szCs w:val="24"/>
        </w:rPr>
        <w:t>. The CBS OPAG papers that contributed to the document are available online[</w:t>
      </w:r>
      <w:hyperlink r:id="rId16" w:history="1">
        <w:r>
          <w:rPr>
            <w:rStyle w:val="Hyperlink"/>
            <w:rFonts w:ascii="Times New Roman" w:hAnsi="Times New Roman"/>
            <w:sz w:val="24"/>
            <w:szCs w:val="24"/>
          </w:rPr>
          <w:t>6</w:t>
        </w:r>
      </w:hyperlink>
      <w:r>
        <w:rPr>
          <w:rFonts w:ascii="Times New Roman" w:hAnsi="Times New Roman" w:cs="Times New Roman"/>
          <w:sz w:val="24"/>
          <w:szCs w:val="24"/>
        </w:rPr>
        <w:t>].</w:t>
      </w:r>
    </w:p>
    <w:p w:rsidR="00EE2636" w:rsidRPr="00B27871" w:rsidRDefault="00EE2636" w:rsidP="00B27871">
      <w:pPr>
        <w:pStyle w:val="Heading3"/>
      </w:pPr>
      <w:r w:rsidRPr="00B27871">
        <w:t>WIS strategy development activities coordinated by OPAG-ISS</w:t>
      </w:r>
    </w:p>
    <w:p w:rsidR="00EE2636" w:rsidRDefault="00EE2636" w:rsidP="00BB34E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This item was the main topic of the meeting and discussed further under agenda item 4.</w:t>
      </w:r>
    </w:p>
    <w:p w:rsidR="00EE2636" w:rsidRPr="00B27871" w:rsidRDefault="00EE2636" w:rsidP="00B27871">
      <w:pPr>
        <w:pStyle w:val="Heading3"/>
      </w:pPr>
      <w:r w:rsidRPr="00B27871">
        <w:lastRenderedPageBreak/>
        <w:t>Outcome of recent Expert Team meetings</w:t>
      </w:r>
    </w:p>
    <w:p w:rsidR="00EE2636" w:rsidRDefault="00EE2636" w:rsidP="003E66A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Reports were presented on ET-CTS (Remy Giraud), IPET-MDRD (Jeremy Tandy) and ET-WISC (Matteo </w:t>
      </w:r>
      <w:proofErr w:type="spellStart"/>
      <w:r>
        <w:rPr>
          <w:rFonts w:ascii="Times New Roman" w:hAnsi="Times New Roman" w:cs="Times New Roman"/>
          <w:sz w:val="24"/>
          <w:szCs w:val="24"/>
        </w:rPr>
        <w:t>Dell’Aqua</w:t>
      </w:r>
      <w:proofErr w:type="spellEnd"/>
      <w:r>
        <w:rPr>
          <w:rFonts w:ascii="Times New Roman" w:hAnsi="Times New Roman" w:cs="Times New Roman"/>
          <w:sz w:val="24"/>
          <w:szCs w:val="24"/>
        </w:rPr>
        <w:t>). Reports were also received from the leads of the working groups from the strategy workshop conducted 21 April 2016 during the ET-WISC meeting in Melbourne (</w:t>
      </w:r>
      <w:hyperlink r:id="rId17" w:history="1">
        <w:r w:rsidRPr="00060B19">
          <w:rPr>
            <w:rStyle w:val="Hyperlink"/>
            <w:rFonts w:ascii="Times New Roman" w:hAnsi="Times New Roman"/>
            <w:sz w:val="24"/>
            <w:szCs w:val="24"/>
          </w:rPr>
          <w:t>http://wis.wmo.int/page=ET-WISC-2016</w:t>
        </w:r>
      </w:hyperlink>
      <w:r>
        <w:rPr>
          <w:rFonts w:ascii="Times New Roman" w:hAnsi="Times New Roman" w:cs="Times New Roman"/>
          <w:sz w:val="24"/>
          <w:szCs w:val="24"/>
        </w:rPr>
        <w:t xml:space="preserve"> [</w:t>
      </w:r>
      <w:hyperlink r:id="rId18" w:history="1">
        <w:r w:rsidRPr="009038E7">
          <w:rPr>
            <w:rStyle w:val="Hyperlink"/>
            <w:rFonts w:ascii="Times New Roman" w:hAnsi="Times New Roman"/>
            <w:sz w:val="24"/>
            <w:szCs w:val="24"/>
          </w:rPr>
          <w:t>7</w:t>
        </w:r>
      </w:hyperlink>
      <w:r>
        <w:rPr>
          <w:rFonts w:ascii="Times New Roman" w:hAnsi="Times New Roman" w:cs="Times New Roman"/>
          <w:sz w:val="24"/>
          <w:szCs w:val="24"/>
        </w:rPr>
        <w:t xml:space="preserve">]).  </w:t>
      </w:r>
    </w:p>
    <w:p w:rsidR="00EE2636" w:rsidRDefault="00EE2636" w:rsidP="003E66A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ET-CTS –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Remy Giraud reported on the cloud solution being piloted for GISC to GISC data exchange. Key issues identified by the ICT-ISS meeting were the following</w:t>
      </w:r>
    </w:p>
    <w:p w:rsidR="00EE2636" w:rsidRDefault="00EE2636" w:rsidP="003E66A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Use of SFTP has proven to remove any need to pack files as unlike earlier methods used, SFTP has no overhead.</w:t>
      </w:r>
    </w:p>
    <w:p w:rsidR="00EE2636" w:rsidRDefault="00EE2636" w:rsidP="003E66A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Reduction in hops between WIS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 xml:space="preserve"> facilitates the meeting of the 2 minute end to end requirement for distributing warnings through WIS. With the cloud solution, GISCs can have multiple connections to the cloud which will allow even faster exchange of traffic.</w:t>
      </w:r>
    </w:p>
    <w:p w:rsidR="00EE2636" w:rsidRDefault="00EE2636" w:rsidP="003E66A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SLAs in cloud solutions are really just “best effort” so robustness and reliability of WIS services based in the cloud must be designed into the solution and applications taking the lack of a fully robust SLA by the cloud provider into account.</w:t>
      </w:r>
    </w:p>
    <w:p w:rsidR="00EE2636" w:rsidRDefault="00EE2636" w:rsidP="003E66A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Noting the initial justification for the cloud solution was to facilitate GISC to GISC information exchange the meeting noted that the strategy could see a wider adaption, including any WIS </w:t>
      </w:r>
      <w:proofErr w:type="spellStart"/>
      <w:r>
        <w:rPr>
          <w:rFonts w:ascii="Times New Roman" w:hAnsi="Times New Roman" w:cs="Times New Roman"/>
          <w:sz w:val="24"/>
          <w:szCs w:val="24"/>
        </w:rPr>
        <w:t>centre</w:t>
      </w:r>
      <w:proofErr w:type="spellEnd"/>
      <w:r>
        <w:rPr>
          <w:rFonts w:ascii="Times New Roman" w:hAnsi="Times New Roman" w:cs="Times New Roman"/>
          <w:sz w:val="24"/>
          <w:szCs w:val="24"/>
        </w:rPr>
        <w:t xml:space="preserve"> using cloud for information exchange as well as applications and services.</w:t>
      </w:r>
    </w:p>
    <w:p w:rsidR="00EE2636" w:rsidRDefault="00EE2636" w:rsidP="00B20B8C">
      <w:pPr>
        <w:pStyle w:val="ListParagraph"/>
        <w:numPr>
          <w:ilvl w:val="0"/>
          <w:numId w:val="2"/>
        </w:numPr>
        <w:rPr>
          <w:rFonts w:ascii="Times New Roman" w:hAnsi="Times New Roman" w:cs="Times New Roman"/>
          <w:sz w:val="24"/>
          <w:szCs w:val="24"/>
        </w:rPr>
      </w:pPr>
      <w:r w:rsidRPr="00253957">
        <w:rPr>
          <w:rFonts w:ascii="Times New Roman" w:hAnsi="Times New Roman" w:cs="Times New Roman"/>
          <w:sz w:val="24"/>
          <w:szCs w:val="24"/>
        </w:rPr>
        <w:t>IPET-MDRD</w:t>
      </w:r>
      <w:r>
        <w:rPr>
          <w:rFonts w:ascii="Times New Roman" w:hAnsi="Times New Roman" w:cs="Times New Roman"/>
          <w:sz w:val="24"/>
          <w:szCs w:val="24"/>
        </w:rPr>
        <w:t xml:space="preserve"> –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Jeremy Tandy reported that IPET-MDRD had met the week before and that he was still consolidating the outcomes of the meeting. He noted that WIS strategy should help Members do a better job by making best practices more visible. He highlighted several areas where WMO does not need to invent solutions for information sharing or for making WMO information discoverable through web search engines. He described these in detail using the following resources.</w:t>
      </w:r>
    </w:p>
    <w:p w:rsidR="00EE2636" w:rsidRDefault="00EE2636" w:rsidP="00885B0C">
      <w:pPr>
        <w:pStyle w:val="ListParagraph"/>
        <w:numPr>
          <w:ilvl w:val="1"/>
          <w:numId w:val="2"/>
        </w:numPr>
        <w:rPr>
          <w:rFonts w:ascii="Times New Roman" w:hAnsi="Times New Roman" w:cs="Times New Roman"/>
          <w:sz w:val="24"/>
          <w:szCs w:val="24"/>
        </w:rPr>
      </w:pPr>
      <w:proofErr w:type="spellStart"/>
      <w:r w:rsidRPr="00B20B8C">
        <w:rPr>
          <w:rFonts w:ascii="Times New Roman" w:hAnsi="Times New Roman" w:cs="Times New Roman"/>
          <w:sz w:val="24"/>
          <w:szCs w:val="24"/>
        </w:rPr>
        <w:t>Mr</w:t>
      </w:r>
      <w:proofErr w:type="spellEnd"/>
      <w:r w:rsidRPr="00B20B8C">
        <w:rPr>
          <w:rFonts w:ascii="Times New Roman" w:hAnsi="Times New Roman" w:cs="Times New Roman"/>
          <w:sz w:val="24"/>
          <w:szCs w:val="24"/>
        </w:rPr>
        <w:t xml:space="preserve"> Tandy gave a presentation on sharing spatial data on the web (</w:t>
      </w:r>
      <w:hyperlink r:id="rId19" w:history="1">
        <w:r w:rsidRPr="00B20B8C">
          <w:rPr>
            <w:rStyle w:val="Hyperlink"/>
            <w:rFonts w:ascii="Times New Roman" w:hAnsi="Times New Roman"/>
            <w:sz w:val="24"/>
            <w:szCs w:val="24"/>
          </w:rPr>
          <w:t>http://wis.wmo.int/file=2865</w:t>
        </w:r>
      </w:hyperlink>
      <w:r w:rsidRPr="00B20B8C">
        <w:rPr>
          <w:rFonts w:ascii="Times New Roman" w:hAnsi="Times New Roman" w:cs="Times New Roman"/>
          <w:sz w:val="24"/>
          <w:szCs w:val="24"/>
        </w:rPr>
        <w:t xml:space="preserve">) </w:t>
      </w:r>
      <w:r>
        <w:rPr>
          <w:rFonts w:ascii="Times New Roman" w:hAnsi="Times New Roman" w:cs="Times New Roman"/>
          <w:sz w:val="24"/>
          <w:szCs w:val="24"/>
        </w:rPr>
        <w:t>highlighting</w:t>
      </w:r>
      <w:r w:rsidRPr="00B20B8C">
        <w:rPr>
          <w:rFonts w:ascii="Times New Roman" w:hAnsi="Times New Roman" w:cs="Times New Roman"/>
          <w:sz w:val="24"/>
          <w:szCs w:val="24"/>
        </w:rPr>
        <w:t xml:space="preserve"> a collaboration web </w:t>
      </w:r>
      <w:r>
        <w:rPr>
          <w:rFonts w:ascii="Times New Roman" w:hAnsi="Times New Roman" w:cs="Times New Roman"/>
          <w:sz w:val="24"/>
          <w:szCs w:val="24"/>
        </w:rPr>
        <w:t>site on sharing spatial data “</w:t>
      </w:r>
      <w:proofErr w:type="spellStart"/>
      <w:r w:rsidRPr="00B20B8C">
        <w:rPr>
          <w:rFonts w:ascii="Times New Roman" w:hAnsi="Times New Roman" w:cs="Times New Roman"/>
          <w:sz w:val="24"/>
          <w:szCs w:val="24"/>
        </w:rPr>
        <w:t>Geonovum</w:t>
      </w:r>
      <w:proofErr w:type="spellEnd"/>
      <w:r w:rsidRPr="00B20B8C">
        <w:rPr>
          <w:rFonts w:ascii="Times New Roman" w:hAnsi="Times New Roman" w:cs="Times New Roman"/>
          <w:sz w:val="24"/>
          <w:szCs w:val="24"/>
        </w:rPr>
        <w:t xml:space="preserve"> testbed</w:t>
      </w:r>
      <w:r>
        <w:rPr>
          <w:rFonts w:ascii="Times New Roman" w:hAnsi="Times New Roman" w:cs="Times New Roman"/>
          <w:sz w:val="24"/>
          <w:szCs w:val="24"/>
        </w:rPr>
        <w:t xml:space="preserve">” at </w:t>
      </w:r>
      <w:hyperlink r:id="rId20" w:history="1">
        <w:r w:rsidRPr="00B20B8C">
          <w:rPr>
            <w:rStyle w:val="Hyperlink"/>
            <w:rFonts w:ascii="Times New Roman" w:hAnsi="Times New Roman"/>
            <w:sz w:val="24"/>
            <w:szCs w:val="24"/>
          </w:rPr>
          <w:t>https://github.com/geo4web-testbed/general</w:t>
        </w:r>
      </w:hyperlink>
    </w:p>
    <w:p w:rsidR="00EE2636" w:rsidRPr="00B20B8C" w:rsidRDefault="00EE2636" w:rsidP="003F1AB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He explained in detail the work that he is involved in for making information, including spatial data, discoverable by web search engine crawlers and robots. This was described at</w:t>
      </w:r>
      <w:r w:rsidRPr="00B20B8C">
        <w:rPr>
          <w:rFonts w:ascii="Times New Roman" w:hAnsi="Times New Roman" w:cs="Times New Roman"/>
          <w:sz w:val="24"/>
          <w:szCs w:val="24"/>
        </w:rPr>
        <w:t xml:space="preserve">Schema.org: </w:t>
      </w:r>
      <w:hyperlink r:id="rId21" w:history="1">
        <w:r w:rsidRPr="00BB2F22">
          <w:rPr>
            <w:rStyle w:val="Hyperlink"/>
            <w:rFonts w:ascii="Times New Roman" w:hAnsi="Times New Roman"/>
            <w:sz w:val="24"/>
            <w:szCs w:val="24"/>
          </w:rPr>
          <w:t>http://schema.org</w:t>
        </w:r>
      </w:hyperlink>
      <w:r>
        <w:rPr>
          <w:rFonts w:ascii="Times New Roman" w:hAnsi="Times New Roman" w:cs="Times New Roman"/>
          <w:sz w:val="24"/>
          <w:szCs w:val="24"/>
        </w:rPr>
        <w:t xml:space="preserve"> and provided a way of creating html pages of a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 xml:space="preserve"> metadata. </w:t>
      </w:r>
    </w:p>
    <w:p w:rsidR="00EE2636" w:rsidRPr="00B20B8C" w:rsidRDefault="00EE2636" w:rsidP="003F1AB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The meeting noted the key message to make use of work being done by others and the importance of participating in such communities to ensure that WMO’s needs were incorporated. He demonstrated the maturity of such an approach utilizing the site of “</w:t>
      </w:r>
      <w:r w:rsidRPr="00B20B8C">
        <w:rPr>
          <w:rFonts w:ascii="Times New Roman" w:hAnsi="Times New Roman" w:cs="Times New Roman"/>
          <w:sz w:val="24"/>
          <w:szCs w:val="24"/>
        </w:rPr>
        <w:t>Data on the Web Best Practices</w:t>
      </w:r>
      <w:r>
        <w:rPr>
          <w:rFonts w:ascii="Times New Roman" w:hAnsi="Times New Roman" w:cs="Times New Roman"/>
          <w:sz w:val="24"/>
          <w:szCs w:val="24"/>
        </w:rPr>
        <w:t>” at</w:t>
      </w:r>
      <w:hyperlink r:id="rId22" w:history="1">
        <w:r w:rsidRPr="00BB2F22">
          <w:rPr>
            <w:rStyle w:val="Hyperlink"/>
            <w:rFonts w:ascii="Times New Roman" w:hAnsi="Times New Roman"/>
            <w:sz w:val="24"/>
            <w:szCs w:val="24"/>
          </w:rPr>
          <w:t>http://w3c.github.io/dwbp/bp.html</w:t>
        </w:r>
      </w:hyperlink>
    </w:p>
    <w:p w:rsidR="00EE2636" w:rsidRDefault="00EE2636" w:rsidP="00885B0C">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The meeting agreed that in addition to discovering and sharing information on the web by the approaches mentioned above, the work of IPET-MDRD on development of data modelling to facilitate seamless use of data of varying formats remained a key element for WIS to evolve.</w:t>
      </w:r>
    </w:p>
    <w:p w:rsidR="00EE2636" w:rsidRDefault="00EE2636" w:rsidP="00891AFC">
      <w:pPr>
        <w:pStyle w:val="ListParagraph"/>
        <w:numPr>
          <w:ilvl w:val="0"/>
          <w:numId w:val="2"/>
        </w:numPr>
        <w:rPr>
          <w:rFonts w:ascii="Times New Roman" w:hAnsi="Times New Roman" w:cs="Times New Roman"/>
          <w:sz w:val="24"/>
          <w:szCs w:val="24"/>
        </w:rPr>
      </w:pPr>
      <w:r w:rsidRPr="00891AFC">
        <w:rPr>
          <w:rFonts w:ascii="Times New Roman" w:hAnsi="Times New Roman" w:cs="Times New Roman"/>
          <w:sz w:val="24"/>
          <w:szCs w:val="24"/>
        </w:rPr>
        <w:lastRenderedPageBreak/>
        <w:t>ET-WISC – The chair reported on the strategy workshop he held at the joint TT-GISC/ET-WISC meeting in Melbourne [</w:t>
      </w:r>
      <w:hyperlink r:id="rId23" w:history="1">
        <w:r w:rsidRPr="00891AFC">
          <w:rPr>
            <w:rStyle w:val="Hyperlink"/>
            <w:rFonts w:ascii="Times New Roman" w:hAnsi="Times New Roman"/>
            <w:sz w:val="24"/>
            <w:szCs w:val="24"/>
          </w:rPr>
          <w:t>7</w:t>
        </w:r>
      </w:hyperlink>
      <w:r w:rsidRPr="00891AFC">
        <w:rPr>
          <w:rFonts w:ascii="Times New Roman" w:hAnsi="Times New Roman" w:cs="Times New Roman"/>
          <w:sz w:val="24"/>
          <w:szCs w:val="24"/>
        </w:rPr>
        <w:t xml:space="preserve">]. He was very pleased with the workshop which broke into three working groups. The outcome of the workshop and working groups were </w:t>
      </w:r>
      <w:proofErr w:type="spellStart"/>
      <w:r w:rsidRPr="00891AFC">
        <w:rPr>
          <w:rFonts w:ascii="Times New Roman" w:hAnsi="Times New Roman" w:cs="Times New Roman"/>
          <w:sz w:val="24"/>
          <w:szCs w:val="24"/>
        </w:rPr>
        <w:t>summarised</w:t>
      </w:r>
      <w:proofErr w:type="spellEnd"/>
      <w:r w:rsidRPr="00891AFC">
        <w:rPr>
          <w:rFonts w:ascii="Times New Roman" w:hAnsi="Times New Roman" w:cs="Times New Roman"/>
          <w:sz w:val="24"/>
          <w:szCs w:val="24"/>
        </w:rPr>
        <w:t xml:space="preserve"> by the working group leaders as follows: </w:t>
      </w:r>
    </w:p>
    <w:p w:rsidR="00EE2636" w:rsidRDefault="00EE2636" w:rsidP="00891AFC">
      <w:pPr>
        <w:pStyle w:val="ListParagraph"/>
        <w:numPr>
          <w:ilvl w:val="1"/>
          <w:numId w:val="2"/>
        </w:numPr>
        <w:rPr>
          <w:rFonts w:ascii="Times New Roman" w:hAnsi="Times New Roman" w:cs="Times New Roman"/>
          <w:sz w:val="24"/>
          <w:szCs w:val="24"/>
        </w:rPr>
      </w:pPr>
      <w:r w:rsidRPr="00891AFC">
        <w:rPr>
          <w:rFonts w:ascii="Times New Roman" w:hAnsi="Times New Roman" w:cs="Times New Roman"/>
          <w:sz w:val="24"/>
          <w:szCs w:val="24"/>
        </w:rPr>
        <w:t xml:space="preserve">Working group 1 by </w:t>
      </w:r>
      <w:proofErr w:type="spellStart"/>
      <w:r w:rsidRPr="00891AFC">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sidRPr="00891AFC">
        <w:rPr>
          <w:rFonts w:ascii="Times New Roman" w:hAnsi="Times New Roman" w:cs="Times New Roman"/>
          <w:sz w:val="24"/>
          <w:szCs w:val="24"/>
        </w:rPr>
        <w:t>Dell’Aqua</w:t>
      </w:r>
      <w:proofErr w:type="spellEnd"/>
      <w:r>
        <w:rPr>
          <w:rFonts w:ascii="Times New Roman" w:hAnsi="Times New Roman" w:cs="Times New Roman"/>
          <w:sz w:val="24"/>
          <w:szCs w:val="24"/>
        </w:rPr>
        <w:t xml:space="preserve">, the key issues being who are the users of WIS, what is its scope, the role of the RTHs, how to engage with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 xml:space="preserve"> which are not connected to WIS and interoperability of WIS with other systems such as GEO, SWIM, etc.</w:t>
      </w:r>
    </w:p>
    <w:p w:rsidR="00EE2636" w:rsidRDefault="00EE2636" w:rsidP="007446B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Working group 2 by M </w:t>
      </w:r>
      <w:proofErr w:type="spellStart"/>
      <w:r>
        <w:rPr>
          <w:rFonts w:ascii="Times New Roman" w:hAnsi="Times New Roman" w:cs="Times New Roman"/>
          <w:sz w:val="24"/>
          <w:szCs w:val="24"/>
        </w:rPr>
        <w:t>rBungy</w:t>
      </w:r>
      <w:proofErr w:type="spellEnd"/>
      <w:r>
        <w:rPr>
          <w:rFonts w:ascii="Times New Roman" w:hAnsi="Times New Roman" w:cs="Times New Roman"/>
          <w:sz w:val="24"/>
          <w:szCs w:val="24"/>
        </w:rPr>
        <w:t>, the key issues being defining the users, introduction of user feedback mechanisms, catalogue of services. The meeting noted that user authentication was also necessary to address.</w:t>
      </w:r>
    </w:p>
    <w:p w:rsidR="00EE2636" w:rsidRPr="00891AFC" w:rsidRDefault="00EE2636" w:rsidP="007446B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Working group 3 by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Wolf who highlighted that WIS needs to be suitable to meet national needs in order to fulfill its core business while not being a burden on the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 xml:space="preserve">. That is, WIS needs to align with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 xml:space="preserve"> activities and goals. User management is important, including their needs and expectations. Technology, including cloud and </w:t>
      </w:r>
      <w:proofErr w:type="spellStart"/>
      <w:r>
        <w:rPr>
          <w:rFonts w:ascii="Times New Roman" w:hAnsi="Times New Roman" w:cs="Times New Roman"/>
          <w:sz w:val="24"/>
          <w:szCs w:val="24"/>
        </w:rPr>
        <w:t>centre</w:t>
      </w:r>
      <w:proofErr w:type="spellEnd"/>
      <w:r>
        <w:rPr>
          <w:rFonts w:ascii="Times New Roman" w:hAnsi="Times New Roman" w:cs="Times New Roman"/>
          <w:sz w:val="24"/>
          <w:szCs w:val="24"/>
        </w:rPr>
        <w:t xml:space="preserve"> based services for processing data and creating information. He also highlighted the need to address Big Data and related issues along with building on strengths and interoperability.</w:t>
      </w:r>
    </w:p>
    <w:p w:rsidR="00EE2636" w:rsidRDefault="00EE2636" w:rsidP="007446B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The output and subsequent discussions on the ET-WISC workshop were addressed further under agenda item 4.</w:t>
      </w:r>
    </w:p>
    <w:p w:rsidR="00EE2636" w:rsidRPr="00885B0C" w:rsidRDefault="00EE2636" w:rsidP="00885B0C">
      <w:pPr>
        <w:pStyle w:val="Heading2"/>
      </w:pPr>
      <w:r w:rsidRPr="00885B0C">
        <w:t xml:space="preserve">3. </w:t>
      </w:r>
      <w:r>
        <w:t>Life cycle data management (</w:t>
      </w:r>
      <w:r w:rsidRPr="00885B0C">
        <w:t>Part C of WIS</w:t>
      </w:r>
      <w:r>
        <w:t>)</w:t>
      </w:r>
    </w:p>
    <w:p w:rsidR="00EE2636" w:rsidRDefault="00EE2636" w:rsidP="0015531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meeting noted the requirement of Cg-17 for WIS Part C. It reviewed the information data cycle (</w:t>
      </w:r>
      <w:hyperlink r:id="rId24" w:history="1">
        <w:r w:rsidRPr="00BB2F22">
          <w:rPr>
            <w:rStyle w:val="Hyperlink"/>
            <w:rFonts w:ascii="Times New Roman" w:hAnsi="Times New Roman"/>
            <w:sz w:val="24"/>
            <w:szCs w:val="24"/>
          </w:rPr>
          <w:t>http://wis.wmo.int/file=2839</w:t>
        </w:r>
      </w:hyperlink>
      <w:r>
        <w:rPr>
          <w:rFonts w:ascii="Times New Roman" w:hAnsi="Times New Roman" w:cs="Times New Roman"/>
          <w:sz w:val="24"/>
          <w:szCs w:val="24"/>
        </w:rPr>
        <w:t>) agreeing that there were several elements common to all parts of the information life cycle not highlighted in the diagram. These included data assurance, security, data retention and usage policies and so on. It noted that many of these elements were described elsewhere(</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Manual on GDPFS, ICAO, Climate database systems guide,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The meeting also noted that ICT-ISS planned to establish a task team for the next CBS intersessional period to look at a global framework for life cycle data management and will be tasked with identifying such elements, establishing priorities and preparing guidance.</w:t>
      </w:r>
    </w:p>
    <w:p w:rsidR="00EE2636" w:rsidRDefault="00EE2636" w:rsidP="0015531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From a strategic point of view, inclusion of WIS Part C would be a part of the changing environment of WIS and would be incorporated into how WMO wants WIS to evolve. The chair noted that WIS Part C will be addressed at the next full ICT-ISS meeting scheduled for 29 June to 1 July 2016 in WMO, Geneva.</w:t>
      </w:r>
    </w:p>
    <w:p w:rsidR="00EE2636" w:rsidRPr="0015531C" w:rsidRDefault="00EE2636" w:rsidP="0015531C">
      <w:pPr>
        <w:pStyle w:val="Heading2"/>
      </w:pPr>
      <w:r w:rsidRPr="0015531C">
        <w:t>4. Developing the strategy for WIS</w:t>
      </w:r>
    </w:p>
    <w:p w:rsidR="00EE2636" w:rsidRDefault="00EE2636" w:rsidP="00A219B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chair reminded the meeting of his aims for the brainstorming session to develop the WIS strategy utilizing a presentation on the key issues to be addressed (Working document </w:t>
      </w:r>
      <w:r w:rsidRPr="00A219B0">
        <w:rPr>
          <w:rFonts w:ascii="Times New Roman" w:hAnsi="Times New Roman" w:cs="Times New Roman"/>
          <w:sz w:val="24"/>
          <w:szCs w:val="24"/>
        </w:rPr>
        <w:t>ICT-ISS2016-WD03-WIS strategy-bullet.pptx</w:t>
      </w:r>
      <w:r>
        <w:rPr>
          <w:rStyle w:val="FootnoteReference"/>
          <w:rFonts w:ascii="Times New Roman" w:hAnsi="Times New Roman"/>
          <w:sz w:val="24"/>
          <w:szCs w:val="24"/>
        </w:rPr>
        <w:footnoteReference w:id="1"/>
      </w:r>
      <w:r>
        <w:rPr>
          <w:rFonts w:ascii="Times New Roman" w:hAnsi="Times New Roman" w:cs="Times New Roman"/>
          <w:sz w:val="24"/>
          <w:szCs w:val="24"/>
        </w:rPr>
        <w:t xml:space="preserve">). </w:t>
      </w:r>
    </w:p>
    <w:p w:rsidR="00EE2636" w:rsidRDefault="00EE2636" w:rsidP="00A219B0">
      <w:pPr>
        <w:pStyle w:val="ListParagraph"/>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lastRenderedPageBreak/>
        <w:t>Mr</w:t>
      </w:r>
      <w:proofErr w:type="spellEnd"/>
      <w:r>
        <w:rPr>
          <w:rFonts w:ascii="Times New Roman" w:hAnsi="Times New Roman" w:cs="Times New Roman"/>
          <w:sz w:val="24"/>
          <w:szCs w:val="24"/>
        </w:rPr>
        <w:t xml:space="preserve"> Kenji </w:t>
      </w:r>
      <w:proofErr w:type="spellStart"/>
      <w:r>
        <w:rPr>
          <w:rFonts w:ascii="Times New Roman" w:hAnsi="Times New Roman" w:cs="Times New Roman"/>
          <w:sz w:val="24"/>
          <w:szCs w:val="24"/>
        </w:rPr>
        <w:t>Tsunoda</w:t>
      </w:r>
      <w:proofErr w:type="spellEnd"/>
      <w:r>
        <w:rPr>
          <w:rFonts w:ascii="Times New Roman" w:hAnsi="Times New Roman" w:cs="Times New Roman"/>
          <w:sz w:val="24"/>
          <w:szCs w:val="24"/>
        </w:rPr>
        <w:t xml:space="preserve"> presented a document summarizing the outputs of the first ad hoc strategic meeting  including identification of the tasks given to participants. The task leads then presented their findings and the working document was updated to incorporate the later information (</w:t>
      </w:r>
      <w:r w:rsidRPr="00A219B0">
        <w:rPr>
          <w:rFonts w:ascii="Times New Roman" w:hAnsi="Times New Roman" w:cs="Times New Roman"/>
          <w:sz w:val="24"/>
          <w:szCs w:val="24"/>
        </w:rPr>
        <w:t>ICT-ISS2016-WD02-Strategy.docx</w:t>
      </w:r>
      <w:r>
        <w:rPr>
          <w:rFonts w:ascii="Times New Roman" w:hAnsi="Times New Roman" w:cs="Times New Roman"/>
          <w:sz w:val="24"/>
          <w:szCs w:val="24"/>
        </w:rPr>
        <w:t xml:space="preserve">). The meeting also reviewed the planned layout of the WIS Strategy Paper and broke into working groups to address the key topic areas. The topics and working groups are listed in </w:t>
      </w:r>
      <w:hyperlink w:anchor="_Annex_4_–" w:history="1">
        <w:r w:rsidRPr="007C24F9">
          <w:rPr>
            <w:rStyle w:val="Hyperlink"/>
            <w:rFonts w:ascii="Times New Roman" w:hAnsi="Times New Roman"/>
            <w:sz w:val="24"/>
            <w:szCs w:val="24"/>
          </w:rPr>
          <w:t>Annex 4</w:t>
        </w:r>
      </w:hyperlink>
      <w:r>
        <w:rPr>
          <w:rFonts w:ascii="Times New Roman" w:hAnsi="Times New Roman" w:cs="Times New Roman"/>
          <w:sz w:val="24"/>
          <w:szCs w:val="24"/>
        </w:rPr>
        <w:t>.</w:t>
      </w:r>
    </w:p>
    <w:p w:rsidR="00EE2636" w:rsidRDefault="00EE2636" w:rsidP="00A9175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Following the break out session, the meeting reviewed the findings of each team. Reports are in the “</w:t>
      </w:r>
      <w:r w:rsidRPr="00A91754">
        <w:rPr>
          <w:rFonts w:ascii="Times New Roman" w:hAnsi="Times New Roman" w:cs="Times New Roman"/>
          <w:sz w:val="24"/>
          <w:szCs w:val="24"/>
        </w:rPr>
        <w:t>Meeting documents (limited access)</w:t>
      </w:r>
      <w:r>
        <w:rPr>
          <w:rFonts w:ascii="Times New Roman" w:hAnsi="Times New Roman" w:cs="Times New Roman"/>
          <w:sz w:val="24"/>
          <w:szCs w:val="24"/>
        </w:rPr>
        <w:t>” table on the meeting page</w:t>
      </w:r>
      <w:r>
        <w:rPr>
          <w:rStyle w:val="FootnoteReference"/>
          <w:rFonts w:ascii="Times New Roman" w:hAnsi="Times New Roman"/>
          <w:sz w:val="24"/>
          <w:szCs w:val="24"/>
        </w:rPr>
        <w:footnoteReference w:id="2"/>
      </w:r>
      <w:r>
        <w:rPr>
          <w:rFonts w:ascii="Times New Roman" w:hAnsi="Times New Roman" w:cs="Times New Roman"/>
          <w:sz w:val="24"/>
          <w:szCs w:val="24"/>
        </w:rPr>
        <w:t>.</w:t>
      </w:r>
    </w:p>
    <w:p w:rsidR="00EE2636" w:rsidRDefault="00EE2636" w:rsidP="0076703D">
      <w:pPr>
        <w:pStyle w:val="ListParagraph"/>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Wenjian</w:t>
      </w:r>
      <w:proofErr w:type="spellEnd"/>
      <w:r>
        <w:rPr>
          <w:rFonts w:ascii="Times New Roman" w:hAnsi="Times New Roman" w:cs="Times New Roman"/>
          <w:sz w:val="24"/>
          <w:szCs w:val="24"/>
        </w:rPr>
        <w:t xml:space="preserve"> Zhang (Director Observing and Information Systems) visited the meeting and introduced the participants to the discussions on big data and other emerging information issues that had been discussed at the EC Panel on Data Policy.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Zhang emphasized the importance of ICT-ISS providing a comprehensive and understandable WIS strategy that clearly shows the importance of WIS in allowing WMO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xml:space="preserve"> to manage and to make use of these emerging issues. Participants confirmed that the work to date on WIS strategy had included these issues.</w:t>
      </w:r>
    </w:p>
    <w:p w:rsidR="00EE2636" w:rsidRDefault="00EE2636" w:rsidP="0076703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chair led a discussion on the way forward for the plan. Breakout group leaders committed to refining their reports for inclusion in a strategy paper to be reviewed at ICT-ISS in June 29 to July 1. The chair will review the input and arrange a telco a week before ICT-ISS meeting. </w:t>
      </w:r>
    </w:p>
    <w:p w:rsidR="00EE2636" w:rsidRPr="0076703D" w:rsidRDefault="00EE2636" w:rsidP="0076703D">
      <w:pPr>
        <w:pStyle w:val="Heading2"/>
      </w:pPr>
      <w:r>
        <w:t xml:space="preserve">5. </w:t>
      </w:r>
      <w:r w:rsidRPr="0076703D">
        <w:t>Work Plan before CBS</w:t>
      </w:r>
    </w:p>
    <w:p w:rsidR="00EE2636" w:rsidRPr="004023EF" w:rsidRDefault="00EE2636" w:rsidP="004023EF">
      <w:pPr>
        <w:pStyle w:val="ListParagraph"/>
        <w:numPr>
          <w:ilvl w:val="0"/>
          <w:numId w:val="2"/>
        </w:numPr>
        <w:rPr>
          <w:rFonts w:ascii="Times New Roman" w:hAnsi="Times New Roman" w:cs="Times New Roman"/>
          <w:sz w:val="24"/>
          <w:szCs w:val="24"/>
        </w:rPr>
      </w:pPr>
      <w:r w:rsidRPr="004023EF">
        <w:rPr>
          <w:rFonts w:ascii="Times New Roman" w:hAnsi="Times New Roman" w:cs="Times New Roman"/>
          <w:sz w:val="24"/>
          <w:szCs w:val="24"/>
        </w:rPr>
        <w:t xml:space="preserve">The chair noted that the ICT-ISS meeting in June will be a major step in the preparation for CBS. As with the WIS strategic plan, the CBS management group has already been alerted to the likely issues to be presented to CBS so it is now up to the expert teams and ICT-ISS to finalize the decisions so that the secretariat can prepare the CBS papers. </w:t>
      </w:r>
    </w:p>
    <w:p w:rsidR="00EE2636" w:rsidRPr="004023EF" w:rsidRDefault="00EE2636" w:rsidP="004023E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He noted that the meeting did not get to discuss the issue about CBS </w:t>
      </w:r>
      <w:proofErr w:type="spellStart"/>
      <w:r>
        <w:rPr>
          <w:rFonts w:ascii="Times New Roman" w:hAnsi="Times New Roman" w:cs="Times New Roman"/>
          <w:sz w:val="24"/>
          <w:szCs w:val="24"/>
        </w:rPr>
        <w:t>Teco</w:t>
      </w:r>
      <w:proofErr w:type="spellEnd"/>
      <w:r>
        <w:rPr>
          <w:rFonts w:ascii="Times New Roman" w:hAnsi="Times New Roman" w:cs="Times New Roman"/>
          <w:sz w:val="24"/>
          <w:szCs w:val="24"/>
        </w:rPr>
        <w:t>, so this too will be discussed at the ICT-ISS.</w:t>
      </w:r>
    </w:p>
    <w:p w:rsidR="00EE2636" w:rsidRPr="00F8649F" w:rsidRDefault="00EE2636" w:rsidP="00DD3AC9">
      <w:pPr>
        <w:pStyle w:val="Heading2"/>
      </w:pPr>
      <w:r w:rsidRPr="00DD3AC9">
        <w:t>6. Any Other Business</w:t>
      </w:r>
    </w:p>
    <w:p w:rsidR="00EE2636" w:rsidRDefault="00EE2636" w:rsidP="00DD3AC9">
      <w:pPr>
        <w:pStyle w:val="ListParagraph"/>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Li Cheng </w:t>
      </w:r>
      <w:proofErr w:type="spellStart"/>
      <w:r>
        <w:rPr>
          <w:rFonts w:ascii="Times New Roman" w:hAnsi="Times New Roman" w:cs="Times New Roman"/>
          <w:sz w:val="24"/>
          <w:szCs w:val="24"/>
        </w:rPr>
        <w:t>Zao</w:t>
      </w:r>
      <w:proofErr w:type="spellEnd"/>
      <w:r>
        <w:rPr>
          <w:rFonts w:ascii="Times New Roman" w:hAnsi="Times New Roman" w:cs="Times New Roman"/>
          <w:sz w:val="24"/>
          <w:szCs w:val="24"/>
        </w:rPr>
        <w:t xml:space="preserve"> gave a presentation on the implementation of CMA’s NMIS central distribution and storage system </w:t>
      </w:r>
      <w:hyperlink r:id="rId25" w:history="1">
        <w:r>
          <w:rPr>
            <w:rStyle w:val="Hyperlink"/>
            <w:rFonts w:ascii="Times New Roman" w:hAnsi="Times New Roman"/>
            <w:sz w:val="24"/>
            <w:szCs w:val="24"/>
          </w:rPr>
          <w:t>(Doc06)</w:t>
        </w:r>
      </w:hyperlink>
      <w:r>
        <w:rPr>
          <w:rFonts w:ascii="Times New Roman" w:hAnsi="Times New Roman" w:cs="Times New Roman"/>
          <w:sz w:val="24"/>
          <w:szCs w:val="24"/>
        </w:rPr>
        <w:t xml:space="preserve">. The meeting noted that many small agencies did not have  information management systems and need guidance on the how and why for the establishment of such </w:t>
      </w:r>
      <w:proofErr w:type="spellStart"/>
      <w:r>
        <w:rPr>
          <w:rFonts w:ascii="Times New Roman" w:hAnsi="Times New Roman" w:cs="Times New Roman"/>
          <w:sz w:val="24"/>
          <w:szCs w:val="24"/>
        </w:rPr>
        <w:t>systems.It</w:t>
      </w:r>
      <w:proofErr w:type="spellEnd"/>
      <w:r>
        <w:rPr>
          <w:rFonts w:ascii="Times New Roman" w:hAnsi="Times New Roman" w:cs="Times New Roman"/>
          <w:sz w:val="24"/>
          <w:szCs w:val="24"/>
        </w:rPr>
        <w:t xml:space="preserve"> noted further that industry could be an important partner in helping NMHSs implement centralized information management systems.</w:t>
      </w:r>
    </w:p>
    <w:p w:rsidR="00EE2636" w:rsidRDefault="00EE2636">
      <w:pPr>
        <w:rPr>
          <w:rFonts w:ascii="Times New Roman" w:hAnsi="Times New Roman" w:cs="Times New Roman"/>
          <w:sz w:val="24"/>
          <w:szCs w:val="24"/>
        </w:rPr>
      </w:pPr>
      <w:r>
        <w:rPr>
          <w:rFonts w:ascii="Times New Roman" w:hAnsi="Times New Roman" w:cs="Times New Roman"/>
          <w:sz w:val="24"/>
          <w:szCs w:val="24"/>
        </w:rPr>
        <w:t>…</w:t>
      </w:r>
    </w:p>
    <w:p w:rsidR="00EE2636" w:rsidRDefault="00EE2636">
      <w:pPr>
        <w:rPr>
          <w:rFonts w:ascii="Times New Roman" w:hAnsi="Times New Roman" w:cs="Times New Roman"/>
          <w:sz w:val="24"/>
          <w:szCs w:val="24"/>
        </w:rPr>
      </w:pPr>
      <w:r>
        <w:rPr>
          <w:rFonts w:ascii="Times New Roman" w:hAnsi="Times New Roman" w:cs="Times New Roman"/>
          <w:sz w:val="24"/>
          <w:szCs w:val="24"/>
        </w:rPr>
        <w:br w:type="page"/>
      </w:r>
    </w:p>
    <w:p w:rsidR="00EE2636" w:rsidRDefault="00EE2636">
      <w:pPr>
        <w:rPr>
          <w:rFonts w:ascii="Times New Roman" w:hAnsi="Times New Roman" w:cs="Times New Roman"/>
          <w:sz w:val="24"/>
          <w:szCs w:val="24"/>
        </w:rPr>
      </w:pPr>
    </w:p>
    <w:p w:rsidR="00EE2636" w:rsidRDefault="00EE2636" w:rsidP="00F8649F">
      <w:pPr>
        <w:pStyle w:val="Heading2"/>
      </w:pPr>
      <w:r>
        <w:t>References</w:t>
      </w:r>
    </w:p>
    <w:p w:rsidR="00EE2636" w:rsidRPr="00755FC0" w:rsidRDefault="00EE2636" w:rsidP="00DE33B5">
      <w:pPr>
        <w:rPr>
          <w:rFonts w:ascii="Times New Roman" w:hAnsi="Times New Roman" w:cs="Times New Roman"/>
          <w:sz w:val="24"/>
          <w:szCs w:val="24"/>
        </w:rPr>
      </w:pPr>
      <w:r w:rsidRPr="00755FC0">
        <w:rPr>
          <w:rFonts w:ascii="Times New Roman" w:hAnsi="Times New Roman" w:cs="Times New Roman"/>
          <w:sz w:val="24"/>
          <w:szCs w:val="24"/>
        </w:rPr>
        <w:t xml:space="preserve">[1] </w:t>
      </w:r>
      <w:r>
        <w:rPr>
          <w:rFonts w:ascii="Times New Roman" w:hAnsi="Times New Roman" w:cs="Times New Roman"/>
          <w:sz w:val="24"/>
          <w:szCs w:val="24"/>
        </w:rPr>
        <w:t>Second</w:t>
      </w:r>
      <w:r w:rsidRPr="00755FC0">
        <w:rPr>
          <w:rFonts w:ascii="Times New Roman" w:hAnsi="Times New Roman" w:cs="Times New Roman"/>
          <w:sz w:val="24"/>
          <w:szCs w:val="24"/>
        </w:rPr>
        <w:t xml:space="preserve"> ad hoc meeting of ICT-ISS on strategy. </w:t>
      </w:r>
      <w:r>
        <w:rPr>
          <w:rFonts w:ascii="Times New Roman" w:hAnsi="Times New Roman" w:cs="Times New Roman"/>
          <w:sz w:val="24"/>
          <w:szCs w:val="24"/>
        </w:rPr>
        <w:t>(</w:t>
      </w:r>
      <w:hyperlink r:id="rId26" w:history="1">
        <w:r>
          <w:rPr>
            <w:rStyle w:val="Hyperlink"/>
            <w:rFonts w:ascii="Times New Roman" w:hAnsi="Times New Roman"/>
            <w:sz w:val="24"/>
            <w:szCs w:val="24"/>
          </w:rPr>
          <w:t>http://wis.wmo.int/page=ICT-ISS-2016-1</w:t>
        </w:r>
      </w:hyperlink>
      <w:r>
        <w:rPr>
          <w:rFonts w:ascii="Times New Roman" w:hAnsi="Times New Roman" w:cs="Times New Roman"/>
          <w:sz w:val="24"/>
          <w:szCs w:val="24"/>
        </w:rPr>
        <w:t xml:space="preserve">)  </w:t>
      </w:r>
      <w:r w:rsidRPr="00755FC0">
        <w:rPr>
          <w:rFonts w:ascii="Times New Roman" w:hAnsi="Times New Roman" w:cs="Times New Roman"/>
          <w:sz w:val="24"/>
          <w:szCs w:val="24"/>
        </w:rPr>
        <w:t xml:space="preserve"> (</w:t>
      </w:r>
      <w:r>
        <w:rPr>
          <w:rFonts w:ascii="Times New Roman" w:hAnsi="Times New Roman" w:cs="Times New Roman"/>
          <w:sz w:val="24"/>
          <w:szCs w:val="24"/>
        </w:rPr>
        <w:t xml:space="preserve">Geneva, </w:t>
      </w:r>
      <w:r w:rsidRPr="009D6466">
        <w:rPr>
          <w:rFonts w:ascii="Times New Roman" w:hAnsi="Times New Roman" w:cs="Times New Roman"/>
          <w:sz w:val="24"/>
          <w:szCs w:val="24"/>
        </w:rPr>
        <w:t>1</w:t>
      </w:r>
      <w:r>
        <w:rPr>
          <w:rFonts w:ascii="Times New Roman" w:hAnsi="Times New Roman" w:cs="Times New Roman"/>
          <w:sz w:val="24"/>
          <w:szCs w:val="24"/>
        </w:rPr>
        <w:t>8</w:t>
      </w:r>
      <w:r w:rsidRPr="009D6466">
        <w:rPr>
          <w:rFonts w:ascii="Times New Roman" w:hAnsi="Times New Roman" w:cs="Times New Roman"/>
          <w:sz w:val="24"/>
          <w:szCs w:val="24"/>
        </w:rPr>
        <w:t>-2</w:t>
      </w:r>
      <w:r>
        <w:rPr>
          <w:rFonts w:ascii="Times New Roman" w:hAnsi="Times New Roman" w:cs="Times New Roman"/>
          <w:sz w:val="24"/>
          <w:szCs w:val="24"/>
        </w:rPr>
        <w:t>0</w:t>
      </w:r>
      <w:r w:rsidRPr="009D6466">
        <w:rPr>
          <w:rFonts w:ascii="Times New Roman" w:hAnsi="Times New Roman" w:cs="Times New Roman"/>
          <w:sz w:val="24"/>
          <w:szCs w:val="24"/>
        </w:rPr>
        <w:t xml:space="preserve"> May 201</w:t>
      </w:r>
      <w:r>
        <w:rPr>
          <w:rFonts w:ascii="Times New Roman" w:hAnsi="Times New Roman" w:cs="Times New Roman"/>
          <w:sz w:val="24"/>
          <w:szCs w:val="24"/>
        </w:rPr>
        <w:t>6</w:t>
      </w:r>
      <w:r w:rsidRPr="00755FC0">
        <w:rPr>
          <w:rFonts w:ascii="Times New Roman" w:hAnsi="Times New Roman" w:cs="Times New Roman"/>
          <w:sz w:val="24"/>
          <w:szCs w:val="24"/>
        </w:rPr>
        <w:t>)</w:t>
      </w:r>
    </w:p>
    <w:p w:rsidR="00EE2636" w:rsidRPr="00755FC0" w:rsidRDefault="00EE2636" w:rsidP="00DE33B5">
      <w:pPr>
        <w:rPr>
          <w:rFonts w:ascii="Times New Roman" w:hAnsi="Times New Roman" w:cs="Times New Roman"/>
          <w:sz w:val="24"/>
          <w:szCs w:val="24"/>
        </w:rPr>
      </w:pPr>
      <w:r w:rsidRPr="00755FC0">
        <w:rPr>
          <w:rFonts w:ascii="Times New Roman" w:hAnsi="Times New Roman" w:cs="Times New Roman"/>
          <w:sz w:val="24"/>
          <w:szCs w:val="24"/>
        </w:rPr>
        <w:t xml:space="preserve">[2] First ad hoc meeting of ICT-ISS on strategy. </w:t>
      </w:r>
      <w:r>
        <w:rPr>
          <w:rFonts w:ascii="Times New Roman" w:hAnsi="Times New Roman" w:cs="Times New Roman"/>
          <w:sz w:val="24"/>
          <w:szCs w:val="24"/>
        </w:rPr>
        <w:t>(</w:t>
      </w:r>
      <w:hyperlink r:id="rId27" w:history="1">
        <w:r w:rsidRPr="00060B19">
          <w:rPr>
            <w:rStyle w:val="Hyperlink"/>
            <w:rFonts w:ascii="Times New Roman" w:hAnsi="Times New Roman"/>
            <w:sz w:val="24"/>
            <w:szCs w:val="24"/>
          </w:rPr>
          <w:t>http://wis.wmo.int/page=ICT-ISS-2015-1</w:t>
        </w:r>
      </w:hyperlink>
      <w:r>
        <w:rPr>
          <w:rFonts w:ascii="Times New Roman" w:hAnsi="Times New Roman" w:cs="Times New Roman"/>
          <w:sz w:val="24"/>
          <w:szCs w:val="24"/>
        </w:rPr>
        <w:t xml:space="preserve">)  </w:t>
      </w:r>
      <w:r w:rsidRPr="00755FC0">
        <w:rPr>
          <w:rFonts w:ascii="Times New Roman" w:hAnsi="Times New Roman" w:cs="Times New Roman"/>
          <w:sz w:val="24"/>
          <w:szCs w:val="24"/>
        </w:rPr>
        <w:t xml:space="preserve"> (</w:t>
      </w:r>
      <w:r>
        <w:rPr>
          <w:rFonts w:ascii="Times New Roman" w:hAnsi="Times New Roman" w:cs="Times New Roman"/>
          <w:sz w:val="24"/>
          <w:szCs w:val="24"/>
        </w:rPr>
        <w:t xml:space="preserve">Paris, </w:t>
      </w:r>
      <w:r w:rsidRPr="009D6466">
        <w:rPr>
          <w:rFonts w:ascii="Times New Roman" w:hAnsi="Times New Roman" w:cs="Times New Roman"/>
          <w:sz w:val="24"/>
          <w:szCs w:val="24"/>
        </w:rPr>
        <w:t>19-21 May 2015</w:t>
      </w:r>
      <w:r w:rsidRPr="00755FC0">
        <w:rPr>
          <w:rFonts w:ascii="Times New Roman" w:hAnsi="Times New Roman" w:cs="Times New Roman"/>
          <w:sz w:val="24"/>
          <w:szCs w:val="24"/>
        </w:rPr>
        <w:t>)</w:t>
      </w:r>
    </w:p>
    <w:p w:rsidR="00EE2636" w:rsidRDefault="00EE2636" w:rsidP="00021685">
      <w:pPr>
        <w:rPr>
          <w:rFonts w:ascii="Times New Roman" w:hAnsi="Times New Roman" w:cs="Times New Roman"/>
          <w:sz w:val="24"/>
          <w:szCs w:val="24"/>
        </w:rPr>
      </w:pPr>
      <w:r>
        <w:rPr>
          <w:rFonts w:ascii="Times New Roman" w:hAnsi="Times New Roman" w:cs="Times New Roman"/>
          <w:sz w:val="24"/>
          <w:szCs w:val="24"/>
        </w:rPr>
        <w:t xml:space="preserve">[3] Extract of CBS Ext(2014) and Cg 17 Decisions - </w:t>
      </w:r>
      <w:r w:rsidRPr="00021685">
        <w:rPr>
          <w:rFonts w:ascii="Times New Roman" w:hAnsi="Times New Roman" w:cs="Times New Roman"/>
          <w:sz w:val="24"/>
          <w:szCs w:val="24"/>
        </w:rPr>
        <w:t>ET-WISC/2016-Doc03</w:t>
      </w:r>
      <w:r>
        <w:rPr>
          <w:rFonts w:ascii="Times New Roman" w:hAnsi="Times New Roman" w:cs="Times New Roman"/>
          <w:sz w:val="24"/>
          <w:szCs w:val="24"/>
        </w:rPr>
        <w:t xml:space="preserve"> (</w:t>
      </w:r>
      <w:hyperlink r:id="rId28" w:history="1">
        <w:r w:rsidRPr="00060B19">
          <w:rPr>
            <w:rStyle w:val="Hyperlink"/>
            <w:rFonts w:ascii="Times New Roman" w:hAnsi="Times New Roman"/>
            <w:sz w:val="24"/>
            <w:szCs w:val="24"/>
          </w:rPr>
          <w:t>http://wis.wmo.int/file=2559</w:t>
        </w:r>
      </w:hyperlink>
      <w:r>
        <w:rPr>
          <w:rFonts w:ascii="Times New Roman" w:hAnsi="Times New Roman" w:cs="Times New Roman"/>
          <w:sz w:val="24"/>
          <w:szCs w:val="24"/>
        </w:rPr>
        <w:t xml:space="preserve">) </w:t>
      </w:r>
    </w:p>
    <w:p w:rsidR="00EE2636" w:rsidRDefault="00EE2636" w:rsidP="00D000E4">
      <w:pPr>
        <w:rPr>
          <w:rFonts w:ascii="Times New Roman" w:hAnsi="Times New Roman" w:cs="Times New Roman"/>
          <w:sz w:val="24"/>
          <w:szCs w:val="24"/>
        </w:rPr>
      </w:pPr>
      <w:r w:rsidRPr="00D000E4">
        <w:rPr>
          <w:rFonts w:ascii="Times New Roman" w:hAnsi="Times New Roman" w:cs="Times New Roman"/>
          <w:sz w:val="24"/>
          <w:szCs w:val="24"/>
        </w:rPr>
        <w:t>[4]</w:t>
      </w:r>
      <w:r>
        <w:rPr>
          <w:rFonts w:ascii="Times New Roman" w:hAnsi="Times New Roman" w:cs="Times New Roman"/>
          <w:sz w:val="24"/>
          <w:szCs w:val="24"/>
        </w:rPr>
        <w:t xml:space="preserve"> S</w:t>
      </w:r>
      <w:r w:rsidRPr="00D000E4">
        <w:rPr>
          <w:rFonts w:ascii="Times New Roman" w:hAnsi="Times New Roman" w:cs="Times New Roman"/>
          <w:sz w:val="24"/>
          <w:szCs w:val="24"/>
        </w:rPr>
        <w:t xml:space="preserve">ixteenth CBS management group </w:t>
      </w:r>
      <w:r>
        <w:rPr>
          <w:rFonts w:ascii="Times New Roman" w:hAnsi="Times New Roman" w:cs="Times New Roman"/>
          <w:sz w:val="24"/>
          <w:szCs w:val="24"/>
        </w:rPr>
        <w:t>(</w:t>
      </w:r>
      <w:hyperlink r:id="rId29" w:history="1">
        <w:r w:rsidRPr="00060B19">
          <w:rPr>
            <w:rStyle w:val="Hyperlink"/>
            <w:rFonts w:ascii="Times New Roman" w:hAnsi="Times New Roman"/>
            <w:sz w:val="24"/>
            <w:szCs w:val="24"/>
          </w:rPr>
          <w:t>http://wis.wmo.int/page=CBS-MG-16</w:t>
        </w:r>
      </w:hyperlink>
      <w:r>
        <w:rPr>
          <w:rFonts w:ascii="Times New Roman" w:hAnsi="Times New Roman" w:cs="Times New Roman"/>
          <w:sz w:val="24"/>
          <w:szCs w:val="24"/>
        </w:rPr>
        <w:t>) (Geneva, (15 Feb 2016)</w:t>
      </w:r>
    </w:p>
    <w:p w:rsidR="00EE2636" w:rsidRDefault="00EE2636" w:rsidP="00BB34E2">
      <w:pPr>
        <w:rPr>
          <w:rFonts w:ascii="Times New Roman" w:hAnsi="Times New Roman" w:cs="Times New Roman"/>
          <w:sz w:val="24"/>
          <w:szCs w:val="24"/>
        </w:rPr>
      </w:pPr>
      <w:r>
        <w:rPr>
          <w:rFonts w:ascii="Times New Roman" w:hAnsi="Times New Roman" w:cs="Times New Roman"/>
          <w:sz w:val="24"/>
          <w:szCs w:val="24"/>
        </w:rPr>
        <w:t xml:space="preserve">[5] </w:t>
      </w:r>
      <w:r w:rsidRPr="00FB1C7B">
        <w:rPr>
          <w:rFonts w:ascii="Times New Roman" w:hAnsi="Times New Roman" w:cs="Times New Roman"/>
          <w:sz w:val="24"/>
          <w:szCs w:val="24"/>
        </w:rPr>
        <w:t xml:space="preserve">EMERGING-DATA-KEY ISSUES </w:t>
      </w:r>
      <w:r>
        <w:rPr>
          <w:rFonts w:ascii="Times New Roman" w:hAnsi="Times New Roman" w:cs="Times New Roman"/>
          <w:sz w:val="24"/>
          <w:szCs w:val="24"/>
        </w:rPr>
        <w:t>(</w:t>
      </w:r>
      <w:r w:rsidRPr="00FB1C7B">
        <w:rPr>
          <w:rFonts w:ascii="Times New Roman" w:hAnsi="Times New Roman" w:cs="Times New Roman"/>
          <w:sz w:val="24"/>
          <w:szCs w:val="24"/>
        </w:rPr>
        <w:t>EC-TT-DPEI-1(2016)-d04-1(1</w:t>
      </w:r>
      <w:r>
        <w:rPr>
          <w:rFonts w:ascii="Times New Roman" w:hAnsi="Times New Roman" w:cs="Times New Roman"/>
          <w:sz w:val="24"/>
          <w:szCs w:val="24"/>
        </w:rPr>
        <w:t>)) (</w:t>
      </w:r>
      <w:hyperlink r:id="rId30" w:history="1">
        <w:r w:rsidRPr="00060B19">
          <w:rPr>
            <w:rStyle w:val="Hyperlink"/>
            <w:rFonts w:ascii="Times New Roman" w:hAnsi="Times New Roman"/>
            <w:sz w:val="24"/>
            <w:szCs w:val="24"/>
          </w:rPr>
          <w:t>http://wis.wmo.int/file=2837</w:t>
        </w:r>
      </w:hyperlink>
      <w:r>
        <w:rPr>
          <w:rFonts w:ascii="Times New Roman" w:hAnsi="Times New Roman" w:cs="Times New Roman"/>
          <w:sz w:val="24"/>
          <w:szCs w:val="24"/>
        </w:rPr>
        <w:t xml:space="preserve">) </w:t>
      </w:r>
    </w:p>
    <w:p w:rsidR="00EE2636" w:rsidRPr="00456F30" w:rsidRDefault="00EE2636" w:rsidP="00FB1C7B">
      <w:pPr>
        <w:rPr>
          <w:rFonts w:ascii="Times New Roman" w:hAnsi="Times New Roman" w:cs="Times New Roman"/>
          <w:sz w:val="24"/>
          <w:szCs w:val="24"/>
        </w:rPr>
      </w:pPr>
      <w:r>
        <w:rPr>
          <w:rFonts w:ascii="Times New Roman" w:hAnsi="Times New Roman" w:cs="Times New Roman"/>
          <w:sz w:val="24"/>
          <w:szCs w:val="24"/>
        </w:rPr>
        <w:t>[6] CBS Collection of essays by OPAGS on Big Data (</w:t>
      </w:r>
      <w:hyperlink r:id="rId31" w:history="1">
        <w:r>
          <w:rPr>
            <w:rStyle w:val="Hyperlink"/>
            <w:rFonts w:ascii="Times New Roman" w:hAnsi="Times New Roman"/>
            <w:sz w:val="24"/>
            <w:szCs w:val="24"/>
          </w:rPr>
          <w:t>http://wis.wmo.int/folder=257</w:t>
        </w:r>
      </w:hyperlink>
      <w:r>
        <w:rPr>
          <w:rFonts w:ascii="Times New Roman" w:hAnsi="Times New Roman" w:cs="Times New Roman"/>
          <w:sz w:val="24"/>
          <w:szCs w:val="24"/>
        </w:rPr>
        <w:t xml:space="preserve">) (Accessed 19 May 2016)  </w:t>
      </w:r>
    </w:p>
    <w:p w:rsidR="00EE2636" w:rsidRDefault="00EE2636" w:rsidP="00F8649F">
      <w:pPr>
        <w:rPr>
          <w:rFonts w:ascii="Times New Roman" w:hAnsi="Times New Roman" w:cs="Times New Roman"/>
          <w:sz w:val="24"/>
          <w:szCs w:val="24"/>
        </w:rPr>
      </w:pPr>
      <w:r>
        <w:rPr>
          <w:rFonts w:ascii="Times New Roman" w:hAnsi="Times New Roman" w:cs="Times New Roman"/>
          <w:sz w:val="24"/>
          <w:szCs w:val="24"/>
        </w:rPr>
        <w:t>[7] ET-WISC WIS strategy workshop. Melbourne 21 April 2016. (</w:t>
      </w:r>
      <w:hyperlink r:id="rId32" w:history="1">
        <w:r w:rsidRPr="00060B19">
          <w:rPr>
            <w:rStyle w:val="Hyperlink"/>
            <w:rFonts w:ascii="Times New Roman" w:hAnsi="Times New Roman"/>
            <w:sz w:val="24"/>
            <w:szCs w:val="24"/>
          </w:rPr>
          <w:t>http://wis.wmo.int/page=ET-WISC-2016</w:t>
        </w:r>
      </w:hyperlink>
      <w:r>
        <w:rPr>
          <w:rFonts w:ascii="Times New Roman" w:hAnsi="Times New Roman" w:cs="Times New Roman"/>
          <w:sz w:val="24"/>
          <w:szCs w:val="24"/>
        </w:rPr>
        <w:t>) ) (Accessed 19 May 2016)</w:t>
      </w:r>
    </w:p>
    <w:p w:rsidR="00EE2636" w:rsidRDefault="00EE2636" w:rsidP="00F8649F">
      <w:pPr>
        <w:jc w:val="center"/>
        <w:rPr>
          <w:rFonts w:ascii="Times New Roman" w:hAnsi="Times New Roman" w:cs="Times New Roman"/>
          <w:sz w:val="24"/>
          <w:szCs w:val="24"/>
        </w:rPr>
      </w:pPr>
      <w:r>
        <w:rPr>
          <w:rFonts w:ascii="Times New Roman" w:hAnsi="Times New Roman" w:cs="Times New Roman"/>
          <w:sz w:val="24"/>
          <w:szCs w:val="24"/>
        </w:rPr>
        <w:t>--------------------</w:t>
      </w:r>
    </w:p>
    <w:p w:rsidR="00EE2636" w:rsidRDefault="00EE2636">
      <w:pPr>
        <w:rPr>
          <w:rFonts w:ascii="Times New Roman" w:hAnsi="Times New Roman" w:cs="Times New Roman"/>
          <w:sz w:val="24"/>
          <w:szCs w:val="24"/>
        </w:rPr>
      </w:pPr>
      <w:r>
        <w:rPr>
          <w:rFonts w:ascii="Times New Roman" w:hAnsi="Times New Roman" w:cs="Times New Roman"/>
          <w:sz w:val="24"/>
          <w:szCs w:val="24"/>
        </w:rPr>
        <w:br w:type="page"/>
      </w:r>
    </w:p>
    <w:p w:rsidR="00EE2636" w:rsidRDefault="00EE2636" w:rsidP="00070D67">
      <w:pPr>
        <w:pStyle w:val="Heading1"/>
      </w:pPr>
      <w:bookmarkStart w:id="2" w:name="_Annex_1_–"/>
      <w:bookmarkEnd w:id="2"/>
      <w:r>
        <w:t>Annex 1 – Agenda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8804"/>
      </w:tblGrid>
      <w:tr w:rsidR="00EE2636" w:rsidRPr="00913F83" w:rsidTr="00BF4025">
        <w:tc>
          <w:tcPr>
            <w:tcW w:w="8804" w:type="dxa"/>
            <w:vAlign w:val="center"/>
          </w:tcPr>
          <w:p w:rsidR="00EE2636" w:rsidRPr="00913F83" w:rsidRDefault="00EE2636" w:rsidP="00BF4025">
            <w:pPr>
              <w:rPr>
                <w:rFonts w:ascii="Times New Roman" w:hAnsi="Times New Roman" w:cs="Times New Roman"/>
                <w:b/>
                <w:bCs/>
                <w:sz w:val="24"/>
                <w:szCs w:val="24"/>
                <w:lang w:val="en-GB"/>
              </w:rPr>
            </w:pPr>
            <w:r w:rsidRPr="00913F83">
              <w:rPr>
                <w:rFonts w:ascii="Times New Roman" w:hAnsi="Times New Roman" w:cs="Times New Roman"/>
                <w:b/>
                <w:bCs/>
                <w:sz w:val="24"/>
                <w:szCs w:val="24"/>
                <w:lang w:val="en-GB"/>
              </w:rPr>
              <w:t>1. Opening</w:t>
            </w:r>
          </w:p>
        </w:tc>
      </w:tr>
      <w:tr w:rsidR="00EE2636" w:rsidRPr="00913F83" w:rsidTr="00BF4025">
        <w:tc>
          <w:tcPr>
            <w:tcW w:w="8804" w:type="dxa"/>
            <w:vAlign w:val="center"/>
          </w:tcPr>
          <w:p w:rsidR="00EE2636" w:rsidRPr="00913F83" w:rsidRDefault="00EE2636" w:rsidP="00BF4025">
            <w:pPr>
              <w:rPr>
                <w:rFonts w:ascii="Times New Roman" w:hAnsi="Times New Roman" w:cs="Times New Roman"/>
                <w:sz w:val="24"/>
                <w:szCs w:val="24"/>
                <w:lang w:val="en-GB"/>
              </w:rPr>
            </w:pPr>
            <w:r w:rsidRPr="00913F83">
              <w:rPr>
                <w:rFonts w:ascii="Times New Roman" w:hAnsi="Times New Roman" w:cs="Times New Roman"/>
                <w:sz w:val="24"/>
                <w:szCs w:val="24"/>
                <w:lang w:val="en-GB"/>
              </w:rPr>
              <w:t xml:space="preserve">1.1. Welcome </w:t>
            </w:r>
          </w:p>
        </w:tc>
      </w:tr>
      <w:tr w:rsidR="00EE2636" w:rsidRPr="00913F83" w:rsidTr="00BF4025">
        <w:tc>
          <w:tcPr>
            <w:tcW w:w="8804" w:type="dxa"/>
            <w:vAlign w:val="center"/>
          </w:tcPr>
          <w:p w:rsidR="00EE2636" w:rsidRPr="00913F83" w:rsidRDefault="00EE2636" w:rsidP="00BF4025">
            <w:pPr>
              <w:rPr>
                <w:rFonts w:ascii="Times New Roman" w:hAnsi="Times New Roman" w:cs="Times New Roman"/>
                <w:sz w:val="24"/>
                <w:szCs w:val="24"/>
                <w:lang w:val="en-GB"/>
              </w:rPr>
            </w:pPr>
            <w:r w:rsidRPr="00913F83">
              <w:rPr>
                <w:rFonts w:ascii="Times New Roman" w:hAnsi="Times New Roman" w:cs="Times New Roman"/>
                <w:sz w:val="24"/>
                <w:szCs w:val="24"/>
                <w:lang w:val="en-GB"/>
              </w:rPr>
              <w:t xml:space="preserve">1.2. Adoption of the agenda </w:t>
            </w:r>
          </w:p>
        </w:tc>
      </w:tr>
      <w:tr w:rsidR="00EE2636" w:rsidRPr="00913F83" w:rsidTr="00BF4025">
        <w:tc>
          <w:tcPr>
            <w:tcW w:w="8804" w:type="dxa"/>
            <w:vAlign w:val="center"/>
          </w:tcPr>
          <w:p w:rsidR="00EE2636" w:rsidRPr="00913F83" w:rsidRDefault="00EE2636" w:rsidP="00BF4025">
            <w:pPr>
              <w:rPr>
                <w:rFonts w:ascii="Times New Roman" w:hAnsi="Times New Roman" w:cs="Times New Roman"/>
                <w:sz w:val="24"/>
                <w:szCs w:val="24"/>
                <w:lang w:val="en-GB"/>
              </w:rPr>
            </w:pPr>
            <w:r w:rsidRPr="00913F83">
              <w:rPr>
                <w:rFonts w:ascii="Times New Roman" w:hAnsi="Times New Roman" w:cs="Times New Roman"/>
                <w:sz w:val="24"/>
                <w:szCs w:val="24"/>
                <w:lang w:val="en-GB"/>
              </w:rPr>
              <w:t xml:space="preserve">1.3. Working arrangements </w:t>
            </w:r>
          </w:p>
        </w:tc>
      </w:tr>
      <w:tr w:rsidR="00EE2636" w:rsidRPr="00913F83" w:rsidTr="00BF4025">
        <w:tc>
          <w:tcPr>
            <w:tcW w:w="8804" w:type="dxa"/>
            <w:vAlign w:val="center"/>
          </w:tcPr>
          <w:p w:rsidR="00EE2636" w:rsidRPr="00913F83" w:rsidRDefault="00EE2636" w:rsidP="00BF4025">
            <w:pPr>
              <w:rPr>
                <w:rFonts w:ascii="Times New Roman" w:hAnsi="Times New Roman" w:cs="Times New Roman"/>
                <w:b/>
                <w:bCs/>
                <w:sz w:val="24"/>
                <w:szCs w:val="24"/>
                <w:lang w:val="en-GB"/>
              </w:rPr>
            </w:pPr>
            <w:r w:rsidRPr="00913F83">
              <w:rPr>
                <w:rFonts w:ascii="Times New Roman" w:hAnsi="Times New Roman" w:cs="Times New Roman"/>
                <w:b/>
                <w:bCs/>
                <w:sz w:val="24"/>
                <w:szCs w:val="24"/>
                <w:lang w:val="en-GB"/>
              </w:rPr>
              <w:t xml:space="preserve">2. Review of relevant decisions and activities since ICT-ISS-2015 </w:t>
            </w:r>
          </w:p>
        </w:tc>
      </w:tr>
      <w:tr w:rsidR="00EE2636" w:rsidRPr="00913F83" w:rsidTr="00BF4025">
        <w:tc>
          <w:tcPr>
            <w:tcW w:w="8804" w:type="dxa"/>
            <w:vAlign w:val="center"/>
          </w:tcPr>
          <w:p w:rsidR="00EE2636" w:rsidRPr="00913F83" w:rsidRDefault="00EE2636" w:rsidP="00BF4025">
            <w:pPr>
              <w:rPr>
                <w:rFonts w:ascii="Times New Roman" w:hAnsi="Times New Roman" w:cs="Times New Roman"/>
                <w:sz w:val="24"/>
                <w:szCs w:val="24"/>
                <w:lang w:val="en-GB"/>
              </w:rPr>
            </w:pPr>
            <w:r w:rsidRPr="00913F83">
              <w:rPr>
                <w:rFonts w:ascii="Times New Roman" w:hAnsi="Times New Roman" w:cs="Times New Roman"/>
                <w:sz w:val="24"/>
                <w:szCs w:val="24"/>
                <w:lang w:val="en-GB"/>
              </w:rPr>
              <w:t xml:space="preserve">2.1  Congress decisions on WIS </w:t>
            </w:r>
          </w:p>
        </w:tc>
      </w:tr>
      <w:tr w:rsidR="00EE2636" w:rsidRPr="00913F83" w:rsidTr="00BF4025">
        <w:tc>
          <w:tcPr>
            <w:tcW w:w="8804" w:type="dxa"/>
            <w:vAlign w:val="center"/>
          </w:tcPr>
          <w:p w:rsidR="00EE2636" w:rsidRPr="00913F83" w:rsidRDefault="00EE2636" w:rsidP="00BF4025">
            <w:pPr>
              <w:rPr>
                <w:rFonts w:ascii="Times New Roman" w:hAnsi="Times New Roman" w:cs="Times New Roman"/>
                <w:sz w:val="24"/>
                <w:szCs w:val="24"/>
                <w:lang w:val="en-GB"/>
              </w:rPr>
            </w:pPr>
            <w:r w:rsidRPr="00913F83">
              <w:rPr>
                <w:rFonts w:ascii="Times New Roman" w:hAnsi="Times New Roman" w:cs="Times New Roman"/>
                <w:sz w:val="24"/>
                <w:szCs w:val="24"/>
                <w:lang w:val="en-GB"/>
              </w:rPr>
              <w:t>2.2 CBS MG meeting discussion on WIS strategy development</w:t>
            </w:r>
          </w:p>
        </w:tc>
      </w:tr>
      <w:tr w:rsidR="00EE2636" w:rsidRPr="00913F83" w:rsidTr="00BF4025">
        <w:tc>
          <w:tcPr>
            <w:tcW w:w="8804" w:type="dxa"/>
            <w:vAlign w:val="center"/>
          </w:tcPr>
          <w:p w:rsidR="00EE2636" w:rsidRPr="00913F83" w:rsidRDefault="00EE2636" w:rsidP="00BF4025">
            <w:pPr>
              <w:rPr>
                <w:rFonts w:ascii="Times New Roman" w:hAnsi="Times New Roman" w:cs="Times New Roman"/>
                <w:sz w:val="24"/>
                <w:szCs w:val="24"/>
                <w:lang w:val="en-GB"/>
              </w:rPr>
            </w:pPr>
            <w:r w:rsidRPr="00913F83">
              <w:rPr>
                <w:rFonts w:ascii="Times New Roman" w:hAnsi="Times New Roman" w:cs="Times New Roman"/>
                <w:sz w:val="24"/>
                <w:szCs w:val="24"/>
                <w:lang w:val="en-GB"/>
              </w:rPr>
              <w:t xml:space="preserve">2.3 WIS strategy development activities coordinated by OPAG-ISS </w:t>
            </w:r>
          </w:p>
        </w:tc>
      </w:tr>
      <w:tr w:rsidR="00EE2636" w:rsidRPr="00913F83" w:rsidTr="00BF4025">
        <w:tc>
          <w:tcPr>
            <w:tcW w:w="8804" w:type="dxa"/>
            <w:vAlign w:val="center"/>
          </w:tcPr>
          <w:p w:rsidR="00EE2636" w:rsidRPr="00913F83" w:rsidRDefault="00EE2636" w:rsidP="00BF4025">
            <w:pPr>
              <w:rPr>
                <w:rFonts w:ascii="Times New Roman" w:hAnsi="Times New Roman" w:cs="Times New Roman"/>
                <w:sz w:val="24"/>
                <w:szCs w:val="24"/>
                <w:lang w:val="en-GB"/>
              </w:rPr>
            </w:pPr>
            <w:r w:rsidRPr="00913F83">
              <w:rPr>
                <w:rFonts w:ascii="Times New Roman" w:hAnsi="Times New Roman" w:cs="Times New Roman"/>
                <w:sz w:val="24"/>
                <w:szCs w:val="24"/>
                <w:lang w:val="en-GB"/>
              </w:rPr>
              <w:t>2.4 Outcome of recent Expert Team meetings</w:t>
            </w:r>
          </w:p>
        </w:tc>
      </w:tr>
      <w:tr w:rsidR="00EE2636" w:rsidRPr="00913F83" w:rsidTr="00BF4025">
        <w:tc>
          <w:tcPr>
            <w:tcW w:w="8804" w:type="dxa"/>
            <w:vAlign w:val="center"/>
          </w:tcPr>
          <w:p w:rsidR="00EE2636" w:rsidRPr="00913F83" w:rsidRDefault="00EE2636" w:rsidP="00BF4025">
            <w:pPr>
              <w:rPr>
                <w:rFonts w:ascii="Times New Roman" w:hAnsi="Times New Roman" w:cs="Times New Roman"/>
                <w:b/>
                <w:bCs/>
                <w:sz w:val="24"/>
                <w:szCs w:val="24"/>
                <w:lang w:val="en-GB"/>
              </w:rPr>
            </w:pPr>
            <w:r w:rsidRPr="00913F83">
              <w:rPr>
                <w:rFonts w:ascii="Times New Roman" w:hAnsi="Times New Roman" w:cs="Times New Roman"/>
                <w:b/>
                <w:bCs/>
                <w:sz w:val="24"/>
                <w:szCs w:val="24"/>
                <w:lang w:val="en-GB"/>
              </w:rPr>
              <w:t xml:space="preserve">3. Part C of WIS </w:t>
            </w:r>
          </w:p>
        </w:tc>
      </w:tr>
      <w:tr w:rsidR="00EE2636" w:rsidRPr="00913F83" w:rsidTr="00BF4025">
        <w:tc>
          <w:tcPr>
            <w:tcW w:w="8804" w:type="dxa"/>
            <w:vAlign w:val="center"/>
          </w:tcPr>
          <w:p w:rsidR="00EE2636" w:rsidRPr="00913F83" w:rsidRDefault="00EE2636" w:rsidP="00BF4025">
            <w:pPr>
              <w:rPr>
                <w:rFonts w:ascii="Times New Roman" w:hAnsi="Times New Roman" w:cs="Times New Roman"/>
                <w:sz w:val="24"/>
                <w:szCs w:val="24"/>
                <w:lang w:val="en-GB"/>
              </w:rPr>
            </w:pPr>
            <w:r w:rsidRPr="00913F83">
              <w:rPr>
                <w:rFonts w:ascii="Times New Roman" w:hAnsi="Times New Roman" w:cs="Times New Roman"/>
                <w:sz w:val="24"/>
                <w:szCs w:val="24"/>
                <w:lang w:val="en-GB"/>
              </w:rPr>
              <w:t>3.1 Scope  of Part C</w:t>
            </w:r>
          </w:p>
        </w:tc>
      </w:tr>
      <w:tr w:rsidR="00EE2636" w:rsidRPr="00913F83" w:rsidTr="00BF4025">
        <w:tc>
          <w:tcPr>
            <w:tcW w:w="8804" w:type="dxa"/>
            <w:vAlign w:val="center"/>
          </w:tcPr>
          <w:p w:rsidR="00EE2636" w:rsidRPr="00913F83" w:rsidRDefault="00EE2636" w:rsidP="00BF4025">
            <w:pPr>
              <w:rPr>
                <w:rFonts w:ascii="Times New Roman" w:hAnsi="Times New Roman" w:cs="Times New Roman"/>
                <w:sz w:val="24"/>
                <w:szCs w:val="24"/>
                <w:lang w:val="en-GB"/>
              </w:rPr>
            </w:pPr>
            <w:r w:rsidRPr="00913F83">
              <w:rPr>
                <w:rFonts w:ascii="Times New Roman" w:hAnsi="Times New Roman" w:cs="Times New Roman"/>
                <w:sz w:val="24"/>
                <w:szCs w:val="24"/>
                <w:lang w:val="en-GB"/>
              </w:rPr>
              <w:t>3.2 Known user requirements for Part C</w:t>
            </w:r>
          </w:p>
        </w:tc>
      </w:tr>
      <w:tr w:rsidR="00EE2636" w:rsidRPr="00913F83" w:rsidTr="00BF4025">
        <w:tc>
          <w:tcPr>
            <w:tcW w:w="8804" w:type="dxa"/>
            <w:vAlign w:val="center"/>
          </w:tcPr>
          <w:p w:rsidR="00EE2636" w:rsidRPr="00913F83" w:rsidRDefault="00EE2636" w:rsidP="00FB1DBC">
            <w:pPr>
              <w:rPr>
                <w:rFonts w:ascii="Times New Roman" w:hAnsi="Times New Roman" w:cs="Times New Roman"/>
                <w:sz w:val="24"/>
                <w:szCs w:val="24"/>
                <w:lang w:val="en-GB"/>
              </w:rPr>
            </w:pPr>
            <w:r w:rsidRPr="00913F83">
              <w:rPr>
                <w:rFonts w:ascii="Times New Roman" w:hAnsi="Times New Roman" w:cs="Times New Roman"/>
                <w:sz w:val="24"/>
                <w:szCs w:val="24"/>
                <w:lang w:val="en-GB"/>
              </w:rPr>
              <w:t xml:space="preserve">3.3 Road map for development of Part C </w:t>
            </w:r>
          </w:p>
        </w:tc>
      </w:tr>
      <w:tr w:rsidR="00EE2636" w:rsidRPr="00913F83" w:rsidTr="00BF4025">
        <w:tc>
          <w:tcPr>
            <w:tcW w:w="8804" w:type="dxa"/>
            <w:vAlign w:val="center"/>
          </w:tcPr>
          <w:p w:rsidR="00EE2636" w:rsidRPr="00913F83" w:rsidRDefault="00EE2636" w:rsidP="00BF4025">
            <w:pPr>
              <w:rPr>
                <w:rFonts w:ascii="Times New Roman" w:hAnsi="Times New Roman" w:cs="Times New Roman"/>
                <w:b/>
                <w:bCs/>
                <w:sz w:val="24"/>
                <w:szCs w:val="24"/>
                <w:lang w:val="en-GB"/>
              </w:rPr>
            </w:pPr>
            <w:r w:rsidRPr="00913F83">
              <w:rPr>
                <w:rFonts w:ascii="Times New Roman" w:hAnsi="Times New Roman" w:cs="Times New Roman"/>
                <w:b/>
                <w:bCs/>
                <w:sz w:val="24"/>
                <w:szCs w:val="24"/>
                <w:lang w:val="en-GB"/>
              </w:rPr>
              <w:t xml:space="preserve">4. Developing the strategy for WIS </w:t>
            </w:r>
          </w:p>
        </w:tc>
      </w:tr>
      <w:tr w:rsidR="00EE2636" w:rsidRPr="00913F83" w:rsidTr="00BF4025">
        <w:tc>
          <w:tcPr>
            <w:tcW w:w="8804" w:type="dxa"/>
            <w:vAlign w:val="center"/>
          </w:tcPr>
          <w:p w:rsidR="00EE2636" w:rsidRPr="00913F83" w:rsidRDefault="00EE2636" w:rsidP="00BF4025">
            <w:pPr>
              <w:rPr>
                <w:rFonts w:ascii="Times New Roman" w:hAnsi="Times New Roman" w:cs="Times New Roman"/>
                <w:sz w:val="24"/>
                <w:szCs w:val="24"/>
                <w:lang w:val="en-GB"/>
              </w:rPr>
            </w:pPr>
            <w:r w:rsidRPr="00913F83">
              <w:rPr>
                <w:rFonts w:ascii="Times New Roman" w:hAnsi="Times New Roman" w:cs="Times New Roman"/>
                <w:sz w:val="24"/>
                <w:szCs w:val="24"/>
                <w:lang w:val="en-GB"/>
              </w:rPr>
              <w:t xml:space="preserve">4.1 Key issues to address in the WIS strategy </w:t>
            </w:r>
          </w:p>
        </w:tc>
      </w:tr>
      <w:tr w:rsidR="00EE2636" w:rsidRPr="00913F83" w:rsidTr="00BF4025">
        <w:tc>
          <w:tcPr>
            <w:tcW w:w="8804" w:type="dxa"/>
            <w:vAlign w:val="center"/>
          </w:tcPr>
          <w:p w:rsidR="00EE2636" w:rsidRPr="00913F83" w:rsidRDefault="00EE2636" w:rsidP="00BF4025">
            <w:pPr>
              <w:rPr>
                <w:rFonts w:ascii="Times New Roman" w:hAnsi="Times New Roman" w:cs="Times New Roman"/>
                <w:sz w:val="24"/>
                <w:szCs w:val="24"/>
                <w:lang w:val="en-GB"/>
              </w:rPr>
            </w:pPr>
            <w:r w:rsidRPr="00913F83">
              <w:rPr>
                <w:rFonts w:ascii="Times New Roman" w:hAnsi="Times New Roman" w:cs="Times New Roman"/>
                <w:sz w:val="24"/>
                <w:szCs w:val="24"/>
                <w:lang w:val="en-GB"/>
              </w:rPr>
              <w:t xml:space="preserve">4.2 Structure of the WIS strategy </w:t>
            </w:r>
          </w:p>
        </w:tc>
      </w:tr>
      <w:tr w:rsidR="00EE2636" w:rsidRPr="00913F83" w:rsidTr="00BF4025">
        <w:tc>
          <w:tcPr>
            <w:tcW w:w="8804" w:type="dxa"/>
            <w:vAlign w:val="center"/>
          </w:tcPr>
          <w:p w:rsidR="00EE2636" w:rsidRPr="00913F83" w:rsidRDefault="00EE2636" w:rsidP="00BF4025">
            <w:pPr>
              <w:rPr>
                <w:rFonts w:ascii="Times New Roman" w:hAnsi="Times New Roman" w:cs="Times New Roman"/>
                <w:sz w:val="24"/>
                <w:szCs w:val="24"/>
                <w:lang w:val="en-GB"/>
              </w:rPr>
            </w:pPr>
            <w:r w:rsidRPr="00913F83">
              <w:rPr>
                <w:rFonts w:ascii="Times New Roman" w:hAnsi="Times New Roman" w:cs="Times New Roman"/>
                <w:sz w:val="24"/>
                <w:szCs w:val="24"/>
                <w:lang w:val="en-GB"/>
              </w:rPr>
              <w:t xml:space="preserve">4.3 Drafting of the WIS strategy </w:t>
            </w:r>
          </w:p>
        </w:tc>
      </w:tr>
      <w:tr w:rsidR="00EE2636" w:rsidRPr="00913F83" w:rsidTr="00BF4025">
        <w:tc>
          <w:tcPr>
            <w:tcW w:w="8804" w:type="dxa"/>
            <w:vAlign w:val="center"/>
          </w:tcPr>
          <w:p w:rsidR="00EE2636" w:rsidRPr="00913F83" w:rsidRDefault="00EE2636" w:rsidP="00BF4025">
            <w:pPr>
              <w:rPr>
                <w:rFonts w:ascii="Times New Roman" w:hAnsi="Times New Roman" w:cs="Times New Roman"/>
                <w:b/>
                <w:bCs/>
                <w:sz w:val="24"/>
                <w:szCs w:val="24"/>
                <w:lang w:val="en-GB"/>
              </w:rPr>
            </w:pPr>
            <w:r w:rsidRPr="00913F83">
              <w:rPr>
                <w:rFonts w:ascii="Times New Roman" w:hAnsi="Times New Roman" w:cs="Times New Roman"/>
                <w:b/>
                <w:bCs/>
                <w:sz w:val="24"/>
                <w:szCs w:val="24"/>
                <w:lang w:val="en-GB"/>
              </w:rPr>
              <w:t xml:space="preserve">5. Work Plan before CBS-16 </w:t>
            </w:r>
          </w:p>
        </w:tc>
      </w:tr>
      <w:tr w:rsidR="00EE2636" w:rsidRPr="00913F83" w:rsidTr="00BF4025">
        <w:tc>
          <w:tcPr>
            <w:tcW w:w="8804" w:type="dxa"/>
            <w:vAlign w:val="center"/>
          </w:tcPr>
          <w:p w:rsidR="00EE2636" w:rsidRPr="00913F83" w:rsidRDefault="00EE2636" w:rsidP="00FB1DBC">
            <w:pPr>
              <w:rPr>
                <w:rFonts w:ascii="Times New Roman" w:hAnsi="Times New Roman" w:cs="Times New Roman"/>
                <w:sz w:val="24"/>
                <w:szCs w:val="24"/>
                <w:lang w:val="en-GB"/>
              </w:rPr>
            </w:pPr>
            <w:r w:rsidRPr="00913F83">
              <w:rPr>
                <w:rFonts w:ascii="Times New Roman" w:hAnsi="Times New Roman" w:cs="Times New Roman"/>
                <w:b/>
                <w:bCs/>
                <w:sz w:val="24"/>
                <w:szCs w:val="24"/>
                <w:lang w:val="en-GB"/>
              </w:rPr>
              <w:t xml:space="preserve">6. Any Other Business </w:t>
            </w:r>
          </w:p>
        </w:tc>
      </w:tr>
      <w:tr w:rsidR="00EE2636" w:rsidRPr="00913F83" w:rsidTr="00BF4025">
        <w:tc>
          <w:tcPr>
            <w:tcW w:w="8804" w:type="dxa"/>
            <w:vAlign w:val="center"/>
          </w:tcPr>
          <w:p w:rsidR="00EE2636" w:rsidRPr="00913F83" w:rsidRDefault="00EE2636" w:rsidP="00FB1DBC">
            <w:pPr>
              <w:rPr>
                <w:rFonts w:ascii="Times New Roman" w:hAnsi="Times New Roman" w:cs="Times New Roman"/>
                <w:sz w:val="24"/>
                <w:szCs w:val="24"/>
                <w:lang w:val="en-GB"/>
              </w:rPr>
            </w:pPr>
            <w:r w:rsidRPr="00913F83">
              <w:rPr>
                <w:rFonts w:ascii="Times New Roman" w:hAnsi="Times New Roman" w:cs="Times New Roman"/>
                <w:sz w:val="24"/>
                <w:szCs w:val="24"/>
                <w:lang w:val="en-GB"/>
              </w:rPr>
              <w:t>6.1 ICT-ISS elements for TECO</w:t>
            </w:r>
          </w:p>
        </w:tc>
      </w:tr>
      <w:tr w:rsidR="00EE2636" w:rsidRPr="00913F83" w:rsidTr="00BF4025">
        <w:tc>
          <w:tcPr>
            <w:tcW w:w="8804" w:type="dxa"/>
            <w:vAlign w:val="center"/>
          </w:tcPr>
          <w:p w:rsidR="00EE2636" w:rsidRPr="00913F83" w:rsidRDefault="00EE2636" w:rsidP="00BF4025">
            <w:pPr>
              <w:rPr>
                <w:rFonts w:ascii="Times New Roman" w:hAnsi="Times New Roman" w:cs="Times New Roman"/>
                <w:sz w:val="24"/>
                <w:szCs w:val="24"/>
                <w:lang w:val="en-GB"/>
              </w:rPr>
            </w:pPr>
            <w:r w:rsidRPr="00913F83">
              <w:rPr>
                <w:rFonts w:ascii="Times New Roman" w:hAnsi="Times New Roman" w:cs="Times New Roman"/>
                <w:sz w:val="24"/>
                <w:szCs w:val="24"/>
                <w:lang w:val="en-GB"/>
              </w:rPr>
              <w:t>6.2 Big data</w:t>
            </w:r>
          </w:p>
        </w:tc>
      </w:tr>
      <w:tr w:rsidR="00EE2636" w:rsidRPr="00913F83" w:rsidTr="00BF4025">
        <w:tc>
          <w:tcPr>
            <w:tcW w:w="8804" w:type="dxa"/>
            <w:vAlign w:val="center"/>
          </w:tcPr>
          <w:p w:rsidR="00EE2636" w:rsidRPr="00913F83" w:rsidRDefault="00EE2636" w:rsidP="00BF4025">
            <w:pPr>
              <w:rPr>
                <w:rFonts w:ascii="Times New Roman" w:hAnsi="Times New Roman" w:cs="Times New Roman"/>
                <w:b/>
                <w:bCs/>
                <w:sz w:val="24"/>
                <w:szCs w:val="24"/>
                <w:lang w:val="en-GB"/>
              </w:rPr>
            </w:pPr>
            <w:r w:rsidRPr="00913F83">
              <w:rPr>
                <w:rFonts w:ascii="Times New Roman" w:hAnsi="Times New Roman" w:cs="Times New Roman"/>
                <w:b/>
                <w:bCs/>
                <w:sz w:val="24"/>
                <w:szCs w:val="24"/>
                <w:lang w:val="en-GB"/>
              </w:rPr>
              <w:lastRenderedPageBreak/>
              <w:t xml:space="preserve">7. Closure of meeting </w:t>
            </w:r>
          </w:p>
        </w:tc>
      </w:tr>
    </w:tbl>
    <w:p w:rsidR="00EE2636" w:rsidRDefault="00EE2636" w:rsidP="00175B3F">
      <w:pPr>
        <w:rPr>
          <w:rFonts w:ascii="Times New Roman" w:hAnsi="Times New Roman" w:cs="Times New Roman"/>
          <w:sz w:val="24"/>
          <w:szCs w:val="24"/>
          <w:lang w:val="en-GB"/>
        </w:rPr>
      </w:pPr>
    </w:p>
    <w:p w:rsidR="00EE2636" w:rsidRDefault="00EE2636">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EE2636" w:rsidRPr="00070D67" w:rsidRDefault="00EE2636" w:rsidP="00070D67">
      <w:pPr>
        <w:pStyle w:val="Heading1"/>
        <w:rPr>
          <w:lang w:val="en-GB"/>
        </w:rPr>
      </w:pPr>
      <w:bookmarkStart w:id="3" w:name="_Annex_2_–"/>
      <w:bookmarkEnd w:id="3"/>
      <w:r w:rsidRPr="00070D67">
        <w:rPr>
          <w:lang w:val="en-GB"/>
        </w:rPr>
        <w:t>Annex 2 – Participants</w:t>
      </w:r>
    </w:p>
    <w:tbl>
      <w:tblPr>
        <w:tblW w:w="8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101"/>
        <w:gridCol w:w="6457"/>
      </w:tblGrid>
      <w:tr w:rsidR="00EE2636" w:rsidRPr="00913F83" w:rsidTr="00070D67">
        <w:trPr>
          <w:cantSplit/>
          <w:trHeight w:val="524"/>
          <w:tblHeader/>
        </w:trPr>
        <w:tc>
          <w:tcPr>
            <w:tcW w:w="0" w:type="auto"/>
            <w:vAlign w:val="center"/>
          </w:tcPr>
          <w:p w:rsidR="00EE2636" w:rsidRPr="00913F83" w:rsidRDefault="00EE2636" w:rsidP="00070D67">
            <w:pPr>
              <w:rPr>
                <w:rFonts w:ascii="Times New Roman" w:hAnsi="Times New Roman" w:cs="Times New Roman"/>
                <w:b/>
                <w:bCs/>
                <w:sz w:val="24"/>
                <w:szCs w:val="24"/>
                <w:lang w:val="en-GB"/>
              </w:rPr>
            </w:pPr>
            <w:r w:rsidRPr="00913F83">
              <w:rPr>
                <w:rFonts w:ascii="Times New Roman" w:hAnsi="Times New Roman" w:cs="Times New Roman"/>
                <w:b/>
                <w:bCs/>
                <w:sz w:val="24"/>
                <w:szCs w:val="24"/>
                <w:lang w:val="en-GB"/>
              </w:rPr>
              <w:t>Country/Org</w:t>
            </w:r>
          </w:p>
        </w:tc>
        <w:tc>
          <w:tcPr>
            <w:tcW w:w="0" w:type="auto"/>
            <w:vAlign w:val="center"/>
          </w:tcPr>
          <w:p w:rsidR="00EE2636" w:rsidRPr="00913F83" w:rsidRDefault="00EE2636" w:rsidP="00070D67">
            <w:pPr>
              <w:rPr>
                <w:rFonts w:ascii="Times New Roman" w:hAnsi="Times New Roman" w:cs="Times New Roman"/>
                <w:b/>
                <w:bCs/>
                <w:sz w:val="24"/>
                <w:szCs w:val="24"/>
                <w:lang w:val="en-GB"/>
              </w:rPr>
            </w:pPr>
            <w:r w:rsidRPr="00913F83">
              <w:rPr>
                <w:rFonts w:ascii="Times New Roman" w:hAnsi="Times New Roman" w:cs="Times New Roman"/>
                <w:b/>
                <w:bCs/>
                <w:sz w:val="24"/>
                <w:szCs w:val="24"/>
                <w:lang w:val="en-GB"/>
              </w:rPr>
              <w:t xml:space="preserve">Representative/s </w:t>
            </w:r>
          </w:p>
        </w:tc>
      </w:tr>
      <w:tr w:rsidR="00EE2636" w:rsidRPr="00913F83" w:rsidTr="00070D67">
        <w:trPr>
          <w:cantSplit/>
          <w:trHeight w:val="524"/>
        </w:trPr>
        <w:tc>
          <w:tcPr>
            <w:tcW w:w="0" w:type="auto"/>
            <w:vAlign w:val="center"/>
          </w:tcPr>
          <w:p w:rsidR="00EE2636" w:rsidRPr="00913F83" w:rsidRDefault="00EE2636" w:rsidP="00070D67">
            <w:pPr>
              <w:rPr>
                <w:rFonts w:ascii="Times New Roman" w:hAnsi="Times New Roman" w:cs="Times New Roman"/>
                <w:sz w:val="24"/>
                <w:szCs w:val="24"/>
                <w:lang w:val="en-GB"/>
              </w:rPr>
            </w:pPr>
            <w:r w:rsidRPr="00913F83">
              <w:rPr>
                <w:rFonts w:ascii="Times New Roman" w:hAnsi="Times New Roman" w:cs="Times New Roman"/>
                <w:sz w:val="24"/>
                <w:szCs w:val="24"/>
                <w:lang w:val="en-GB"/>
              </w:rPr>
              <w:t xml:space="preserve">France </w:t>
            </w:r>
          </w:p>
        </w:tc>
        <w:tc>
          <w:tcPr>
            <w:tcW w:w="0" w:type="auto"/>
            <w:vAlign w:val="center"/>
          </w:tcPr>
          <w:p w:rsidR="00EE2636" w:rsidRPr="00913F83" w:rsidRDefault="00EE2636" w:rsidP="00BF4025">
            <w:pPr>
              <w:rPr>
                <w:rFonts w:ascii="Times New Roman" w:hAnsi="Times New Roman" w:cs="Times New Roman"/>
                <w:sz w:val="24"/>
                <w:szCs w:val="24"/>
                <w:lang w:val="en-GB"/>
              </w:rPr>
            </w:pPr>
            <w:r w:rsidRPr="00913F83">
              <w:rPr>
                <w:rFonts w:ascii="Times New Roman" w:hAnsi="Times New Roman" w:cs="Times New Roman"/>
                <w:sz w:val="24"/>
                <w:szCs w:val="24"/>
                <w:lang w:val="en-GB"/>
              </w:rPr>
              <w:t>Matteo DELL'ACQUA (Chair, OPAG-ISS)</w:t>
            </w:r>
          </w:p>
        </w:tc>
      </w:tr>
      <w:tr w:rsidR="00EE2636" w:rsidRPr="00913F83" w:rsidTr="00070D67">
        <w:trPr>
          <w:cantSplit/>
          <w:trHeight w:val="524"/>
        </w:trPr>
        <w:tc>
          <w:tcPr>
            <w:tcW w:w="0" w:type="auto"/>
            <w:vAlign w:val="center"/>
          </w:tcPr>
          <w:p w:rsidR="00EE2636" w:rsidRPr="00913F83" w:rsidRDefault="00EE2636" w:rsidP="00070D67">
            <w:pPr>
              <w:rPr>
                <w:rFonts w:ascii="Times New Roman" w:hAnsi="Times New Roman" w:cs="Times New Roman"/>
                <w:sz w:val="24"/>
                <w:szCs w:val="24"/>
                <w:lang w:val="en-GB"/>
              </w:rPr>
            </w:pPr>
            <w:r w:rsidRPr="00913F83">
              <w:rPr>
                <w:rFonts w:ascii="Times New Roman" w:hAnsi="Times New Roman" w:cs="Times New Roman"/>
                <w:sz w:val="24"/>
                <w:szCs w:val="24"/>
                <w:lang w:val="en-GB"/>
              </w:rPr>
              <w:t>Japan</w:t>
            </w:r>
          </w:p>
        </w:tc>
        <w:tc>
          <w:tcPr>
            <w:tcW w:w="0" w:type="auto"/>
            <w:vAlign w:val="center"/>
          </w:tcPr>
          <w:p w:rsidR="00EE2636" w:rsidRPr="00913F83" w:rsidRDefault="00EE2636" w:rsidP="00BF4025">
            <w:pPr>
              <w:rPr>
                <w:rFonts w:ascii="Times New Roman" w:hAnsi="Times New Roman" w:cs="Times New Roman"/>
                <w:sz w:val="24"/>
                <w:szCs w:val="24"/>
                <w:lang w:val="en-GB"/>
              </w:rPr>
            </w:pPr>
            <w:r w:rsidRPr="00913F83">
              <w:rPr>
                <w:rFonts w:ascii="Times New Roman" w:hAnsi="Times New Roman" w:cs="Times New Roman"/>
                <w:sz w:val="24"/>
                <w:szCs w:val="24"/>
                <w:lang w:val="en-GB"/>
              </w:rPr>
              <w:t>Kenji TSUNODA (Co-chair, OPAG-ISS)</w:t>
            </w:r>
          </w:p>
        </w:tc>
      </w:tr>
      <w:tr w:rsidR="00EE2636" w:rsidRPr="00913F83" w:rsidTr="00070D67">
        <w:trPr>
          <w:cantSplit/>
          <w:trHeight w:val="524"/>
        </w:trPr>
        <w:tc>
          <w:tcPr>
            <w:tcW w:w="0" w:type="auto"/>
            <w:vAlign w:val="center"/>
          </w:tcPr>
          <w:p w:rsidR="00EE2636" w:rsidRPr="00913F83" w:rsidRDefault="00EE2636" w:rsidP="00070D67">
            <w:pPr>
              <w:rPr>
                <w:rFonts w:ascii="Times New Roman" w:hAnsi="Times New Roman" w:cs="Times New Roman"/>
                <w:sz w:val="24"/>
                <w:szCs w:val="24"/>
                <w:lang w:val="en-GB"/>
              </w:rPr>
            </w:pPr>
            <w:r w:rsidRPr="00913F83">
              <w:rPr>
                <w:rFonts w:ascii="Times New Roman" w:hAnsi="Times New Roman" w:cs="Times New Roman"/>
                <w:sz w:val="24"/>
                <w:szCs w:val="24"/>
                <w:lang w:val="en-GB"/>
              </w:rPr>
              <w:t>China</w:t>
            </w:r>
          </w:p>
        </w:tc>
        <w:tc>
          <w:tcPr>
            <w:tcW w:w="0" w:type="auto"/>
            <w:vAlign w:val="center"/>
          </w:tcPr>
          <w:p w:rsidR="00EE2636" w:rsidRPr="00913F83" w:rsidRDefault="00EE2636" w:rsidP="00070D67">
            <w:pPr>
              <w:rPr>
                <w:rFonts w:ascii="Times New Roman" w:hAnsi="Times New Roman" w:cs="Times New Roman"/>
                <w:sz w:val="24"/>
                <w:szCs w:val="24"/>
                <w:lang w:val="en-GB"/>
              </w:rPr>
            </w:pPr>
            <w:proofErr w:type="spellStart"/>
            <w:r w:rsidRPr="00913F83">
              <w:rPr>
                <w:rFonts w:ascii="Times New Roman" w:hAnsi="Times New Roman" w:cs="Times New Roman"/>
                <w:sz w:val="24"/>
                <w:szCs w:val="24"/>
                <w:lang w:val="en-GB"/>
              </w:rPr>
              <w:t>Licheng</w:t>
            </w:r>
            <w:proofErr w:type="spellEnd"/>
            <w:r w:rsidRPr="00913F83">
              <w:rPr>
                <w:rFonts w:ascii="Times New Roman" w:hAnsi="Times New Roman" w:cs="Times New Roman"/>
                <w:sz w:val="24"/>
                <w:szCs w:val="24"/>
                <w:lang w:val="en-GB"/>
              </w:rPr>
              <w:t xml:space="preserve"> ZHAO</w:t>
            </w:r>
          </w:p>
        </w:tc>
      </w:tr>
      <w:tr w:rsidR="00EE2636" w:rsidRPr="00913F83" w:rsidTr="00BF4025">
        <w:trPr>
          <w:cantSplit/>
          <w:trHeight w:val="539"/>
        </w:trPr>
        <w:tc>
          <w:tcPr>
            <w:tcW w:w="0" w:type="auto"/>
            <w:vAlign w:val="center"/>
          </w:tcPr>
          <w:p w:rsidR="00EE2636" w:rsidRPr="00913F83" w:rsidRDefault="00EE2636" w:rsidP="00070D67">
            <w:pPr>
              <w:rPr>
                <w:rFonts w:ascii="Times New Roman" w:hAnsi="Times New Roman" w:cs="Times New Roman"/>
                <w:sz w:val="24"/>
                <w:szCs w:val="24"/>
                <w:lang w:val="en-GB"/>
              </w:rPr>
            </w:pPr>
            <w:r w:rsidRPr="00913F83">
              <w:rPr>
                <w:rFonts w:ascii="Times New Roman" w:hAnsi="Times New Roman" w:cs="Times New Roman"/>
                <w:sz w:val="24"/>
                <w:szCs w:val="24"/>
                <w:lang w:val="en-GB"/>
              </w:rPr>
              <w:t>France</w:t>
            </w:r>
          </w:p>
        </w:tc>
        <w:tc>
          <w:tcPr>
            <w:tcW w:w="0" w:type="auto"/>
            <w:vAlign w:val="center"/>
          </w:tcPr>
          <w:p w:rsidR="00EE2636" w:rsidRPr="00913F83" w:rsidRDefault="00EE2636" w:rsidP="00070D67">
            <w:pPr>
              <w:rPr>
                <w:rFonts w:ascii="Times New Roman" w:hAnsi="Times New Roman" w:cs="Times New Roman"/>
                <w:sz w:val="24"/>
                <w:szCs w:val="24"/>
                <w:lang w:val="en-GB"/>
              </w:rPr>
            </w:pPr>
            <w:r w:rsidRPr="00913F83">
              <w:rPr>
                <w:rFonts w:ascii="Times New Roman" w:hAnsi="Times New Roman" w:cs="Times New Roman"/>
                <w:sz w:val="24"/>
                <w:szCs w:val="24"/>
                <w:lang w:val="en-GB"/>
              </w:rPr>
              <w:t>Remy GIRAUD</w:t>
            </w:r>
          </w:p>
        </w:tc>
      </w:tr>
      <w:tr w:rsidR="00EE2636" w:rsidRPr="00913F83" w:rsidTr="00BF4025">
        <w:trPr>
          <w:cantSplit/>
          <w:trHeight w:val="524"/>
        </w:trPr>
        <w:tc>
          <w:tcPr>
            <w:tcW w:w="0" w:type="auto"/>
            <w:vAlign w:val="center"/>
          </w:tcPr>
          <w:p w:rsidR="00EE2636" w:rsidRPr="00913F83" w:rsidRDefault="00EE2636" w:rsidP="00070D67">
            <w:pPr>
              <w:rPr>
                <w:rFonts w:ascii="Times New Roman" w:hAnsi="Times New Roman" w:cs="Times New Roman"/>
                <w:sz w:val="24"/>
                <w:szCs w:val="24"/>
                <w:lang w:val="en-GB"/>
              </w:rPr>
            </w:pPr>
            <w:r w:rsidRPr="00913F83">
              <w:rPr>
                <w:rFonts w:ascii="Times New Roman" w:hAnsi="Times New Roman" w:cs="Times New Roman"/>
                <w:sz w:val="24"/>
                <w:szCs w:val="24"/>
                <w:lang w:val="en-GB"/>
              </w:rPr>
              <w:t>UK</w:t>
            </w:r>
          </w:p>
        </w:tc>
        <w:tc>
          <w:tcPr>
            <w:tcW w:w="0" w:type="auto"/>
            <w:vAlign w:val="center"/>
          </w:tcPr>
          <w:p w:rsidR="00EE2636" w:rsidRPr="00913F83" w:rsidRDefault="00EE2636" w:rsidP="00070D67">
            <w:pPr>
              <w:rPr>
                <w:rFonts w:ascii="Times New Roman" w:hAnsi="Times New Roman" w:cs="Times New Roman"/>
                <w:sz w:val="24"/>
                <w:szCs w:val="24"/>
                <w:lang w:val="en-GB"/>
              </w:rPr>
            </w:pPr>
            <w:r w:rsidRPr="00913F83">
              <w:rPr>
                <w:rFonts w:ascii="Times New Roman" w:hAnsi="Times New Roman" w:cs="Times New Roman"/>
                <w:sz w:val="24"/>
                <w:szCs w:val="24"/>
                <w:lang w:val="en-GB"/>
              </w:rPr>
              <w:t>Jeremy TANDY</w:t>
            </w:r>
          </w:p>
        </w:tc>
      </w:tr>
      <w:tr w:rsidR="00EE2636" w:rsidRPr="00913F83" w:rsidTr="00BF4025">
        <w:trPr>
          <w:cantSplit/>
          <w:trHeight w:val="524"/>
        </w:trPr>
        <w:tc>
          <w:tcPr>
            <w:tcW w:w="0" w:type="auto"/>
            <w:vAlign w:val="center"/>
          </w:tcPr>
          <w:p w:rsidR="00EE2636" w:rsidRPr="00913F83" w:rsidRDefault="00EE2636" w:rsidP="00380C3C">
            <w:pPr>
              <w:rPr>
                <w:rFonts w:ascii="Times New Roman" w:hAnsi="Times New Roman" w:cs="Times New Roman"/>
                <w:sz w:val="24"/>
                <w:szCs w:val="24"/>
                <w:lang w:val="en-GB"/>
              </w:rPr>
            </w:pPr>
            <w:r w:rsidRPr="00913F83">
              <w:rPr>
                <w:rFonts w:ascii="Times New Roman" w:hAnsi="Times New Roman" w:cs="Times New Roman"/>
                <w:sz w:val="24"/>
                <w:szCs w:val="24"/>
                <w:lang w:val="en-GB"/>
              </w:rPr>
              <w:t>USA</w:t>
            </w:r>
          </w:p>
        </w:tc>
        <w:tc>
          <w:tcPr>
            <w:tcW w:w="0" w:type="auto"/>
            <w:vAlign w:val="center"/>
          </w:tcPr>
          <w:p w:rsidR="00EE2636" w:rsidRPr="00913F83" w:rsidRDefault="00EE2636" w:rsidP="00380C3C">
            <w:pPr>
              <w:rPr>
                <w:rFonts w:ascii="Times New Roman" w:hAnsi="Times New Roman" w:cs="Times New Roman"/>
                <w:sz w:val="24"/>
                <w:szCs w:val="24"/>
                <w:lang w:val="en-GB"/>
              </w:rPr>
            </w:pPr>
            <w:r w:rsidRPr="00913F83">
              <w:rPr>
                <w:rFonts w:ascii="Times New Roman" w:hAnsi="Times New Roman" w:cs="Times New Roman"/>
                <w:sz w:val="24"/>
                <w:szCs w:val="24"/>
                <w:lang w:val="en-GB"/>
              </w:rPr>
              <w:t>Robert BUNGE</w:t>
            </w:r>
          </w:p>
        </w:tc>
      </w:tr>
      <w:tr w:rsidR="00EE2636" w:rsidRPr="00913F83" w:rsidTr="00BF4025">
        <w:trPr>
          <w:cantSplit/>
          <w:trHeight w:val="524"/>
        </w:trPr>
        <w:tc>
          <w:tcPr>
            <w:tcW w:w="0" w:type="auto"/>
            <w:vAlign w:val="center"/>
          </w:tcPr>
          <w:p w:rsidR="00EE2636" w:rsidRPr="00913F83" w:rsidRDefault="00EE2636" w:rsidP="00380C3C">
            <w:pPr>
              <w:rPr>
                <w:rFonts w:ascii="Times New Roman" w:hAnsi="Times New Roman" w:cs="Times New Roman"/>
                <w:sz w:val="24"/>
                <w:szCs w:val="24"/>
                <w:lang w:val="en-GB"/>
              </w:rPr>
            </w:pPr>
            <w:r w:rsidRPr="00913F83">
              <w:rPr>
                <w:rFonts w:ascii="Times New Roman" w:hAnsi="Times New Roman" w:cs="Times New Roman"/>
                <w:sz w:val="24"/>
                <w:szCs w:val="24"/>
                <w:lang w:val="en-GB"/>
              </w:rPr>
              <w:t>ECMWF</w:t>
            </w:r>
          </w:p>
        </w:tc>
        <w:tc>
          <w:tcPr>
            <w:tcW w:w="0" w:type="auto"/>
            <w:vAlign w:val="center"/>
          </w:tcPr>
          <w:p w:rsidR="00EE2636" w:rsidRPr="00913F83" w:rsidRDefault="00EE2636" w:rsidP="00380C3C">
            <w:pPr>
              <w:rPr>
                <w:rFonts w:ascii="Times New Roman" w:hAnsi="Times New Roman" w:cs="Times New Roman"/>
                <w:sz w:val="24"/>
                <w:szCs w:val="24"/>
                <w:lang w:val="en-GB"/>
              </w:rPr>
            </w:pPr>
            <w:proofErr w:type="spellStart"/>
            <w:r w:rsidRPr="00913F83">
              <w:rPr>
                <w:rFonts w:ascii="Times New Roman" w:hAnsi="Times New Roman" w:cs="Times New Roman"/>
                <w:sz w:val="24"/>
                <w:szCs w:val="24"/>
                <w:lang w:val="en-GB"/>
              </w:rPr>
              <w:t>Baudouin</w:t>
            </w:r>
            <w:proofErr w:type="spellEnd"/>
            <w:r w:rsidRPr="00913F83">
              <w:rPr>
                <w:rFonts w:ascii="Times New Roman" w:hAnsi="Times New Roman" w:cs="Times New Roman"/>
                <w:sz w:val="24"/>
                <w:szCs w:val="24"/>
                <w:lang w:val="en-GB"/>
              </w:rPr>
              <w:t xml:space="preserve"> RAOULT</w:t>
            </w:r>
          </w:p>
        </w:tc>
      </w:tr>
      <w:tr w:rsidR="00EE2636" w:rsidRPr="00913F83" w:rsidTr="00BF4025">
        <w:trPr>
          <w:cantSplit/>
          <w:trHeight w:val="524"/>
        </w:trPr>
        <w:tc>
          <w:tcPr>
            <w:tcW w:w="0" w:type="auto"/>
            <w:vAlign w:val="center"/>
          </w:tcPr>
          <w:p w:rsidR="00EE2636" w:rsidRPr="00913F83" w:rsidRDefault="00EE2636" w:rsidP="00380C3C">
            <w:pPr>
              <w:rPr>
                <w:rFonts w:ascii="Times New Roman" w:hAnsi="Times New Roman" w:cs="Times New Roman"/>
                <w:sz w:val="24"/>
                <w:szCs w:val="24"/>
                <w:lang w:val="en-GB"/>
              </w:rPr>
            </w:pPr>
            <w:proofErr w:type="spellStart"/>
            <w:r w:rsidRPr="00913F83">
              <w:rPr>
                <w:rFonts w:ascii="Times New Roman" w:hAnsi="Times New Roman" w:cs="Times New Roman"/>
                <w:sz w:val="24"/>
                <w:szCs w:val="24"/>
                <w:lang w:val="en-GB"/>
              </w:rPr>
              <w:t>Eumetsat</w:t>
            </w:r>
            <w:proofErr w:type="spellEnd"/>
          </w:p>
        </w:tc>
        <w:tc>
          <w:tcPr>
            <w:tcW w:w="0" w:type="auto"/>
            <w:vAlign w:val="center"/>
          </w:tcPr>
          <w:p w:rsidR="00EE2636" w:rsidRPr="00913F83" w:rsidRDefault="00EE2636" w:rsidP="00380C3C">
            <w:pPr>
              <w:rPr>
                <w:rFonts w:ascii="Times New Roman" w:hAnsi="Times New Roman" w:cs="Times New Roman"/>
                <w:sz w:val="24"/>
                <w:szCs w:val="24"/>
                <w:lang w:val="en-GB"/>
              </w:rPr>
            </w:pPr>
            <w:proofErr w:type="spellStart"/>
            <w:r w:rsidRPr="00913F83">
              <w:rPr>
                <w:rFonts w:ascii="Times New Roman" w:hAnsi="Times New Roman" w:cs="Times New Roman"/>
                <w:sz w:val="24"/>
                <w:szCs w:val="24"/>
                <w:lang w:val="en-GB"/>
              </w:rPr>
              <w:t>Lothar</w:t>
            </w:r>
            <w:proofErr w:type="spellEnd"/>
            <w:r w:rsidRPr="00913F83">
              <w:rPr>
                <w:rFonts w:ascii="Times New Roman" w:hAnsi="Times New Roman" w:cs="Times New Roman"/>
                <w:sz w:val="24"/>
                <w:szCs w:val="24"/>
                <w:lang w:val="en-GB"/>
              </w:rPr>
              <w:t xml:space="preserve"> WOLF</w:t>
            </w:r>
          </w:p>
        </w:tc>
      </w:tr>
      <w:tr w:rsidR="00EE2636" w:rsidRPr="00913F83" w:rsidTr="00BF4025">
        <w:trPr>
          <w:cantSplit/>
          <w:trHeight w:val="539"/>
        </w:trPr>
        <w:tc>
          <w:tcPr>
            <w:tcW w:w="0" w:type="auto"/>
            <w:vAlign w:val="center"/>
          </w:tcPr>
          <w:p w:rsidR="00EE2636" w:rsidRPr="00913F83" w:rsidRDefault="00EE2636" w:rsidP="00070D67">
            <w:pPr>
              <w:rPr>
                <w:rFonts w:ascii="Times New Roman" w:hAnsi="Times New Roman" w:cs="Times New Roman"/>
                <w:sz w:val="24"/>
                <w:szCs w:val="24"/>
                <w:lang w:val="en-GB"/>
              </w:rPr>
            </w:pPr>
            <w:r w:rsidRPr="00913F83">
              <w:rPr>
                <w:rFonts w:ascii="Times New Roman" w:hAnsi="Times New Roman" w:cs="Times New Roman"/>
                <w:sz w:val="24"/>
                <w:szCs w:val="24"/>
                <w:lang w:val="en-GB"/>
              </w:rPr>
              <w:t>WMO</w:t>
            </w:r>
          </w:p>
        </w:tc>
        <w:tc>
          <w:tcPr>
            <w:tcW w:w="0" w:type="auto"/>
            <w:vAlign w:val="center"/>
          </w:tcPr>
          <w:p w:rsidR="00EE2636" w:rsidRPr="00913F83" w:rsidRDefault="00EE2636" w:rsidP="00070D67">
            <w:pPr>
              <w:rPr>
                <w:rFonts w:ascii="Times New Roman" w:hAnsi="Times New Roman" w:cs="Times New Roman"/>
                <w:sz w:val="24"/>
                <w:szCs w:val="24"/>
                <w:lang w:val="en-GB"/>
              </w:rPr>
            </w:pPr>
            <w:proofErr w:type="spellStart"/>
            <w:r w:rsidRPr="00913F83">
              <w:rPr>
                <w:rFonts w:ascii="Times New Roman" w:hAnsi="Times New Roman" w:cs="Times New Roman"/>
                <w:sz w:val="24"/>
                <w:szCs w:val="24"/>
                <w:lang w:val="en-GB"/>
              </w:rPr>
              <w:t>Peiliang</w:t>
            </w:r>
            <w:proofErr w:type="spellEnd"/>
            <w:r w:rsidRPr="00913F83">
              <w:rPr>
                <w:rFonts w:ascii="Times New Roman" w:hAnsi="Times New Roman" w:cs="Times New Roman"/>
                <w:sz w:val="24"/>
                <w:szCs w:val="24"/>
                <w:lang w:val="en-GB"/>
              </w:rPr>
              <w:t xml:space="preserve"> SHI</w:t>
            </w:r>
          </w:p>
        </w:tc>
      </w:tr>
      <w:tr w:rsidR="00EE2636" w:rsidRPr="00913F83" w:rsidTr="00BF4025">
        <w:trPr>
          <w:cantSplit/>
          <w:trHeight w:val="524"/>
        </w:trPr>
        <w:tc>
          <w:tcPr>
            <w:tcW w:w="0" w:type="auto"/>
            <w:vAlign w:val="center"/>
          </w:tcPr>
          <w:p w:rsidR="00EE2636" w:rsidRPr="00913F83" w:rsidRDefault="00EE2636" w:rsidP="00070D67">
            <w:pPr>
              <w:rPr>
                <w:rFonts w:ascii="Times New Roman" w:hAnsi="Times New Roman" w:cs="Times New Roman"/>
                <w:sz w:val="24"/>
                <w:szCs w:val="24"/>
                <w:lang w:val="en-GB"/>
              </w:rPr>
            </w:pPr>
            <w:r w:rsidRPr="00913F83">
              <w:rPr>
                <w:rFonts w:ascii="Times New Roman" w:hAnsi="Times New Roman" w:cs="Times New Roman"/>
                <w:sz w:val="24"/>
                <w:szCs w:val="24"/>
                <w:lang w:val="en-GB"/>
              </w:rPr>
              <w:t>WMO</w:t>
            </w:r>
          </w:p>
        </w:tc>
        <w:tc>
          <w:tcPr>
            <w:tcW w:w="0" w:type="auto"/>
            <w:vAlign w:val="center"/>
          </w:tcPr>
          <w:p w:rsidR="00EE2636" w:rsidRPr="00913F83" w:rsidRDefault="00EE2636" w:rsidP="00070D67">
            <w:pPr>
              <w:rPr>
                <w:rFonts w:ascii="Times New Roman" w:hAnsi="Times New Roman" w:cs="Times New Roman"/>
                <w:sz w:val="24"/>
                <w:szCs w:val="24"/>
                <w:lang w:val="en-GB"/>
              </w:rPr>
            </w:pPr>
            <w:r w:rsidRPr="00913F83">
              <w:rPr>
                <w:rFonts w:ascii="Times New Roman" w:hAnsi="Times New Roman" w:cs="Times New Roman"/>
                <w:sz w:val="24"/>
                <w:szCs w:val="24"/>
                <w:lang w:val="en-GB"/>
              </w:rPr>
              <w:t>Steve FOREMAN</w:t>
            </w:r>
          </w:p>
        </w:tc>
      </w:tr>
      <w:tr w:rsidR="00EE2636" w:rsidRPr="00913F83" w:rsidTr="00BF4025">
        <w:trPr>
          <w:cantSplit/>
          <w:trHeight w:val="524"/>
        </w:trPr>
        <w:tc>
          <w:tcPr>
            <w:tcW w:w="0" w:type="auto"/>
            <w:vAlign w:val="center"/>
          </w:tcPr>
          <w:p w:rsidR="00EE2636" w:rsidRPr="00913F83" w:rsidRDefault="00EE2636" w:rsidP="00070D67">
            <w:pPr>
              <w:rPr>
                <w:rFonts w:ascii="Times New Roman" w:hAnsi="Times New Roman" w:cs="Times New Roman"/>
                <w:sz w:val="24"/>
                <w:szCs w:val="24"/>
                <w:lang w:val="en-GB"/>
              </w:rPr>
            </w:pPr>
            <w:r w:rsidRPr="00913F83">
              <w:rPr>
                <w:rFonts w:ascii="Times New Roman" w:hAnsi="Times New Roman" w:cs="Times New Roman"/>
                <w:sz w:val="24"/>
                <w:szCs w:val="24"/>
                <w:lang w:val="en-GB"/>
              </w:rPr>
              <w:t>WMO</w:t>
            </w:r>
          </w:p>
        </w:tc>
        <w:tc>
          <w:tcPr>
            <w:tcW w:w="0" w:type="auto"/>
            <w:vAlign w:val="center"/>
          </w:tcPr>
          <w:p w:rsidR="00EE2636" w:rsidRPr="00913F83" w:rsidRDefault="00EE2636" w:rsidP="00F920AC">
            <w:pPr>
              <w:rPr>
                <w:rFonts w:ascii="Times New Roman" w:hAnsi="Times New Roman" w:cs="Times New Roman"/>
                <w:sz w:val="24"/>
                <w:szCs w:val="24"/>
                <w:lang w:val="en-GB"/>
              </w:rPr>
            </w:pPr>
            <w:r w:rsidRPr="00913F83">
              <w:rPr>
                <w:rFonts w:ascii="Times New Roman" w:hAnsi="Times New Roman" w:cs="Times New Roman"/>
                <w:sz w:val="24"/>
                <w:szCs w:val="24"/>
                <w:lang w:val="en-GB"/>
              </w:rPr>
              <w:t>David Thomas</w:t>
            </w:r>
          </w:p>
        </w:tc>
      </w:tr>
    </w:tbl>
    <w:p w:rsidR="00EE2636" w:rsidRPr="00070D67" w:rsidRDefault="00EE2636" w:rsidP="00070D67">
      <w:pPr>
        <w:rPr>
          <w:rFonts w:ascii="Times New Roman" w:hAnsi="Times New Roman" w:cs="Times New Roman"/>
          <w:sz w:val="24"/>
          <w:szCs w:val="24"/>
          <w:lang w:val="en-GB"/>
        </w:rPr>
      </w:pPr>
    </w:p>
    <w:p w:rsidR="00EE2636" w:rsidRDefault="00EE2636" w:rsidP="00070D67">
      <w:pPr>
        <w:rPr>
          <w:rFonts w:ascii="Times New Roman" w:hAnsi="Times New Roman" w:cs="Times New Roman"/>
          <w:sz w:val="24"/>
          <w:szCs w:val="24"/>
          <w:lang w:val="en-GB"/>
        </w:rPr>
      </w:pPr>
      <w:r w:rsidRPr="00070D67">
        <w:rPr>
          <w:rFonts w:ascii="Times New Roman" w:hAnsi="Times New Roman" w:cs="Times New Roman"/>
          <w:sz w:val="24"/>
          <w:szCs w:val="24"/>
          <w:lang w:val="en-GB"/>
        </w:rPr>
        <w:t> </w:t>
      </w:r>
    </w:p>
    <w:p w:rsidR="00EE2636" w:rsidRDefault="00EE2636" w:rsidP="00070D67">
      <w:pPr>
        <w:rPr>
          <w:lang w:val="en-GB"/>
        </w:rPr>
      </w:pPr>
      <w:r>
        <w:rPr>
          <w:lang w:val="en-GB"/>
        </w:rPr>
        <w:br w:type="page"/>
      </w:r>
    </w:p>
    <w:p w:rsidR="00EE2636" w:rsidRDefault="00EE2636" w:rsidP="00890B50">
      <w:pPr>
        <w:pStyle w:val="Heading1"/>
        <w:rPr>
          <w:lang w:val="en-GB"/>
        </w:rPr>
      </w:pPr>
      <w:r w:rsidRPr="00070D67">
        <w:rPr>
          <w:lang w:val="en-GB"/>
        </w:rPr>
        <w:t xml:space="preserve">Annex 3 – </w:t>
      </w:r>
      <w:r>
        <w:rPr>
          <w:lang w:val="en-GB"/>
        </w:rPr>
        <w:t>List of documents</w:t>
      </w:r>
    </w:p>
    <w:p w:rsidR="00EE2636" w:rsidRDefault="00EE2636" w:rsidP="00890B50">
      <w:pPr>
        <w:rPr>
          <w:lang w:val="en-GB"/>
        </w:rPr>
      </w:pPr>
      <w:r>
        <w:rPr>
          <w:lang w:val="en-GB"/>
        </w:rPr>
        <w:t>Documents addressed the ICT-ISS strategy meeting that are accessible included:</w:t>
      </w:r>
    </w:p>
    <w:p w:rsidR="00EE2636" w:rsidRDefault="00EE2636" w:rsidP="00ED06A1">
      <w:pPr>
        <w:pStyle w:val="ListParagraph"/>
        <w:numPr>
          <w:ilvl w:val="0"/>
          <w:numId w:val="5"/>
        </w:numPr>
        <w:rPr>
          <w:lang w:val="en-GB"/>
        </w:rPr>
      </w:pPr>
      <w:r>
        <w:rPr>
          <w:lang w:val="en-GB"/>
        </w:rPr>
        <w:t xml:space="preserve">ICT-ISS2016-1 </w:t>
      </w:r>
      <w:hyperlink r:id="rId33" w:history="1">
        <w:r w:rsidRPr="00ED06A1">
          <w:rPr>
            <w:rStyle w:val="Hyperlink"/>
            <w:rFonts w:cs="Arial"/>
            <w:lang w:val="en-GB"/>
          </w:rPr>
          <w:t>Doc(01)</w:t>
        </w:r>
      </w:hyperlink>
      <w:r>
        <w:rPr>
          <w:lang w:val="en-GB"/>
        </w:rPr>
        <w:t xml:space="preserve"> - Agenda.docx</w:t>
      </w:r>
    </w:p>
    <w:p w:rsidR="00EE2636" w:rsidRDefault="00EE2636" w:rsidP="00ED06A1">
      <w:pPr>
        <w:pStyle w:val="ListParagraph"/>
        <w:numPr>
          <w:ilvl w:val="0"/>
          <w:numId w:val="5"/>
        </w:numPr>
        <w:rPr>
          <w:lang w:val="en-GB"/>
        </w:rPr>
      </w:pPr>
      <w:r>
        <w:rPr>
          <w:lang w:val="en-GB"/>
        </w:rPr>
        <w:t xml:space="preserve">ICT-ISS2016-1 </w:t>
      </w:r>
      <w:hyperlink r:id="rId34" w:history="1">
        <w:r>
          <w:rPr>
            <w:rStyle w:val="Hyperlink"/>
            <w:rFonts w:cs="Arial"/>
            <w:lang w:val="en-GB"/>
          </w:rPr>
          <w:t>Doc(02)</w:t>
        </w:r>
      </w:hyperlink>
      <w:r>
        <w:rPr>
          <w:lang w:val="en-GB"/>
        </w:rPr>
        <w:t xml:space="preserve"> – List of participants</w:t>
      </w:r>
    </w:p>
    <w:p w:rsidR="00EE2636" w:rsidRDefault="00EE2636" w:rsidP="00ED06A1">
      <w:pPr>
        <w:pStyle w:val="ListParagraph"/>
        <w:numPr>
          <w:ilvl w:val="0"/>
          <w:numId w:val="5"/>
        </w:numPr>
        <w:rPr>
          <w:lang w:val="en-GB"/>
        </w:rPr>
      </w:pPr>
      <w:r>
        <w:rPr>
          <w:lang w:val="en-GB"/>
        </w:rPr>
        <w:t xml:space="preserve">ICT-ISS2016-1 </w:t>
      </w:r>
      <w:hyperlink r:id="rId35" w:history="1">
        <w:r>
          <w:rPr>
            <w:rStyle w:val="Hyperlink"/>
            <w:rFonts w:cs="Arial"/>
            <w:lang w:val="en-GB"/>
          </w:rPr>
          <w:t>Doc(03)</w:t>
        </w:r>
      </w:hyperlink>
      <w:r>
        <w:rPr>
          <w:lang w:val="en-GB"/>
        </w:rPr>
        <w:t xml:space="preserve"> – Strategy Questions for WG-1</w:t>
      </w:r>
    </w:p>
    <w:p w:rsidR="00EE2636" w:rsidRDefault="00EE2636" w:rsidP="00ED06A1">
      <w:pPr>
        <w:pStyle w:val="ListParagraph"/>
        <w:numPr>
          <w:ilvl w:val="0"/>
          <w:numId w:val="5"/>
        </w:numPr>
        <w:rPr>
          <w:lang w:val="en-GB"/>
        </w:rPr>
      </w:pPr>
      <w:r>
        <w:rPr>
          <w:lang w:val="en-GB"/>
        </w:rPr>
        <w:t xml:space="preserve">ET-WISC2016 </w:t>
      </w:r>
      <w:hyperlink r:id="rId36" w:history="1">
        <w:r>
          <w:rPr>
            <w:rStyle w:val="Hyperlink"/>
            <w:rFonts w:cs="Arial"/>
            <w:lang w:val="en-GB"/>
          </w:rPr>
          <w:t>Doc(16)</w:t>
        </w:r>
      </w:hyperlink>
      <w:r>
        <w:rPr>
          <w:lang w:val="en-GB"/>
        </w:rPr>
        <w:t xml:space="preserve"> – Strategy Questions for WG-2</w:t>
      </w:r>
    </w:p>
    <w:p w:rsidR="00EE2636" w:rsidRDefault="00EE2636" w:rsidP="00ED06A1">
      <w:pPr>
        <w:pStyle w:val="ListParagraph"/>
        <w:numPr>
          <w:ilvl w:val="0"/>
          <w:numId w:val="5"/>
        </w:numPr>
        <w:rPr>
          <w:lang w:val="en-GB"/>
        </w:rPr>
      </w:pPr>
      <w:r>
        <w:rPr>
          <w:lang w:val="en-GB"/>
        </w:rPr>
        <w:t xml:space="preserve">ICT-ISS2016-1 </w:t>
      </w:r>
      <w:hyperlink r:id="rId37" w:history="1">
        <w:r>
          <w:rPr>
            <w:rStyle w:val="Hyperlink"/>
            <w:rFonts w:cs="Arial"/>
            <w:lang w:val="en-GB"/>
          </w:rPr>
          <w:t>Doc(04)</w:t>
        </w:r>
      </w:hyperlink>
      <w:r>
        <w:rPr>
          <w:lang w:val="en-GB"/>
        </w:rPr>
        <w:t xml:space="preserve"> – Strategy Questions for WG-3</w:t>
      </w:r>
    </w:p>
    <w:p w:rsidR="00EE2636" w:rsidRDefault="00EE2636" w:rsidP="00ED06A1">
      <w:pPr>
        <w:pStyle w:val="ListParagraph"/>
        <w:numPr>
          <w:ilvl w:val="0"/>
          <w:numId w:val="5"/>
        </w:numPr>
        <w:rPr>
          <w:lang w:val="en-GB"/>
        </w:rPr>
      </w:pPr>
      <w:r>
        <w:rPr>
          <w:lang w:val="en-GB"/>
        </w:rPr>
        <w:t xml:space="preserve">ICT-ISS2016-1 </w:t>
      </w:r>
      <w:hyperlink r:id="rId38" w:history="1">
        <w:r>
          <w:rPr>
            <w:rStyle w:val="Hyperlink"/>
            <w:rFonts w:cs="Arial"/>
            <w:lang w:val="en-GB"/>
          </w:rPr>
          <w:t>Doc(06)</w:t>
        </w:r>
      </w:hyperlink>
      <w:r>
        <w:rPr>
          <w:lang w:val="en-GB"/>
        </w:rPr>
        <w:t xml:space="preserve"> – CMA NMIS Centralised information dissemination systems</w:t>
      </w:r>
    </w:p>
    <w:p w:rsidR="00EE2636" w:rsidRPr="00ED06A1" w:rsidRDefault="00EE2636" w:rsidP="00ED06A1">
      <w:pPr>
        <w:rPr>
          <w:lang w:val="en-GB"/>
        </w:rPr>
      </w:pPr>
      <w:r w:rsidRPr="00ED06A1">
        <w:rPr>
          <w:lang w:val="en-GB"/>
        </w:rPr>
        <w:t>ET-WISC Strategy Workshop Reports</w:t>
      </w:r>
    </w:p>
    <w:p w:rsidR="00EE2636" w:rsidRPr="00ED06A1" w:rsidRDefault="004A6CB4" w:rsidP="00ED06A1">
      <w:pPr>
        <w:pStyle w:val="ListParagraph"/>
        <w:numPr>
          <w:ilvl w:val="0"/>
          <w:numId w:val="6"/>
        </w:numPr>
        <w:rPr>
          <w:lang w:val="en-GB"/>
        </w:rPr>
      </w:pPr>
      <w:hyperlink r:id="rId39" w:history="1">
        <w:r w:rsidR="00EE2636" w:rsidRPr="00ED06A1">
          <w:rPr>
            <w:rStyle w:val="Hyperlink"/>
            <w:rFonts w:cs="Arial"/>
            <w:lang w:val="en-GB"/>
          </w:rPr>
          <w:t>WG 1 Report</w:t>
        </w:r>
      </w:hyperlink>
    </w:p>
    <w:p w:rsidR="00EE2636" w:rsidRPr="00ED06A1" w:rsidRDefault="004A6CB4" w:rsidP="00ED06A1">
      <w:pPr>
        <w:pStyle w:val="ListParagraph"/>
        <w:numPr>
          <w:ilvl w:val="0"/>
          <w:numId w:val="6"/>
        </w:numPr>
        <w:rPr>
          <w:lang w:val="en-GB"/>
        </w:rPr>
      </w:pPr>
      <w:hyperlink r:id="rId40" w:history="1">
        <w:r w:rsidR="00EE2636" w:rsidRPr="00ED06A1">
          <w:rPr>
            <w:rStyle w:val="Hyperlink"/>
            <w:rFonts w:cs="Arial"/>
            <w:lang w:val="en-GB"/>
          </w:rPr>
          <w:t>WG 2 Report</w:t>
        </w:r>
      </w:hyperlink>
    </w:p>
    <w:p w:rsidR="00EE2636" w:rsidRDefault="004A6CB4" w:rsidP="00ED06A1">
      <w:pPr>
        <w:pStyle w:val="ListParagraph"/>
        <w:numPr>
          <w:ilvl w:val="0"/>
          <w:numId w:val="6"/>
        </w:numPr>
        <w:rPr>
          <w:lang w:val="en-GB"/>
        </w:rPr>
      </w:pPr>
      <w:hyperlink r:id="rId41" w:history="1">
        <w:r w:rsidR="00EE2636" w:rsidRPr="00ED06A1">
          <w:rPr>
            <w:rStyle w:val="Hyperlink"/>
            <w:rFonts w:cs="Arial"/>
            <w:lang w:val="en-GB"/>
          </w:rPr>
          <w:t>WG 3 Report</w:t>
        </w:r>
      </w:hyperlink>
    </w:p>
    <w:p w:rsidR="00EE2636" w:rsidRPr="00ED06A1" w:rsidRDefault="00EE2636" w:rsidP="0077362F">
      <w:pPr>
        <w:rPr>
          <w:lang w:val="en-GB"/>
        </w:rPr>
      </w:pPr>
      <w:r>
        <w:rPr>
          <w:lang w:val="en-GB"/>
        </w:rPr>
        <w:t xml:space="preserve">Several other reference documents were utilised, including the WIS Functional Architecture, WIS Project and Implementation Plan. These are listed on the meeting page at </w:t>
      </w:r>
      <w:hyperlink r:id="rId42" w:history="1">
        <w:r>
          <w:rPr>
            <w:rStyle w:val="Hyperlink"/>
            <w:rFonts w:ascii="Times New Roman" w:hAnsi="Times New Roman"/>
            <w:sz w:val="24"/>
            <w:szCs w:val="24"/>
          </w:rPr>
          <w:t>http://wis.wmo.int/page=ICT-ISS-2016-1</w:t>
        </w:r>
      </w:hyperlink>
      <w:r w:rsidRPr="0077362F">
        <w:rPr>
          <w:lang w:val="en-GB"/>
        </w:rPr>
        <w:t xml:space="preserve">, which also contains links to the working documents of this and </w:t>
      </w:r>
      <w:r>
        <w:rPr>
          <w:lang w:val="en-GB"/>
        </w:rPr>
        <w:t>the 2015 WIS</w:t>
      </w:r>
      <w:r w:rsidRPr="0077362F">
        <w:rPr>
          <w:lang w:val="en-GB"/>
        </w:rPr>
        <w:t xml:space="preserve"> strategy meeting</w:t>
      </w:r>
      <w:r>
        <w:rPr>
          <w:lang w:val="en-GB"/>
        </w:rPr>
        <w:t xml:space="preserve"> which are available only to users with a WIS Wiki account authorised to access ICT-ISS working documents.</w:t>
      </w:r>
    </w:p>
    <w:p w:rsidR="00EE2636" w:rsidRDefault="00EE2636" w:rsidP="00890B50">
      <w:pPr>
        <w:rPr>
          <w:lang w:val="en-GB"/>
        </w:rPr>
      </w:pPr>
    </w:p>
    <w:p w:rsidR="00EE2636" w:rsidRDefault="00EE2636">
      <w:pPr>
        <w:rPr>
          <w:lang w:val="en-GB"/>
        </w:rPr>
      </w:pPr>
      <w:r>
        <w:rPr>
          <w:lang w:val="en-GB"/>
        </w:rPr>
        <w:br w:type="page"/>
      </w:r>
    </w:p>
    <w:p w:rsidR="00EE2636" w:rsidRDefault="00EE2636" w:rsidP="00EB2A25">
      <w:pPr>
        <w:pStyle w:val="Heading1"/>
        <w:rPr>
          <w:lang w:val="en-GB"/>
        </w:rPr>
      </w:pPr>
      <w:bookmarkStart w:id="4" w:name="_Annex_4_–"/>
      <w:bookmarkEnd w:id="4"/>
      <w:r>
        <w:rPr>
          <w:lang w:val="en-GB"/>
        </w:rPr>
        <w:t>Annex 4 – Break out groups. Structure, topics and participants</w:t>
      </w:r>
    </w:p>
    <w:p w:rsidR="00EE2636" w:rsidRPr="00EB2A25" w:rsidRDefault="00EE2636" w:rsidP="007C24F9">
      <w:pPr>
        <w:pStyle w:val="Heading2"/>
        <w:rPr>
          <w:rFonts w:ascii="Calibri" w:hAnsi="Calibri" w:cs="Arial"/>
          <w:color w:val="auto"/>
          <w:sz w:val="22"/>
          <w:szCs w:val="22"/>
        </w:rPr>
      </w:pPr>
      <w:r>
        <w:rPr>
          <w:shd w:val="clear" w:color="auto" w:fill="FFFFFF"/>
        </w:rPr>
        <w:t>S</w:t>
      </w:r>
      <w:r w:rsidRPr="00EB2A25">
        <w:rPr>
          <w:shd w:val="clear" w:color="auto" w:fill="FFFFFF"/>
        </w:rPr>
        <w:t>tructure</w:t>
      </w:r>
      <w:r>
        <w:rPr>
          <w:shd w:val="clear" w:color="auto" w:fill="FFFFFF"/>
        </w:rPr>
        <w:t xml:space="preserve"> overview of topics to discuss</w:t>
      </w:r>
    </w:p>
    <w:p w:rsidR="00EE2636" w:rsidRPr="00EB2A25" w:rsidRDefault="00EE2636" w:rsidP="00EB2A25">
      <w:pPr>
        <w:pStyle w:val="ListParagraph"/>
        <w:numPr>
          <w:ilvl w:val="0"/>
          <w:numId w:val="4"/>
        </w:numPr>
      </w:pPr>
      <w:r w:rsidRPr="00EB2A25">
        <w:rPr>
          <w:rFonts w:ascii="Arial" w:hAnsi="Arial"/>
          <w:color w:val="222222"/>
          <w:sz w:val="19"/>
          <w:szCs w:val="19"/>
          <w:shd w:val="clear" w:color="auto" w:fill="FFFFFF"/>
        </w:rPr>
        <w:t>Vision</w:t>
      </w:r>
    </w:p>
    <w:p w:rsidR="00EE2636" w:rsidRPr="00EB2A25" w:rsidRDefault="00EE2636" w:rsidP="00EB2A25">
      <w:pPr>
        <w:pStyle w:val="ListParagraph"/>
        <w:numPr>
          <w:ilvl w:val="0"/>
          <w:numId w:val="4"/>
        </w:numPr>
      </w:pPr>
      <w:r w:rsidRPr="00EB2A25">
        <w:rPr>
          <w:rFonts w:ascii="Arial" w:hAnsi="Arial"/>
          <w:color w:val="222222"/>
          <w:sz w:val="19"/>
          <w:szCs w:val="19"/>
          <w:shd w:val="clear" w:color="auto" w:fill="FFFFFF"/>
        </w:rPr>
        <w:t>Relation to Current Requirements, Obligations (WIS Status)</w:t>
      </w:r>
    </w:p>
    <w:p w:rsidR="00EE2636" w:rsidRPr="00EB2A25" w:rsidRDefault="00EE2636" w:rsidP="00EB2A25">
      <w:pPr>
        <w:pStyle w:val="ListParagraph"/>
        <w:numPr>
          <w:ilvl w:val="0"/>
          <w:numId w:val="4"/>
        </w:numPr>
      </w:pPr>
      <w:r w:rsidRPr="00EB2A25">
        <w:rPr>
          <w:rFonts w:ascii="Arial" w:hAnsi="Arial"/>
          <w:color w:val="222222"/>
          <w:sz w:val="19"/>
          <w:szCs w:val="19"/>
          <w:shd w:val="clear" w:color="auto" w:fill="FFFFFF"/>
        </w:rPr>
        <w:t>Topology of WIS</w:t>
      </w:r>
    </w:p>
    <w:p w:rsidR="00EE2636" w:rsidRPr="00EB2A25" w:rsidRDefault="00EE2636" w:rsidP="00EB2A25">
      <w:pPr>
        <w:pStyle w:val="ListParagraph"/>
        <w:numPr>
          <w:ilvl w:val="1"/>
          <w:numId w:val="4"/>
        </w:numPr>
      </w:pPr>
      <w:r w:rsidRPr="00EB2A25">
        <w:t>What WIS is and where it fits into the big picture</w:t>
      </w:r>
    </w:p>
    <w:p w:rsidR="00EE2636" w:rsidRPr="00EB2A25" w:rsidRDefault="00EE2636" w:rsidP="00EB2A25">
      <w:pPr>
        <w:pStyle w:val="ListParagraph"/>
        <w:numPr>
          <w:ilvl w:val="0"/>
          <w:numId w:val="4"/>
        </w:numPr>
      </w:pPr>
      <w:r w:rsidRPr="00EB2A25">
        <w:rPr>
          <w:rFonts w:ascii="Arial" w:hAnsi="Arial"/>
          <w:color w:val="222222"/>
          <w:sz w:val="19"/>
          <w:szCs w:val="19"/>
          <w:shd w:val="clear" w:color="auto" w:fill="FFFFFF"/>
        </w:rPr>
        <w:t>Drivers:</w:t>
      </w:r>
    </w:p>
    <w:p w:rsidR="00EE2636" w:rsidRPr="00EB2A25" w:rsidRDefault="00EE2636" w:rsidP="00EB2A25">
      <w:pPr>
        <w:pStyle w:val="ListParagraph"/>
        <w:numPr>
          <w:ilvl w:val="1"/>
          <w:numId w:val="4"/>
        </w:numPr>
      </w:pPr>
      <w:r w:rsidRPr="00EB2A25">
        <w:rPr>
          <w:rFonts w:ascii="Arial" w:hAnsi="Arial"/>
          <w:color w:val="222222"/>
          <w:sz w:val="19"/>
          <w:szCs w:val="19"/>
          <w:shd w:val="clear" w:color="auto" w:fill="FFFFFF"/>
        </w:rPr>
        <w:t>External Drivers</w:t>
      </w:r>
    </w:p>
    <w:p w:rsidR="00EE2636" w:rsidRPr="00EB2A25" w:rsidRDefault="00EE2636" w:rsidP="00EB2A25">
      <w:pPr>
        <w:pStyle w:val="ListParagraph"/>
        <w:numPr>
          <w:ilvl w:val="1"/>
          <w:numId w:val="4"/>
        </w:numPr>
      </w:pPr>
      <w:r w:rsidRPr="00EB2A25">
        <w:rPr>
          <w:rFonts w:ascii="Arial" w:hAnsi="Arial"/>
          <w:color w:val="222222"/>
          <w:sz w:val="19"/>
          <w:szCs w:val="19"/>
          <w:shd w:val="clear" w:color="auto" w:fill="FFFFFF"/>
        </w:rPr>
        <w:t>Internal Drivers</w:t>
      </w:r>
    </w:p>
    <w:p w:rsidR="00EE2636" w:rsidRPr="00EB2A25" w:rsidRDefault="00EE2636" w:rsidP="00EB2A25">
      <w:pPr>
        <w:pStyle w:val="ListParagraph"/>
        <w:numPr>
          <w:ilvl w:val="1"/>
          <w:numId w:val="4"/>
        </w:numPr>
      </w:pPr>
      <w:r w:rsidRPr="00EB2A25">
        <w:rPr>
          <w:rFonts w:ascii="Arial" w:hAnsi="Arial"/>
          <w:color w:val="222222"/>
          <w:sz w:val="19"/>
          <w:szCs w:val="19"/>
          <w:shd w:val="clear" w:color="auto" w:fill="FFFFFF"/>
        </w:rPr>
        <w:t>International Context (Inter Programmatic Context, Other international initiatives), Other initiatives and global frameworks</w:t>
      </w:r>
    </w:p>
    <w:p w:rsidR="00EE2636" w:rsidRPr="00EB2A25" w:rsidRDefault="00EE2636" w:rsidP="00EB2A25">
      <w:pPr>
        <w:pStyle w:val="ListParagraph"/>
        <w:numPr>
          <w:ilvl w:val="1"/>
          <w:numId w:val="4"/>
        </w:numPr>
      </w:pPr>
      <w:r w:rsidRPr="00EB2A25">
        <w:rPr>
          <w:rFonts w:ascii="Arial" w:hAnsi="Arial"/>
          <w:color w:val="222222"/>
          <w:sz w:val="19"/>
          <w:szCs w:val="19"/>
          <w:shd w:val="clear" w:color="auto" w:fill="FFFFFF"/>
        </w:rPr>
        <w:t>Perceived Evolution of the User Expectations</w:t>
      </w:r>
    </w:p>
    <w:p w:rsidR="00EE2636" w:rsidRPr="00EB2A25" w:rsidRDefault="00EE2636" w:rsidP="00EB2A25">
      <w:pPr>
        <w:pStyle w:val="ListParagraph"/>
        <w:numPr>
          <w:ilvl w:val="0"/>
          <w:numId w:val="4"/>
        </w:numPr>
      </w:pPr>
      <w:r w:rsidRPr="00EB2A25">
        <w:rPr>
          <w:rFonts w:ascii="Arial" w:hAnsi="Arial"/>
          <w:color w:val="222222"/>
          <w:sz w:val="19"/>
          <w:szCs w:val="19"/>
          <w:shd w:val="clear" w:color="auto" w:fill="FFFFFF"/>
        </w:rPr>
        <w:t xml:space="preserve">Technological Evolution (including evolution of applicable standards and best practices), </w:t>
      </w:r>
    </w:p>
    <w:p w:rsidR="00EE2636" w:rsidRPr="00EB2A25" w:rsidRDefault="00EE2636" w:rsidP="00EB2A25">
      <w:pPr>
        <w:pStyle w:val="ListParagraph"/>
        <w:numPr>
          <w:ilvl w:val="0"/>
          <w:numId w:val="4"/>
        </w:numPr>
      </w:pPr>
      <w:r w:rsidRPr="00EB2A25">
        <w:rPr>
          <w:rFonts w:ascii="Arial" w:hAnsi="Arial"/>
          <w:color w:val="222222"/>
          <w:sz w:val="19"/>
          <w:szCs w:val="19"/>
          <w:shd w:val="clear" w:color="auto" w:fill="FFFFFF"/>
        </w:rPr>
        <w:t>Legal and Policy Aspects</w:t>
      </w:r>
    </w:p>
    <w:p w:rsidR="00EE2636" w:rsidRPr="00EB2A25" w:rsidRDefault="00EE2636" w:rsidP="00EB2A25">
      <w:pPr>
        <w:pStyle w:val="ListParagraph"/>
        <w:numPr>
          <w:ilvl w:val="0"/>
          <w:numId w:val="4"/>
        </w:numPr>
      </w:pPr>
      <w:r w:rsidRPr="00EB2A25">
        <w:rPr>
          <w:rFonts w:ascii="Arial" w:hAnsi="Arial"/>
          <w:color w:val="222222"/>
          <w:sz w:val="19"/>
          <w:szCs w:val="19"/>
          <w:shd w:val="clear" w:color="auto" w:fill="FFFFFF"/>
        </w:rPr>
        <w:t>Challenges (Risk analysis /SWOT)</w:t>
      </w:r>
    </w:p>
    <w:p w:rsidR="00EE2636" w:rsidRPr="00EB2A25" w:rsidRDefault="00EE2636" w:rsidP="00EB2A25">
      <w:pPr>
        <w:pStyle w:val="ListParagraph"/>
        <w:numPr>
          <w:ilvl w:val="0"/>
          <w:numId w:val="4"/>
        </w:numPr>
      </w:pPr>
      <w:r w:rsidRPr="00EB2A25">
        <w:t>Updated vision and scope</w:t>
      </w:r>
      <w:r w:rsidRPr="00EB2A25">
        <w:rPr>
          <w:rFonts w:ascii="Arial" w:hAnsi="Arial"/>
          <w:color w:val="222222"/>
          <w:sz w:val="19"/>
          <w:szCs w:val="19"/>
          <w:shd w:val="clear" w:color="auto" w:fill="FFFFFF"/>
        </w:rPr>
        <w:t xml:space="preserve"> (</w:t>
      </w:r>
      <w:proofErr w:type="spellStart"/>
      <w:r w:rsidRPr="00EB2A25">
        <w:rPr>
          <w:rFonts w:ascii="Arial" w:hAnsi="Arial"/>
          <w:color w:val="222222"/>
          <w:sz w:val="19"/>
          <w:szCs w:val="19"/>
          <w:shd w:val="clear" w:color="auto" w:fill="FFFFFF"/>
        </w:rPr>
        <w:t>eg</w:t>
      </w:r>
      <w:proofErr w:type="spellEnd"/>
      <w:r w:rsidRPr="00EB2A25">
        <w:rPr>
          <w:rFonts w:ascii="Arial" w:hAnsi="Arial"/>
          <w:color w:val="222222"/>
          <w:sz w:val="19"/>
          <w:szCs w:val="19"/>
          <w:shd w:val="clear" w:color="auto" w:fill="FFFFFF"/>
        </w:rPr>
        <w:t xml:space="preserve"> Part C of WIS)</w:t>
      </w:r>
    </w:p>
    <w:p w:rsidR="00EE2636" w:rsidRPr="00EB2A25" w:rsidRDefault="00EE2636" w:rsidP="00EB2A25">
      <w:pPr>
        <w:pStyle w:val="ListParagraph"/>
        <w:numPr>
          <w:ilvl w:val="0"/>
          <w:numId w:val="4"/>
        </w:numPr>
      </w:pPr>
      <w:r w:rsidRPr="00EB2A25">
        <w:t>Recognizing these aspects the new WIS strategy would be ….</w:t>
      </w:r>
    </w:p>
    <w:p w:rsidR="00EE2636" w:rsidRPr="00EB2A25" w:rsidRDefault="00EE2636" w:rsidP="00EB2A25">
      <w:pPr>
        <w:pStyle w:val="ListParagraph"/>
        <w:numPr>
          <w:ilvl w:val="0"/>
          <w:numId w:val="4"/>
        </w:numPr>
      </w:pPr>
      <w:r w:rsidRPr="00EB2A25">
        <w:t>Include staged implementation plan</w:t>
      </w:r>
    </w:p>
    <w:p w:rsidR="00EE2636" w:rsidRPr="00EB2A25" w:rsidRDefault="00EE2636" w:rsidP="00EB2A25">
      <w:pPr>
        <w:pStyle w:val="Heading2"/>
      </w:pPr>
      <w:r w:rsidRPr="00EB2A25">
        <w:t>Group 1</w:t>
      </w:r>
    </w:p>
    <w:p w:rsidR="00EE2636" w:rsidRPr="007C24F9" w:rsidRDefault="00EE2636" w:rsidP="007C24F9">
      <w:pPr>
        <w:spacing w:after="0"/>
        <w:rPr>
          <w:b/>
          <w:bCs/>
        </w:rPr>
      </w:pPr>
      <w:r w:rsidRPr="007C24F9">
        <w:rPr>
          <w:b/>
          <w:bCs/>
        </w:rPr>
        <w:t xml:space="preserve">Remy </w:t>
      </w:r>
      <w:proofErr w:type="spellStart"/>
      <w:r w:rsidRPr="007C24F9">
        <w:rPr>
          <w:b/>
          <w:bCs/>
        </w:rPr>
        <w:t>Griaud</w:t>
      </w:r>
      <w:proofErr w:type="spellEnd"/>
      <w:r w:rsidRPr="007C24F9">
        <w:rPr>
          <w:b/>
          <w:bCs/>
        </w:rPr>
        <w:t xml:space="preserve"> , Kenji </w:t>
      </w:r>
      <w:proofErr w:type="spellStart"/>
      <w:r w:rsidRPr="007C24F9">
        <w:rPr>
          <w:b/>
          <w:bCs/>
        </w:rPr>
        <w:t>Tsunoda</w:t>
      </w:r>
      <w:proofErr w:type="spellEnd"/>
      <w:r w:rsidRPr="007C24F9">
        <w:rPr>
          <w:b/>
          <w:bCs/>
        </w:rPr>
        <w:t xml:space="preserve">, Bob </w:t>
      </w:r>
      <w:proofErr w:type="spellStart"/>
      <w:r w:rsidRPr="007C24F9">
        <w:rPr>
          <w:b/>
          <w:bCs/>
        </w:rPr>
        <w:t>Bungy</w:t>
      </w:r>
      <w:proofErr w:type="spellEnd"/>
      <w:r w:rsidRPr="007C24F9">
        <w:rPr>
          <w:b/>
          <w:bCs/>
        </w:rPr>
        <w:t xml:space="preserve">, </w:t>
      </w:r>
      <w:proofErr w:type="spellStart"/>
      <w:r w:rsidRPr="007C24F9">
        <w:rPr>
          <w:b/>
          <w:bCs/>
        </w:rPr>
        <w:t>Peiliang</w:t>
      </w:r>
      <w:proofErr w:type="spellEnd"/>
      <w:r w:rsidRPr="007C24F9">
        <w:rPr>
          <w:b/>
          <w:bCs/>
        </w:rPr>
        <w:t xml:space="preserve"> Shi</w:t>
      </w:r>
    </w:p>
    <w:p w:rsidR="00EE2636" w:rsidRPr="00EB2A25" w:rsidRDefault="00EE2636" w:rsidP="00EB2A25">
      <w:pPr>
        <w:pStyle w:val="ListParagraph"/>
        <w:numPr>
          <w:ilvl w:val="0"/>
          <w:numId w:val="4"/>
        </w:numPr>
      </w:pPr>
      <w:r w:rsidRPr="00EB2A25">
        <w:rPr>
          <w:rFonts w:ascii="Arial" w:hAnsi="Arial"/>
          <w:color w:val="222222"/>
          <w:sz w:val="19"/>
          <w:szCs w:val="19"/>
          <w:shd w:val="clear" w:color="auto" w:fill="FFFFFF"/>
        </w:rPr>
        <w:t>Relation to Current Requirements, Obligations (WIS Status)</w:t>
      </w:r>
    </w:p>
    <w:p w:rsidR="00EE2636" w:rsidRPr="00EB2A25" w:rsidRDefault="00EE2636" w:rsidP="005D2C5B">
      <w:pPr>
        <w:pStyle w:val="ListParagraph"/>
        <w:numPr>
          <w:ilvl w:val="0"/>
          <w:numId w:val="4"/>
        </w:numPr>
      </w:pPr>
      <w:r w:rsidRPr="00EB2A25">
        <w:rPr>
          <w:rFonts w:ascii="Arial" w:hAnsi="Arial"/>
          <w:color w:val="222222"/>
          <w:sz w:val="19"/>
          <w:szCs w:val="19"/>
          <w:shd w:val="clear" w:color="auto" w:fill="FFFFFF"/>
        </w:rPr>
        <w:t xml:space="preserve">Technological Evolution (including evolution of applicable standards and best practices), </w:t>
      </w:r>
    </w:p>
    <w:p w:rsidR="00EE2636" w:rsidRPr="00EB2A25" w:rsidRDefault="00EE2636" w:rsidP="00EB2A25">
      <w:pPr>
        <w:pStyle w:val="ListParagraph"/>
        <w:numPr>
          <w:ilvl w:val="0"/>
          <w:numId w:val="4"/>
        </w:numPr>
      </w:pPr>
      <w:r w:rsidRPr="00EB2A25">
        <w:rPr>
          <w:rFonts w:ascii="Arial" w:hAnsi="Arial"/>
          <w:color w:val="222222"/>
          <w:sz w:val="19"/>
          <w:szCs w:val="19"/>
          <w:shd w:val="clear" w:color="auto" w:fill="FFFFFF"/>
        </w:rPr>
        <w:t>Challenges (Risk analysis /SWOT)</w:t>
      </w:r>
    </w:p>
    <w:p w:rsidR="00EE2636" w:rsidRPr="00EB2A25" w:rsidRDefault="00EE2636" w:rsidP="00EB2A25">
      <w:pPr>
        <w:pStyle w:val="Heading2"/>
      </w:pPr>
      <w:r w:rsidRPr="00EB2A25">
        <w:t>Group 2</w:t>
      </w:r>
    </w:p>
    <w:p w:rsidR="00EE2636" w:rsidRPr="007C24F9" w:rsidRDefault="00EE2636" w:rsidP="007C24F9">
      <w:pPr>
        <w:spacing w:after="0"/>
        <w:rPr>
          <w:b/>
          <w:bCs/>
        </w:rPr>
      </w:pPr>
      <w:r w:rsidRPr="007C24F9">
        <w:rPr>
          <w:b/>
          <w:bCs/>
        </w:rPr>
        <w:t xml:space="preserve">Matteo </w:t>
      </w:r>
      <w:proofErr w:type="spellStart"/>
      <w:r w:rsidRPr="007C24F9">
        <w:rPr>
          <w:b/>
          <w:bCs/>
        </w:rPr>
        <w:t>Dell’Aqua</w:t>
      </w:r>
      <w:proofErr w:type="spellEnd"/>
      <w:r w:rsidRPr="007C24F9">
        <w:rPr>
          <w:b/>
          <w:bCs/>
        </w:rPr>
        <w:t xml:space="preserve">, </w:t>
      </w:r>
      <w:proofErr w:type="spellStart"/>
      <w:r w:rsidRPr="007C24F9">
        <w:rPr>
          <w:b/>
          <w:bCs/>
        </w:rPr>
        <w:t>Lothar</w:t>
      </w:r>
      <w:proofErr w:type="spellEnd"/>
      <w:r w:rsidRPr="007C24F9">
        <w:rPr>
          <w:b/>
          <w:bCs/>
        </w:rPr>
        <w:t xml:space="preserve"> Wolf, Steve  Foreman</w:t>
      </w:r>
    </w:p>
    <w:p w:rsidR="00EE2636" w:rsidRPr="00EB2A25" w:rsidRDefault="00EE2636" w:rsidP="00EB2A25">
      <w:pPr>
        <w:pStyle w:val="ListParagraph"/>
        <w:numPr>
          <w:ilvl w:val="0"/>
          <w:numId w:val="4"/>
        </w:numPr>
      </w:pPr>
      <w:r w:rsidRPr="00EB2A25">
        <w:rPr>
          <w:rFonts w:ascii="Arial" w:hAnsi="Arial"/>
          <w:color w:val="222222"/>
          <w:sz w:val="19"/>
          <w:szCs w:val="19"/>
          <w:shd w:val="clear" w:color="auto" w:fill="FFFFFF"/>
        </w:rPr>
        <w:t>Vision</w:t>
      </w:r>
    </w:p>
    <w:p w:rsidR="00EE2636" w:rsidRPr="00EB2A25" w:rsidRDefault="00EE2636" w:rsidP="00EB2A25">
      <w:pPr>
        <w:pStyle w:val="ListParagraph"/>
        <w:numPr>
          <w:ilvl w:val="0"/>
          <w:numId w:val="4"/>
        </w:numPr>
      </w:pPr>
      <w:r w:rsidRPr="00EB2A25">
        <w:rPr>
          <w:rFonts w:ascii="Arial" w:hAnsi="Arial"/>
          <w:color w:val="222222"/>
          <w:sz w:val="19"/>
          <w:szCs w:val="19"/>
          <w:shd w:val="clear" w:color="auto" w:fill="FFFFFF"/>
        </w:rPr>
        <w:t>Drivers:</w:t>
      </w:r>
    </w:p>
    <w:p w:rsidR="00EE2636" w:rsidRPr="00EB2A25" w:rsidRDefault="00EE2636" w:rsidP="00EB2A25">
      <w:pPr>
        <w:pStyle w:val="ListParagraph"/>
        <w:numPr>
          <w:ilvl w:val="1"/>
          <w:numId w:val="4"/>
        </w:numPr>
      </w:pPr>
      <w:r w:rsidRPr="00EB2A25">
        <w:rPr>
          <w:rFonts w:ascii="Arial" w:hAnsi="Arial"/>
          <w:color w:val="222222"/>
          <w:sz w:val="19"/>
          <w:szCs w:val="19"/>
          <w:shd w:val="clear" w:color="auto" w:fill="FFFFFF"/>
        </w:rPr>
        <w:t>External Drivers</w:t>
      </w:r>
    </w:p>
    <w:p w:rsidR="00EE2636" w:rsidRPr="00EB2A25" w:rsidRDefault="00EE2636" w:rsidP="00EB2A25">
      <w:pPr>
        <w:pStyle w:val="ListParagraph"/>
        <w:numPr>
          <w:ilvl w:val="1"/>
          <w:numId w:val="4"/>
        </w:numPr>
      </w:pPr>
      <w:r w:rsidRPr="00EB2A25">
        <w:rPr>
          <w:rFonts w:ascii="Arial" w:hAnsi="Arial"/>
          <w:color w:val="222222"/>
          <w:sz w:val="19"/>
          <w:szCs w:val="19"/>
          <w:shd w:val="clear" w:color="auto" w:fill="FFFFFF"/>
        </w:rPr>
        <w:t>Internal Drivers</w:t>
      </w:r>
    </w:p>
    <w:p w:rsidR="00EE2636" w:rsidRPr="00EB2A25" w:rsidRDefault="00EE2636" w:rsidP="005D2C5B">
      <w:pPr>
        <w:pStyle w:val="ListParagraph"/>
        <w:numPr>
          <w:ilvl w:val="1"/>
          <w:numId w:val="4"/>
        </w:numPr>
      </w:pPr>
      <w:r w:rsidRPr="00EB2A25">
        <w:rPr>
          <w:rFonts w:ascii="Arial" w:hAnsi="Arial"/>
          <w:color w:val="222222"/>
          <w:sz w:val="19"/>
          <w:szCs w:val="19"/>
          <w:shd w:val="clear" w:color="auto" w:fill="FFFFFF"/>
        </w:rPr>
        <w:t>International Context (Inter Programmatic Context, Other international initiatives), Other initiatives and global frameworks</w:t>
      </w:r>
    </w:p>
    <w:p w:rsidR="00EE2636" w:rsidRDefault="00EE2636" w:rsidP="005D2C5B">
      <w:pPr>
        <w:pStyle w:val="ListParagraph"/>
        <w:numPr>
          <w:ilvl w:val="0"/>
          <w:numId w:val="4"/>
        </w:numPr>
      </w:pPr>
      <w:r w:rsidRPr="005D2C5B">
        <w:rPr>
          <w:rFonts w:ascii="Arial" w:hAnsi="Arial"/>
          <w:color w:val="222222"/>
          <w:sz w:val="19"/>
          <w:szCs w:val="19"/>
          <w:shd w:val="clear" w:color="auto" w:fill="FFFFFF"/>
        </w:rPr>
        <w:t>Perceived Evolution of the User Expectations</w:t>
      </w:r>
    </w:p>
    <w:p w:rsidR="00EE2636" w:rsidRDefault="00EE2636" w:rsidP="004A6CB4">
      <w:pPr>
        <w:pStyle w:val="ListParagraph"/>
        <w:numPr>
          <w:ilvl w:val="1"/>
          <w:numId w:val="4"/>
        </w:numPr>
      </w:pPr>
      <w:r w:rsidRPr="005D2C5B">
        <w:t xml:space="preserve">Technological Evolution (including evolution of applicable standards and best practices), </w:t>
      </w:r>
    </w:p>
    <w:p w:rsidR="00EE2636" w:rsidRPr="00EB2A25" w:rsidRDefault="00EE2636" w:rsidP="00EB2A25">
      <w:pPr>
        <w:pStyle w:val="ListParagraph"/>
        <w:numPr>
          <w:ilvl w:val="0"/>
          <w:numId w:val="4"/>
        </w:numPr>
      </w:pPr>
      <w:r w:rsidRPr="00EB2A25">
        <w:rPr>
          <w:rFonts w:ascii="Arial" w:hAnsi="Arial"/>
          <w:color w:val="222222"/>
          <w:sz w:val="19"/>
          <w:szCs w:val="19"/>
          <w:shd w:val="clear" w:color="auto" w:fill="FFFFFF"/>
        </w:rPr>
        <w:t>Legal and Policy Aspects</w:t>
      </w:r>
    </w:p>
    <w:p w:rsidR="00EE2636" w:rsidRPr="00EB2A25" w:rsidRDefault="00EE2636" w:rsidP="00EB2A25">
      <w:pPr>
        <w:pStyle w:val="ListParagraph"/>
        <w:numPr>
          <w:ilvl w:val="0"/>
          <w:numId w:val="4"/>
        </w:numPr>
      </w:pPr>
      <w:r w:rsidRPr="00EB2A25">
        <w:t>Updated vision and scope</w:t>
      </w:r>
      <w:r w:rsidRPr="00EB2A25">
        <w:rPr>
          <w:rFonts w:ascii="Arial" w:hAnsi="Arial"/>
          <w:color w:val="222222"/>
          <w:sz w:val="19"/>
          <w:szCs w:val="19"/>
          <w:shd w:val="clear" w:color="auto" w:fill="FFFFFF"/>
        </w:rPr>
        <w:t xml:space="preserve"> (</w:t>
      </w:r>
      <w:proofErr w:type="spellStart"/>
      <w:r w:rsidRPr="00EB2A25">
        <w:rPr>
          <w:rFonts w:ascii="Arial" w:hAnsi="Arial"/>
          <w:color w:val="222222"/>
          <w:sz w:val="19"/>
          <w:szCs w:val="19"/>
          <w:shd w:val="clear" w:color="auto" w:fill="FFFFFF"/>
        </w:rPr>
        <w:t>eg</w:t>
      </w:r>
      <w:proofErr w:type="spellEnd"/>
      <w:r w:rsidRPr="00EB2A25">
        <w:rPr>
          <w:rFonts w:ascii="Arial" w:hAnsi="Arial"/>
          <w:color w:val="222222"/>
          <w:sz w:val="19"/>
          <w:szCs w:val="19"/>
          <w:shd w:val="clear" w:color="auto" w:fill="FFFFFF"/>
        </w:rPr>
        <w:t xml:space="preserve"> Part C of WIS)</w:t>
      </w:r>
    </w:p>
    <w:p w:rsidR="00EE2636" w:rsidRPr="00EB2A25" w:rsidRDefault="00EE2636" w:rsidP="00EB2A25">
      <w:pPr>
        <w:pStyle w:val="Heading2"/>
      </w:pPr>
      <w:r w:rsidRPr="00EB2A25">
        <w:t>Group 3</w:t>
      </w:r>
    </w:p>
    <w:p w:rsidR="00EE2636" w:rsidRPr="007C24F9" w:rsidRDefault="00EE2636" w:rsidP="007C24F9">
      <w:pPr>
        <w:spacing w:after="0"/>
        <w:rPr>
          <w:b/>
          <w:bCs/>
        </w:rPr>
      </w:pPr>
      <w:r w:rsidRPr="007C24F9">
        <w:rPr>
          <w:b/>
          <w:bCs/>
        </w:rPr>
        <w:t xml:space="preserve">Jeremy Tandy, </w:t>
      </w:r>
      <w:proofErr w:type="spellStart"/>
      <w:r w:rsidRPr="007C24F9">
        <w:rPr>
          <w:b/>
          <w:bCs/>
        </w:rPr>
        <w:t>BaudouinRaoult</w:t>
      </w:r>
      <w:proofErr w:type="spellEnd"/>
      <w:r w:rsidRPr="007C24F9">
        <w:rPr>
          <w:b/>
          <w:bCs/>
        </w:rPr>
        <w:t xml:space="preserve">, Li Cheng , Dave Thomas </w:t>
      </w:r>
    </w:p>
    <w:p w:rsidR="00EE2636" w:rsidRPr="00EB2A25" w:rsidRDefault="00EE2636" w:rsidP="00EB2A25">
      <w:pPr>
        <w:pStyle w:val="ListParagraph"/>
        <w:numPr>
          <w:ilvl w:val="0"/>
          <w:numId w:val="4"/>
        </w:numPr>
      </w:pPr>
      <w:r w:rsidRPr="00EB2A25">
        <w:t>Recognizing these aspects the new WIS strategy would be ….</w:t>
      </w:r>
    </w:p>
    <w:p w:rsidR="00EE2636" w:rsidRPr="00EB2A25" w:rsidRDefault="00EE2636" w:rsidP="00EB2A25">
      <w:pPr>
        <w:pStyle w:val="ListParagraph"/>
        <w:numPr>
          <w:ilvl w:val="0"/>
          <w:numId w:val="4"/>
        </w:numPr>
      </w:pPr>
      <w:r w:rsidRPr="00EB2A25">
        <w:lastRenderedPageBreak/>
        <w:t>Include staged implementation plan</w:t>
      </w:r>
    </w:p>
    <w:p w:rsidR="00EE2636" w:rsidRDefault="00EE2636" w:rsidP="00EB2A25"/>
    <w:p w:rsidR="00EE2636" w:rsidRPr="00890B50" w:rsidRDefault="00EE2636" w:rsidP="00890B50">
      <w:pPr>
        <w:rPr>
          <w:lang w:val="en-GB"/>
        </w:rPr>
      </w:pPr>
    </w:p>
    <w:sectPr w:rsidR="00EE2636" w:rsidRPr="00890B50" w:rsidSect="00BF4025">
      <w:headerReference w:type="default" r:id="rId43"/>
      <w:headerReference w:type="first" r:id="rId4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636" w:rsidRDefault="00EE2636" w:rsidP="00BA350D">
      <w:pPr>
        <w:spacing w:after="0" w:line="240" w:lineRule="auto"/>
      </w:pPr>
      <w:r>
        <w:separator/>
      </w:r>
    </w:p>
  </w:endnote>
  <w:endnote w:type="continuationSeparator" w:id="0">
    <w:p w:rsidR="00EE2636" w:rsidRDefault="00EE2636" w:rsidP="00BA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636" w:rsidRDefault="00EE2636" w:rsidP="00BA350D">
      <w:pPr>
        <w:spacing w:after="0" w:line="240" w:lineRule="auto"/>
      </w:pPr>
      <w:r>
        <w:separator/>
      </w:r>
    </w:p>
  </w:footnote>
  <w:footnote w:type="continuationSeparator" w:id="0">
    <w:p w:rsidR="00EE2636" w:rsidRDefault="00EE2636" w:rsidP="00BA350D">
      <w:pPr>
        <w:spacing w:after="0" w:line="240" w:lineRule="auto"/>
      </w:pPr>
      <w:r>
        <w:continuationSeparator/>
      </w:r>
    </w:p>
  </w:footnote>
  <w:footnote w:id="1">
    <w:p w:rsidR="00EE2636" w:rsidRDefault="00EE2636" w:rsidP="00EB2A25">
      <w:pPr>
        <w:pStyle w:val="FootnoteText"/>
      </w:pPr>
      <w:r>
        <w:rPr>
          <w:rStyle w:val="FootnoteReference"/>
          <w:rFonts w:cs="Arial"/>
        </w:rPr>
        <w:footnoteRef/>
      </w:r>
      <w:r>
        <w:rPr>
          <w:lang w:val="en-GB"/>
        </w:rPr>
        <w:t>Note: Working documents like WD03  are on the meeting page, but access is restricted to only ICT-.ISS members</w:t>
      </w:r>
    </w:p>
  </w:footnote>
  <w:footnote w:id="2">
    <w:p w:rsidR="00EE2636" w:rsidRDefault="00EE2636">
      <w:pPr>
        <w:pStyle w:val="FootnoteText"/>
      </w:pPr>
      <w:r>
        <w:rPr>
          <w:rStyle w:val="FootnoteReference"/>
          <w:rFonts w:cs="Arial"/>
        </w:rPr>
        <w:footnoteRef/>
      </w:r>
      <w:r>
        <w:rPr>
          <w:lang w:val="en-GB"/>
        </w:rPr>
        <w:t>Note: You must log into the wiki and be a member of the team In order to see the table limited access documents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636" w:rsidRDefault="00EE2636">
    <w:pPr>
      <w:pStyle w:val="Header"/>
      <w:jc w:val="center"/>
    </w:pPr>
    <w:r>
      <w:t xml:space="preserve">ICT-ISS/2016-1 Final Report(Page </w:t>
    </w:r>
    <w:r w:rsidR="004A6CB4">
      <w:fldChar w:fldCharType="begin"/>
    </w:r>
    <w:r w:rsidR="004A6CB4">
      <w:instrText xml:space="preserve"> PAGE   \* MERGEFORMAT </w:instrText>
    </w:r>
    <w:r w:rsidR="004A6CB4">
      <w:fldChar w:fldCharType="separate"/>
    </w:r>
    <w:r w:rsidR="004A6CB4">
      <w:rPr>
        <w:noProof/>
      </w:rPr>
      <w:t>13</w:t>
    </w:r>
    <w:r w:rsidR="004A6CB4">
      <w:rPr>
        <w:noProof/>
      </w:rPr>
      <w:fldChar w:fldCharType="end"/>
    </w:r>
    <w:r>
      <w:rPr>
        <w:noProof/>
      </w:rPr>
      <w:t>)</w:t>
    </w:r>
  </w:p>
  <w:p w:rsidR="00EE2636" w:rsidRDefault="00EE26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horzAnchor="margin" w:tblpY="-283"/>
      <w:tblW w:w="10079" w:type="dxa"/>
      <w:tblLayout w:type="fixed"/>
      <w:tblLook w:val="0000" w:firstRow="0" w:lastRow="0" w:firstColumn="0" w:lastColumn="0" w:noHBand="0" w:noVBand="0"/>
    </w:tblPr>
    <w:tblGrid>
      <w:gridCol w:w="4548"/>
      <w:gridCol w:w="1372"/>
      <w:gridCol w:w="4159"/>
    </w:tblGrid>
    <w:tr w:rsidR="00EE2636" w:rsidRPr="00913F83" w:rsidTr="00BA350D">
      <w:trPr>
        <w:cantSplit/>
        <w:trHeight w:val="1438"/>
      </w:trPr>
      <w:tc>
        <w:tcPr>
          <w:tcW w:w="4548" w:type="dxa"/>
          <w:vAlign w:val="center"/>
        </w:tcPr>
        <w:p w:rsidR="00EE2636" w:rsidRPr="00913F83" w:rsidRDefault="00EE2636" w:rsidP="0013270C">
          <w:pPr>
            <w:shd w:val="clear" w:color="auto" w:fill="FFFFFF"/>
            <w:spacing w:after="180"/>
            <w:jc w:val="center"/>
            <w:outlineLvl w:val="1"/>
            <w:rPr>
              <w:rFonts w:ascii="Helvetica" w:hAnsi="Helvetica" w:cs="Helvetica"/>
              <w:b/>
              <w:bCs/>
              <w:sz w:val="28"/>
              <w:szCs w:val="28"/>
            </w:rPr>
          </w:pPr>
          <w:r w:rsidRPr="00913F83">
            <w:rPr>
              <w:rFonts w:ascii="Times New Roman" w:hAnsi="Times New Roman" w:cs="Times New Roman"/>
              <w:b/>
              <w:bCs/>
              <w:sz w:val="28"/>
              <w:szCs w:val="28"/>
            </w:rPr>
            <w:t>WORLD WEATHER WATCH</w:t>
          </w:r>
          <w:r w:rsidRPr="00913F83">
            <w:rPr>
              <w:rFonts w:ascii="Times New Roman" w:hAnsi="Times New Roman" w:cs="Times New Roman"/>
              <w:b/>
              <w:bCs/>
              <w:sz w:val="28"/>
              <w:szCs w:val="28"/>
            </w:rPr>
            <w:br/>
            <w:t>COMMISSION FOR BASIC SYSTEMS</w:t>
          </w:r>
        </w:p>
      </w:tc>
      <w:bookmarkStart w:id="5" w:name="ditulogo"/>
      <w:bookmarkEnd w:id="5"/>
      <w:tc>
        <w:tcPr>
          <w:tcW w:w="5531" w:type="dxa"/>
          <w:gridSpan w:val="2"/>
          <w:tcMar>
            <w:left w:w="6" w:type="dxa"/>
            <w:right w:w="6" w:type="dxa"/>
          </w:tcMar>
        </w:tcPr>
        <w:p w:rsidR="00EE2636" w:rsidRPr="00913F83" w:rsidRDefault="00EE2636" w:rsidP="00397DA5">
          <w:pPr>
            <w:shd w:val="solid" w:color="FFFFFF" w:fill="FFFFFF"/>
            <w:spacing w:before="240" w:after="0" w:line="240" w:lineRule="atLeast"/>
          </w:pPr>
          <w:r w:rsidRPr="00913F83">
            <w:rPr>
              <w:rFonts w:eastAsia="Times New Roman"/>
            </w:rPr>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73pt;height:56.25pt" o:ole="">
                <v:imagedata r:id="rId1" o:title=""/>
              </v:shape>
              <o:OLEObject Type="Embed" ProgID="PBrush" ShapeID="_x0000_i1029" DrawAspect="Content" ObjectID="_1527599582" r:id="rId2"/>
            </w:object>
          </w:r>
        </w:p>
      </w:tc>
    </w:tr>
    <w:tr w:rsidR="00EE2636" w:rsidRPr="00913F83" w:rsidTr="004A6CB4">
      <w:trPr>
        <w:cantSplit/>
      </w:trPr>
      <w:tc>
        <w:tcPr>
          <w:tcW w:w="5920" w:type="dxa"/>
          <w:gridSpan w:val="2"/>
          <w:tcBorders>
            <w:top w:val="single" w:sz="12" w:space="0" w:color="auto"/>
          </w:tcBorders>
        </w:tcPr>
        <w:p w:rsidR="00EE2636" w:rsidRPr="00913F83" w:rsidRDefault="00EE2636" w:rsidP="00397DA5">
          <w:pPr>
            <w:shd w:val="solid" w:color="FFFFFF" w:fill="FFFFFF"/>
            <w:spacing w:after="48"/>
            <w:rPr>
              <w:rFonts w:ascii="Verdana" w:hAnsi="Verdana" w:cs="Verdana"/>
            </w:rPr>
          </w:pPr>
        </w:p>
      </w:tc>
      <w:tc>
        <w:tcPr>
          <w:tcW w:w="4159" w:type="dxa"/>
          <w:tcBorders>
            <w:top w:val="single" w:sz="12" w:space="0" w:color="auto"/>
          </w:tcBorders>
        </w:tcPr>
        <w:p w:rsidR="00EE2636" w:rsidRPr="00913F83" w:rsidRDefault="00EE2636" w:rsidP="00397DA5">
          <w:pPr>
            <w:shd w:val="solid" w:color="FFFFFF" w:fill="FFFFFF"/>
            <w:spacing w:after="48" w:line="240" w:lineRule="atLeast"/>
          </w:pPr>
        </w:p>
      </w:tc>
    </w:tr>
    <w:tr w:rsidR="00EE2636" w:rsidRPr="00913F83" w:rsidTr="004A6CB4">
      <w:trPr>
        <w:cantSplit/>
        <w:trHeight w:val="312"/>
      </w:trPr>
      <w:tc>
        <w:tcPr>
          <w:tcW w:w="5920" w:type="dxa"/>
          <w:gridSpan w:val="2"/>
          <w:vMerge w:val="restart"/>
        </w:tcPr>
        <w:p w:rsidR="00EE2636" w:rsidRPr="00913F83" w:rsidRDefault="00EE2636" w:rsidP="00BF4025">
          <w:pPr>
            <w:shd w:val="solid" w:color="FFFFFF" w:fill="FFFFFF"/>
            <w:spacing w:after="240"/>
            <w:rPr>
              <w:rFonts w:ascii="Times New Roman" w:hAnsi="Times New Roman" w:cs="Times New Roman"/>
              <w:sz w:val="28"/>
              <w:szCs w:val="20"/>
            </w:rPr>
          </w:pPr>
          <w:r w:rsidRPr="00913F83">
            <w:rPr>
              <w:rFonts w:ascii="Times New Roman" w:hAnsi="Times New Roman" w:cs="Times New Roman"/>
              <w:b/>
              <w:sz w:val="28"/>
              <w:szCs w:val="20"/>
            </w:rPr>
            <w:t>Implementation and Coordination Team – Information Systems and Services (ICT-ISS)</w:t>
          </w:r>
          <w:r w:rsidRPr="00913F83">
            <w:rPr>
              <w:rFonts w:ascii="Times New Roman" w:hAnsi="Times New Roman" w:cs="Times New Roman"/>
              <w:b/>
              <w:sz w:val="28"/>
              <w:szCs w:val="20"/>
            </w:rPr>
            <w:br/>
          </w:r>
          <w:smartTag w:uri="urn:schemas-microsoft-com:office:smarttags" w:element="place">
            <w:smartTag w:uri="urn:schemas-microsoft-com:office:smarttags" w:element="City">
              <w:r w:rsidRPr="00913F83">
                <w:rPr>
                  <w:rFonts w:ascii="Times New Roman" w:hAnsi="Times New Roman" w:cs="Times New Roman"/>
                  <w:b/>
                  <w:sz w:val="28"/>
                  <w:szCs w:val="20"/>
                </w:rPr>
                <w:t>Geneva</w:t>
              </w:r>
            </w:smartTag>
          </w:smartTag>
          <w:r w:rsidRPr="00913F83">
            <w:rPr>
              <w:rFonts w:ascii="Times New Roman" w:hAnsi="Times New Roman" w:cs="Times New Roman"/>
              <w:b/>
              <w:sz w:val="28"/>
              <w:szCs w:val="20"/>
            </w:rPr>
            <w:t>. 18-20 May 2016</w:t>
          </w:r>
        </w:p>
      </w:tc>
      <w:tc>
        <w:tcPr>
          <w:tcW w:w="4159" w:type="dxa"/>
        </w:tcPr>
        <w:p w:rsidR="00EE2636" w:rsidRPr="00913F83" w:rsidRDefault="00EE2636" w:rsidP="00175B3F">
          <w:pPr>
            <w:shd w:val="solid" w:color="FFFFFF" w:fill="FFFFFF"/>
            <w:spacing w:line="240" w:lineRule="atLeast"/>
            <w:rPr>
              <w:rFonts w:ascii="Times New Roman" w:hAnsi="Times New Roman" w:cs="Times New Roman"/>
              <w:sz w:val="28"/>
              <w:szCs w:val="20"/>
              <w:lang w:val="fr-CH" w:eastAsia="zh-CN"/>
            </w:rPr>
          </w:pPr>
          <w:r w:rsidRPr="00913F83">
            <w:rPr>
              <w:rFonts w:ascii="Times New Roman" w:hAnsi="Times New Roman" w:cs="Times New Roman"/>
              <w:b/>
              <w:bCs/>
              <w:sz w:val="28"/>
              <w:szCs w:val="20"/>
              <w:lang w:val="fr-CH" w:eastAsia="zh-CN"/>
            </w:rPr>
            <w:t>ICT-ISS/2016/1-Final Report</w:t>
          </w:r>
        </w:p>
      </w:tc>
    </w:tr>
    <w:tr w:rsidR="00EE2636" w:rsidRPr="00913F83" w:rsidTr="004A6CB4">
      <w:trPr>
        <w:cantSplit/>
        <w:trHeight w:val="81"/>
      </w:trPr>
      <w:tc>
        <w:tcPr>
          <w:tcW w:w="5920" w:type="dxa"/>
          <w:gridSpan w:val="2"/>
          <w:vMerge/>
        </w:tcPr>
        <w:p w:rsidR="00EE2636" w:rsidRPr="00913F83" w:rsidRDefault="00EE2636" w:rsidP="00397DA5">
          <w:pPr>
            <w:shd w:val="solid" w:color="FFFFFF" w:fill="FFFFFF"/>
            <w:spacing w:after="240"/>
            <w:ind w:left="1134" w:hanging="1134"/>
            <w:rPr>
              <w:rFonts w:ascii="Verdana" w:hAnsi="Verdana" w:cs="Verdana"/>
              <w:sz w:val="20"/>
              <w:szCs w:val="20"/>
              <w:lang w:val="fr-CH"/>
            </w:rPr>
          </w:pPr>
        </w:p>
      </w:tc>
      <w:tc>
        <w:tcPr>
          <w:tcW w:w="4159" w:type="dxa"/>
        </w:tcPr>
        <w:p w:rsidR="00EE2636" w:rsidRPr="00913F83" w:rsidRDefault="00EE2636" w:rsidP="005D2C5B">
          <w:pPr>
            <w:shd w:val="solid" w:color="FFFFFF" w:fill="FFFFFF"/>
            <w:spacing w:line="240" w:lineRule="atLeast"/>
            <w:rPr>
              <w:rFonts w:ascii="Times New Roman" w:hAnsi="Times New Roman" w:cs="Times New Roman"/>
              <w:sz w:val="28"/>
              <w:szCs w:val="20"/>
              <w:lang w:eastAsia="zh-CN"/>
            </w:rPr>
          </w:pPr>
          <w:r w:rsidRPr="00913F83">
            <w:rPr>
              <w:rFonts w:ascii="Times New Roman" w:hAnsi="Times New Roman" w:cs="Times New Roman"/>
              <w:b/>
              <w:bCs/>
              <w:sz w:val="28"/>
              <w:szCs w:val="20"/>
              <w:lang w:eastAsia="zh-CN"/>
            </w:rPr>
            <w:t>13 June 2016 (Rev01)</w:t>
          </w:r>
        </w:p>
      </w:tc>
    </w:tr>
  </w:tbl>
  <w:p w:rsidR="00EE2636" w:rsidRDefault="00EE26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80DEF"/>
    <w:multiLevelType w:val="hybridMultilevel"/>
    <w:tmpl w:val="763C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8E1324"/>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53010AB9"/>
    <w:multiLevelType w:val="hybridMultilevel"/>
    <w:tmpl w:val="3A961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2130C5"/>
    <w:multiLevelType w:val="hybridMultilevel"/>
    <w:tmpl w:val="4BB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2131F6"/>
    <w:multiLevelType w:val="hybridMultilevel"/>
    <w:tmpl w:val="F56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597CE0"/>
    <w:multiLevelType w:val="hybridMultilevel"/>
    <w:tmpl w:val="C11A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7E"/>
    <w:rsid w:val="00021685"/>
    <w:rsid w:val="00060B19"/>
    <w:rsid w:val="00070D67"/>
    <w:rsid w:val="000E62F7"/>
    <w:rsid w:val="0013270C"/>
    <w:rsid w:val="0015531C"/>
    <w:rsid w:val="00175B3F"/>
    <w:rsid w:val="001A7EB8"/>
    <w:rsid w:val="001F59AE"/>
    <w:rsid w:val="00253957"/>
    <w:rsid w:val="00276938"/>
    <w:rsid w:val="002811C6"/>
    <w:rsid w:val="00302A95"/>
    <w:rsid w:val="003327C9"/>
    <w:rsid w:val="0033553F"/>
    <w:rsid w:val="00371AA4"/>
    <w:rsid w:val="00380C3C"/>
    <w:rsid w:val="00382768"/>
    <w:rsid w:val="00393854"/>
    <w:rsid w:val="00397DA5"/>
    <w:rsid w:val="003E66AB"/>
    <w:rsid w:val="003F1ABF"/>
    <w:rsid w:val="004023EF"/>
    <w:rsid w:val="00420BC2"/>
    <w:rsid w:val="004222FC"/>
    <w:rsid w:val="00456F30"/>
    <w:rsid w:val="00461901"/>
    <w:rsid w:val="004A6CB4"/>
    <w:rsid w:val="004B6D90"/>
    <w:rsid w:val="004C08D1"/>
    <w:rsid w:val="00511FE7"/>
    <w:rsid w:val="005D2C5B"/>
    <w:rsid w:val="00606176"/>
    <w:rsid w:val="00624B20"/>
    <w:rsid w:val="0067003E"/>
    <w:rsid w:val="006E05F0"/>
    <w:rsid w:val="006E1521"/>
    <w:rsid w:val="00711EBB"/>
    <w:rsid w:val="007446BA"/>
    <w:rsid w:val="00755FC0"/>
    <w:rsid w:val="00762743"/>
    <w:rsid w:val="0076703D"/>
    <w:rsid w:val="0077362F"/>
    <w:rsid w:val="00785D74"/>
    <w:rsid w:val="007B02C0"/>
    <w:rsid w:val="007C24F9"/>
    <w:rsid w:val="008624AC"/>
    <w:rsid w:val="0087276C"/>
    <w:rsid w:val="00885B0C"/>
    <w:rsid w:val="00890B50"/>
    <w:rsid w:val="00891AFC"/>
    <w:rsid w:val="008C157E"/>
    <w:rsid w:val="009038E7"/>
    <w:rsid w:val="0090434F"/>
    <w:rsid w:val="00913F83"/>
    <w:rsid w:val="0094789B"/>
    <w:rsid w:val="009D6466"/>
    <w:rsid w:val="00A219B0"/>
    <w:rsid w:val="00A25CFC"/>
    <w:rsid w:val="00A27A48"/>
    <w:rsid w:val="00A75E50"/>
    <w:rsid w:val="00A91754"/>
    <w:rsid w:val="00B20B8C"/>
    <w:rsid w:val="00B27871"/>
    <w:rsid w:val="00B36904"/>
    <w:rsid w:val="00B439DE"/>
    <w:rsid w:val="00B8609B"/>
    <w:rsid w:val="00BA350D"/>
    <w:rsid w:val="00BB2F22"/>
    <w:rsid w:val="00BB34E2"/>
    <w:rsid w:val="00BF4025"/>
    <w:rsid w:val="00C1395A"/>
    <w:rsid w:val="00C5333A"/>
    <w:rsid w:val="00C76E81"/>
    <w:rsid w:val="00CA4147"/>
    <w:rsid w:val="00CB6D6D"/>
    <w:rsid w:val="00CF7953"/>
    <w:rsid w:val="00D000E4"/>
    <w:rsid w:val="00D55749"/>
    <w:rsid w:val="00DD3AC9"/>
    <w:rsid w:val="00DE33B5"/>
    <w:rsid w:val="00DE45A1"/>
    <w:rsid w:val="00DF0F1D"/>
    <w:rsid w:val="00DF62A6"/>
    <w:rsid w:val="00E400BE"/>
    <w:rsid w:val="00E41E51"/>
    <w:rsid w:val="00E51D3F"/>
    <w:rsid w:val="00EB2A25"/>
    <w:rsid w:val="00ED06A1"/>
    <w:rsid w:val="00EE2636"/>
    <w:rsid w:val="00F519AC"/>
    <w:rsid w:val="00F8649F"/>
    <w:rsid w:val="00F920AC"/>
    <w:rsid w:val="00FB1C7B"/>
    <w:rsid w:val="00FB1DBC"/>
    <w:rsid w:val="00FD04CD"/>
    <w:rsid w:val="00FD36B9"/>
    <w:rsid w:val="00FE6E1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2A6"/>
    <w:pPr>
      <w:spacing w:after="200" w:line="276" w:lineRule="auto"/>
    </w:pPr>
    <w:rPr>
      <w:lang w:val="en-US" w:eastAsia="en-US"/>
    </w:rPr>
  </w:style>
  <w:style w:type="paragraph" w:styleId="Heading1">
    <w:name w:val="heading 1"/>
    <w:basedOn w:val="Normal"/>
    <w:next w:val="Normal"/>
    <w:link w:val="Heading1Char"/>
    <w:uiPriority w:val="99"/>
    <w:qFormat/>
    <w:rsid w:val="00F8649F"/>
    <w:pPr>
      <w:keepNext/>
      <w:keepLines/>
      <w:spacing w:before="480" w:after="0"/>
      <w:outlineLvl w:val="0"/>
    </w:pPr>
    <w:rPr>
      <w:rFonts w:ascii="Cambria" w:eastAsia="SimSun" w:hAnsi="Cambria" w:cs="Times New Roman"/>
      <w:b/>
      <w:bCs/>
      <w:color w:val="365F91"/>
      <w:sz w:val="28"/>
      <w:szCs w:val="28"/>
    </w:rPr>
  </w:style>
  <w:style w:type="paragraph" w:styleId="Heading2">
    <w:name w:val="heading 2"/>
    <w:basedOn w:val="Normal"/>
    <w:next w:val="Normal"/>
    <w:link w:val="Heading2Char"/>
    <w:uiPriority w:val="99"/>
    <w:qFormat/>
    <w:rsid w:val="00F8649F"/>
    <w:pPr>
      <w:keepNext/>
      <w:keepLines/>
      <w:spacing w:before="200" w:after="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9"/>
    <w:qFormat/>
    <w:rsid w:val="00F8649F"/>
    <w:pPr>
      <w:keepNext/>
      <w:keepLines/>
      <w:spacing w:before="200" w:after="0"/>
      <w:outlineLvl w:val="2"/>
    </w:pPr>
    <w:rPr>
      <w:rFonts w:ascii="Cambria" w:eastAsia="SimSu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649F"/>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F8649F"/>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F8649F"/>
    <w:rPr>
      <w:rFonts w:ascii="Cambria" w:eastAsia="SimSun" w:hAnsi="Cambria" w:cs="Times New Roman"/>
      <w:b/>
      <w:bCs/>
      <w:color w:val="4F81BD"/>
    </w:rPr>
  </w:style>
  <w:style w:type="paragraph" w:styleId="ListParagraph">
    <w:name w:val="List Paragraph"/>
    <w:basedOn w:val="Normal"/>
    <w:uiPriority w:val="99"/>
    <w:qFormat/>
    <w:rsid w:val="008C157E"/>
    <w:pPr>
      <w:ind w:left="720"/>
      <w:contextualSpacing/>
    </w:pPr>
  </w:style>
  <w:style w:type="paragraph" w:styleId="Header">
    <w:name w:val="header"/>
    <w:basedOn w:val="Normal"/>
    <w:link w:val="HeaderChar"/>
    <w:uiPriority w:val="99"/>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A350D"/>
    <w:rPr>
      <w:rFonts w:cs="Times New Roman"/>
    </w:rPr>
  </w:style>
  <w:style w:type="paragraph" w:styleId="Footer">
    <w:name w:val="footer"/>
    <w:basedOn w:val="Normal"/>
    <w:link w:val="FooterChar"/>
    <w:uiPriority w:val="99"/>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A350D"/>
    <w:rPr>
      <w:rFonts w:cs="Times New Roman"/>
    </w:rPr>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hAnsi="Times New Roman" w:cs="Times New Roman"/>
      <w:b/>
      <w:bCs/>
      <w:sz w:val="28"/>
      <w:szCs w:val="28"/>
      <w:lang w:val="en-GB" w:eastAsia="fr-FR"/>
    </w:rPr>
  </w:style>
  <w:style w:type="character" w:customStyle="1" w:styleId="SourceChar">
    <w:name w:val="Source Char"/>
    <w:link w:val="Source"/>
    <w:uiPriority w:val="99"/>
    <w:locked/>
    <w:rsid w:val="00BA350D"/>
    <w:rPr>
      <w:rFonts w:ascii="Times New Roman" w:eastAsia="Times New Roman" w:hAnsi="Times New Roman"/>
      <w:b/>
      <w:sz w:val="28"/>
      <w:lang w:val="en-GB"/>
    </w:rPr>
  </w:style>
  <w:style w:type="character" w:styleId="FootnoteReference">
    <w:name w:val="footnote reference"/>
    <w:basedOn w:val="DefaultParagraphFont"/>
    <w:uiPriority w:val="99"/>
    <w:semiHidden/>
    <w:rsid w:val="00BA350D"/>
    <w:rPr>
      <w:rFonts w:cs="Times New Roman"/>
      <w:vertAlign w:val="superscript"/>
    </w:rPr>
  </w:style>
  <w:style w:type="paragraph" w:styleId="BodyText3">
    <w:name w:val="Body Text 3"/>
    <w:basedOn w:val="Normal"/>
    <w:link w:val="BodyText3Char"/>
    <w:uiPriority w:val="99"/>
    <w:rsid w:val="00175B3F"/>
    <w:pPr>
      <w:tabs>
        <w:tab w:val="left" w:pos="1276"/>
      </w:tabs>
      <w:jc w:val="both"/>
    </w:pPr>
    <w:rPr>
      <w:rFonts w:eastAsia="Times New Roman"/>
      <w:szCs w:val="20"/>
      <w:lang w:val="en-GB"/>
    </w:rPr>
  </w:style>
  <w:style w:type="character" w:customStyle="1" w:styleId="BodyText3Char">
    <w:name w:val="Body Text 3 Char"/>
    <w:basedOn w:val="DefaultParagraphFont"/>
    <w:link w:val="BodyText3"/>
    <w:uiPriority w:val="99"/>
    <w:locked/>
    <w:rsid w:val="00175B3F"/>
    <w:rPr>
      <w:rFonts w:eastAsia="Times New Roman" w:cs="Times New Roman"/>
      <w:sz w:val="20"/>
      <w:szCs w:val="20"/>
      <w:lang w:val="en-GB"/>
    </w:rPr>
  </w:style>
  <w:style w:type="character" w:styleId="Hyperlink">
    <w:name w:val="Hyperlink"/>
    <w:basedOn w:val="DefaultParagraphFont"/>
    <w:uiPriority w:val="99"/>
    <w:rsid w:val="00175B3F"/>
    <w:rPr>
      <w:rFonts w:cs="Times New Roman"/>
      <w:color w:val="0000FF"/>
      <w:u w:val="single"/>
    </w:rPr>
  </w:style>
  <w:style w:type="paragraph" w:styleId="Title">
    <w:name w:val="Title"/>
    <w:basedOn w:val="Normal"/>
    <w:next w:val="Normal"/>
    <w:link w:val="TitleChar"/>
    <w:uiPriority w:val="99"/>
    <w:qFormat/>
    <w:rsid w:val="00175B3F"/>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175B3F"/>
    <w:rPr>
      <w:rFonts w:ascii="Cambria" w:eastAsia="SimSun" w:hAnsi="Cambria" w:cs="Times New Roman"/>
      <w:color w:val="17365D"/>
      <w:spacing w:val="5"/>
      <w:kern w:val="28"/>
      <w:sz w:val="52"/>
      <w:szCs w:val="52"/>
    </w:rPr>
  </w:style>
  <w:style w:type="paragraph" w:styleId="BalloonText">
    <w:name w:val="Balloon Text"/>
    <w:basedOn w:val="Normal"/>
    <w:link w:val="BalloonTextChar"/>
    <w:uiPriority w:val="99"/>
    <w:semiHidden/>
    <w:rsid w:val="00BF4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4025"/>
    <w:rPr>
      <w:rFonts w:ascii="Tahoma" w:hAnsi="Tahoma" w:cs="Tahoma"/>
      <w:sz w:val="16"/>
      <w:szCs w:val="16"/>
    </w:rPr>
  </w:style>
  <w:style w:type="character" w:styleId="FollowedHyperlink">
    <w:name w:val="FollowedHyperlink"/>
    <w:basedOn w:val="DefaultParagraphFont"/>
    <w:uiPriority w:val="99"/>
    <w:semiHidden/>
    <w:rsid w:val="00BB34E2"/>
    <w:rPr>
      <w:rFonts w:cs="Times New Roman"/>
      <w:color w:val="800080"/>
      <w:u w:val="single"/>
    </w:rPr>
  </w:style>
  <w:style w:type="paragraph" w:styleId="FootnoteText">
    <w:name w:val="footnote text"/>
    <w:basedOn w:val="Normal"/>
    <w:link w:val="FootnoteTextChar"/>
    <w:uiPriority w:val="99"/>
    <w:semiHidden/>
    <w:rsid w:val="00A219B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219B0"/>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2A6"/>
    <w:pPr>
      <w:spacing w:after="200" w:line="276" w:lineRule="auto"/>
    </w:pPr>
    <w:rPr>
      <w:lang w:val="en-US" w:eastAsia="en-US"/>
    </w:rPr>
  </w:style>
  <w:style w:type="paragraph" w:styleId="Heading1">
    <w:name w:val="heading 1"/>
    <w:basedOn w:val="Normal"/>
    <w:next w:val="Normal"/>
    <w:link w:val="Heading1Char"/>
    <w:uiPriority w:val="99"/>
    <w:qFormat/>
    <w:rsid w:val="00F8649F"/>
    <w:pPr>
      <w:keepNext/>
      <w:keepLines/>
      <w:spacing w:before="480" w:after="0"/>
      <w:outlineLvl w:val="0"/>
    </w:pPr>
    <w:rPr>
      <w:rFonts w:ascii="Cambria" w:eastAsia="SimSun" w:hAnsi="Cambria" w:cs="Times New Roman"/>
      <w:b/>
      <w:bCs/>
      <w:color w:val="365F91"/>
      <w:sz w:val="28"/>
      <w:szCs w:val="28"/>
    </w:rPr>
  </w:style>
  <w:style w:type="paragraph" w:styleId="Heading2">
    <w:name w:val="heading 2"/>
    <w:basedOn w:val="Normal"/>
    <w:next w:val="Normal"/>
    <w:link w:val="Heading2Char"/>
    <w:uiPriority w:val="99"/>
    <w:qFormat/>
    <w:rsid w:val="00F8649F"/>
    <w:pPr>
      <w:keepNext/>
      <w:keepLines/>
      <w:spacing w:before="200" w:after="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9"/>
    <w:qFormat/>
    <w:rsid w:val="00F8649F"/>
    <w:pPr>
      <w:keepNext/>
      <w:keepLines/>
      <w:spacing w:before="200" w:after="0"/>
      <w:outlineLvl w:val="2"/>
    </w:pPr>
    <w:rPr>
      <w:rFonts w:ascii="Cambria" w:eastAsia="SimSu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649F"/>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F8649F"/>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F8649F"/>
    <w:rPr>
      <w:rFonts w:ascii="Cambria" w:eastAsia="SimSun" w:hAnsi="Cambria" w:cs="Times New Roman"/>
      <w:b/>
      <w:bCs/>
      <w:color w:val="4F81BD"/>
    </w:rPr>
  </w:style>
  <w:style w:type="paragraph" w:styleId="ListParagraph">
    <w:name w:val="List Paragraph"/>
    <w:basedOn w:val="Normal"/>
    <w:uiPriority w:val="99"/>
    <w:qFormat/>
    <w:rsid w:val="008C157E"/>
    <w:pPr>
      <w:ind w:left="720"/>
      <w:contextualSpacing/>
    </w:pPr>
  </w:style>
  <w:style w:type="paragraph" w:styleId="Header">
    <w:name w:val="header"/>
    <w:basedOn w:val="Normal"/>
    <w:link w:val="HeaderChar"/>
    <w:uiPriority w:val="99"/>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A350D"/>
    <w:rPr>
      <w:rFonts w:cs="Times New Roman"/>
    </w:rPr>
  </w:style>
  <w:style w:type="paragraph" w:styleId="Footer">
    <w:name w:val="footer"/>
    <w:basedOn w:val="Normal"/>
    <w:link w:val="FooterChar"/>
    <w:uiPriority w:val="99"/>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A350D"/>
    <w:rPr>
      <w:rFonts w:cs="Times New Roman"/>
    </w:rPr>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hAnsi="Times New Roman" w:cs="Times New Roman"/>
      <w:b/>
      <w:bCs/>
      <w:sz w:val="28"/>
      <w:szCs w:val="28"/>
      <w:lang w:val="en-GB" w:eastAsia="fr-FR"/>
    </w:rPr>
  </w:style>
  <w:style w:type="character" w:customStyle="1" w:styleId="SourceChar">
    <w:name w:val="Source Char"/>
    <w:link w:val="Source"/>
    <w:uiPriority w:val="99"/>
    <w:locked/>
    <w:rsid w:val="00BA350D"/>
    <w:rPr>
      <w:rFonts w:ascii="Times New Roman" w:eastAsia="Times New Roman" w:hAnsi="Times New Roman"/>
      <w:b/>
      <w:sz w:val="28"/>
      <w:lang w:val="en-GB"/>
    </w:rPr>
  </w:style>
  <w:style w:type="character" w:styleId="FootnoteReference">
    <w:name w:val="footnote reference"/>
    <w:basedOn w:val="DefaultParagraphFont"/>
    <w:uiPriority w:val="99"/>
    <w:semiHidden/>
    <w:rsid w:val="00BA350D"/>
    <w:rPr>
      <w:rFonts w:cs="Times New Roman"/>
      <w:vertAlign w:val="superscript"/>
    </w:rPr>
  </w:style>
  <w:style w:type="paragraph" w:styleId="BodyText3">
    <w:name w:val="Body Text 3"/>
    <w:basedOn w:val="Normal"/>
    <w:link w:val="BodyText3Char"/>
    <w:uiPriority w:val="99"/>
    <w:rsid w:val="00175B3F"/>
    <w:pPr>
      <w:tabs>
        <w:tab w:val="left" w:pos="1276"/>
      </w:tabs>
      <w:jc w:val="both"/>
    </w:pPr>
    <w:rPr>
      <w:rFonts w:eastAsia="Times New Roman"/>
      <w:szCs w:val="20"/>
      <w:lang w:val="en-GB"/>
    </w:rPr>
  </w:style>
  <w:style w:type="character" w:customStyle="1" w:styleId="BodyText3Char">
    <w:name w:val="Body Text 3 Char"/>
    <w:basedOn w:val="DefaultParagraphFont"/>
    <w:link w:val="BodyText3"/>
    <w:uiPriority w:val="99"/>
    <w:locked/>
    <w:rsid w:val="00175B3F"/>
    <w:rPr>
      <w:rFonts w:eastAsia="Times New Roman" w:cs="Times New Roman"/>
      <w:sz w:val="20"/>
      <w:szCs w:val="20"/>
      <w:lang w:val="en-GB"/>
    </w:rPr>
  </w:style>
  <w:style w:type="character" w:styleId="Hyperlink">
    <w:name w:val="Hyperlink"/>
    <w:basedOn w:val="DefaultParagraphFont"/>
    <w:uiPriority w:val="99"/>
    <w:rsid w:val="00175B3F"/>
    <w:rPr>
      <w:rFonts w:cs="Times New Roman"/>
      <w:color w:val="0000FF"/>
      <w:u w:val="single"/>
    </w:rPr>
  </w:style>
  <w:style w:type="paragraph" w:styleId="Title">
    <w:name w:val="Title"/>
    <w:basedOn w:val="Normal"/>
    <w:next w:val="Normal"/>
    <w:link w:val="TitleChar"/>
    <w:uiPriority w:val="99"/>
    <w:qFormat/>
    <w:rsid w:val="00175B3F"/>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175B3F"/>
    <w:rPr>
      <w:rFonts w:ascii="Cambria" w:eastAsia="SimSun" w:hAnsi="Cambria" w:cs="Times New Roman"/>
      <w:color w:val="17365D"/>
      <w:spacing w:val="5"/>
      <w:kern w:val="28"/>
      <w:sz w:val="52"/>
      <w:szCs w:val="52"/>
    </w:rPr>
  </w:style>
  <w:style w:type="paragraph" w:styleId="BalloonText">
    <w:name w:val="Balloon Text"/>
    <w:basedOn w:val="Normal"/>
    <w:link w:val="BalloonTextChar"/>
    <w:uiPriority w:val="99"/>
    <w:semiHidden/>
    <w:rsid w:val="00BF4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4025"/>
    <w:rPr>
      <w:rFonts w:ascii="Tahoma" w:hAnsi="Tahoma" w:cs="Tahoma"/>
      <w:sz w:val="16"/>
      <w:szCs w:val="16"/>
    </w:rPr>
  </w:style>
  <w:style w:type="character" w:styleId="FollowedHyperlink">
    <w:name w:val="FollowedHyperlink"/>
    <w:basedOn w:val="DefaultParagraphFont"/>
    <w:uiPriority w:val="99"/>
    <w:semiHidden/>
    <w:rsid w:val="00BB34E2"/>
    <w:rPr>
      <w:rFonts w:cs="Times New Roman"/>
      <w:color w:val="800080"/>
      <w:u w:val="single"/>
    </w:rPr>
  </w:style>
  <w:style w:type="paragraph" w:styleId="FootnoteText">
    <w:name w:val="footnote text"/>
    <w:basedOn w:val="Normal"/>
    <w:link w:val="FootnoteTextChar"/>
    <w:uiPriority w:val="99"/>
    <w:semiHidden/>
    <w:rsid w:val="00A219B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219B0"/>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168509">
      <w:marLeft w:val="0"/>
      <w:marRight w:val="0"/>
      <w:marTop w:val="0"/>
      <w:marBottom w:val="0"/>
      <w:divBdr>
        <w:top w:val="none" w:sz="0" w:space="0" w:color="auto"/>
        <w:left w:val="none" w:sz="0" w:space="0" w:color="auto"/>
        <w:bottom w:val="none" w:sz="0" w:space="0" w:color="auto"/>
        <w:right w:val="none" w:sz="0" w:space="0" w:color="auto"/>
      </w:divBdr>
    </w:div>
    <w:div w:id="1772168510">
      <w:marLeft w:val="0"/>
      <w:marRight w:val="0"/>
      <w:marTop w:val="0"/>
      <w:marBottom w:val="0"/>
      <w:divBdr>
        <w:top w:val="none" w:sz="0" w:space="0" w:color="auto"/>
        <w:left w:val="none" w:sz="0" w:space="0" w:color="auto"/>
        <w:bottom w:val="none" w:sz="0" w:space="0" w:color="auto"/>
        <w:right w:val="none" w:sz="0" w:space="0" w:color="auto"/>
      </w:divBdr>
    </w:div>
    <w:div w:id="1772168511">
      <w:marLeft w:val="0"/>
      <w:marRight w:val="0"/>
      <w:marTop w:val="0"/>
      <w:marBottom w:val="0"/>
      <w:divBdr>
        <w:top w:val="none" w:sz="0" w:space="0" w:color="auto"/>
        <w:left w:val="none" w:sz="0" w:space="0" w:color="auto"/>
        <w:bottom w:val="none" w:sz="0" w:space="0" w:color="auto"/>
        <w:right w:val="none" w:sz="0" w:space="0" w:color="auto"/>
      </w:divBdr>
    </w:div>
    <w:div w:id="1772168512">
      <w:marLeft w:val="0"/>
      <w:marRight w:val="0"/>
      <w:marTop w:val="0"/>
      <w:marBottom w:val="0"/>
      <w:divBdr>
        <w:top w:val="none" w:sz="0" w:space="0" w:color="auto"/>
        <w:left w:val="none" w:sz="0" w:space="0" w:color="auto"/>
        <w:bottom w:val="none" w:sz="0" w:space="0" w:color="auto"/>
        <w:right w:val="none" w:sz="0" w:space="0" w:color="auto"/>
      </w:divBdr>
    </w:div>
    <w:div w:id="1772168513">
      <w:marLeft w:val="0"/>
      <w:marRight w:val="0"/>
      <w:marTop w:val="0"/>
      <w:marBottom w:val="0"/>
      <w:divBdr>
        <w:top w:val="none" w:sz="0" w:space="0" w:color="auto"/>
        <w:left w:val="none" w:sz="0" w:space="0" w:color="auto"/>
        <w:bottom w:val="none" w:sz="0" w:space="0" w:color="auto"/>
        <w:right w:val="none" w:sz="0" w:space="0" w:color="auto"/>
      </w:divBdr>
    </w:div>
    <w:div w:id="1772168514">
      <w:marLeft w:val="0"/>
      <w:marRight w:val="0"/>
      <w:marTop w:val="0"/>
      <w:marBottom w:val="0"/>
      <w:divBdr>
        <w:top w:val="none" w:sz="0" w:space="0" w:color="auto"/>
        <w:left w:val="none" w:sz="0" w:space="0" w:color="auto"/>
        <w:bottom w:val="none" w:sz="0" w:space="0" w:color="auto"/>
        <w:right w:val="none" w:sz="0" w:space="0" w:color="auto"/>
      </w:divBdr>
    </w:div>
    <w:div w:id="1772168515">
      <w:marLeft w:val="0"/>
      <w:marRight w:val="0"/>
      <w:marTop w:val="0"/>
      <w:marBottom w:val="0"/>
      <w:divBdr>
        <w:top w:val="none" w:sz="0" w:space="0" w:color="auto"/>
        <w:left w:val="none" w:sz="0" w:space="0" w:color="auto"/>
        <w:bottom w:val="none" w:sz="0" w:space="0" w:color="auto"/>
        <w:right w:val="none" w:sz="0" w:space="0" w:color="auto"/>
      </w:divBdr>
    </w:div>
    <w:div w:id="1772168518">
      <w:marLeft w:val="0"/>
      <w:marRight w:val="0"/>
      <w:marTop w:val="0"/>
      <w:marBottom w:val="0"/>
      <w:divBdr>
        <w:top w:val="none" w:sz="0" w:space="0" w:color="auto"/>
        <w:left w:val="none" w:sz="0" w:space="0" w:color="auto"/>
        <w:bottom w:val="none" w:sz="0" w:space="0" w:color="auto"/>
        <w:right w:val="none" w:sz="0" w:space="0" w:color="auto"/>
      </w:divBdr>
    </w:div>
    <w:div w:id="1772168519">
      <w:marLeft w:val="0"/>
      <w:marRight w:val="0"/>
      <w:marTop w:val="0"/>
      <w:marBottom w:val="0"/>
      <w:divBdr>
        <w:top w:val="none" w:sz="0" w:space="0" w:color="auto"/>
        <w:left w:val="none" w:sz="0" w:space="0" w:color="auto"/>
        <w:bottom w:val="none" w:sz="0" w:space="0" w:color="auto"/>
        <w:right w:val="none" w:sz="0" w:space="0" w:color="auto"/>
      </w:divBdr>
    </w:div>
    <w:div w:id="1772168520">
      <w:marLeft w:val="0"/>
      <w:marRight w:val="0"/>
      <w:marTop w:val="0"/>
      <w:marBottom w:val="0"/>
      <w:divBdr>
        <w:top w:val="none" w:sz="0" w:space="0" w:color="auto"/>
        <w:left w:val="none" w:sz="0" w:space="0" w:color="auto"/>
        <w:bottom w:val="none" w:sz="0" w:space="0" w:color="auto"/>
        <w:right w:val="none" w:sz="0" w:space="0" w:color="auto"/>
      </w:divBdr>
      <w:divsChild>
        <w:div w:id="1772168516">
          <w:marLeft w:val="0"/>
          <w:marRight w:val="0"/>
          <w:marTop w:val="0"/>
          <w:marBottom w:val="0"/>
          <w:divBdr>
            <w:top w:val="none" w:sz="0" w:space="0" w:color="auto"/>
            <w:left w:val="none" w:sz="0" w:space="0" w:color="auto"/>
            <w:bottom w:val="none" w:sz="0" w:space="0" w:color="auto"/>
            <w:right w:val="none" w:sz="0" w:space="0" w:color="auto"/>
          </w:divBdr>
        </w:div>
        <w:div w:id="1772168517">
          <w:marLeft w:val="0"/>
          <w:marRight w:val="0"/>
          <w:marTop w:val="0"/>
          <w:marBottom w:val="0"/>
          <w:divBdr>
            <w:top w:val="none" w:sz="0" w:space="0" w:color="auto"/>
            <w:left w:val="none" w:sz="0" w:space="0" w:color="auto"/>
            <w:bottom w:val="none" w:sz="0" w:space="0" w:color="auto"/>
            <w:right w:val="none" w:sz="0" w:space="0" w:color="auto"/>
          </w:divBdr>
        </w:div>
      </w:divsChild>
    </w:div>
    <w:div w:id="1772168521">
      <w:marLeft w:val="0"/>
      <w:marRight w:val="0"/>
      <w:marTop w:val="0"/>
      <w:marBottom w:val="0"/>
      <w:divBdr>
        <w:top w:val="none" w:sz="0" w:space="0" w:color="auto"/>
        <w:left w:val="none" w:sz="0" w:space="0" w:color="auto"/>
        <w:bottom w:val="none" w:sz="0" w:space="0" w:color="auto"/>
        <w:right w:val="none" w:sz="0" w:space="0" w:color="auto"/>
      </w:divBdr>
    </w:div>
    <w:div w:id="1772168522">
      <w:marLeft w:val="0"/>
      <w:marRight w:val="0"/>
      <w:marTop w:val="0"/>
      <w:marBottom w:val="0"/>
      <w:divBdr>
        <w:top w:val="none" w:sz="0" w:space="0" w:color="auto"/>
        <w:left w:val="none" w:sz="0" w:space="0" w:color="auto"/>
        <w:bottom w:val="none" w:sz="0" w:space="0" w:color="auto"/>
        <w:right w:val="none" w:sz="0" w:space="0" w:color="auto"/>
      </w:divBdr>
    </w:div>
    <w:div w:id="1772168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is.wmo.int/page=ICT-ISS-2015-1" TargetMode="External"/><Relationship Id="rId18" Type="http://schemas.openxmlformats.org/officeDocument/2006/relationships/hyperlink" Target="http://wis.wmo.int/page=ET-WISC-2016" TargetMode="External"/><Relationship Id="rId26" Type="http://schemas.openxmlformats.org/officeDocument/2006/relationships/hyperlink" Target="http://wis.wmo.int/page=ICT-ISS-2016-1" TargetMode="External"/><Relationship Id="rId39" Type="http://schemas.openxmlformats.org/officeDocument/2006/relationships/hyperlink" Target="http://wis.wmo.int/file=2667" TargetMode="External"/><Relationship Id="rId21" Type="http://schemas.openxmlformats.org/officeDocument/2006/relationships/hyperlink" Target="http://schema.org" TargetMode="External"/><Relationship Id="rId34" Type="http://schemas.openxmlformats.org/officeDocument/2006/relationships/hyperlink" Target="http://wis.wmo.int/file=2831" TargetMode="External"/><Relationship Id="rId42" Type="http://schemas.openxmlformats.org/officeDocument/2006/relationships/hyperlink" Target="http://wis.wmo.int/page=ICT-ISS-2016-1" TargetMode="External"/><Relationship Id="rId47" Type="http://schemas.openxmlformats.org/officeDocument/2006/relationships/customXml" Target="../customXml/item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is.wmo.int/folder=257" TargetMode="External"/><Relationship Id="rId29" Type="http://schemas.openxmlformats.org/officeDocument/2006/relationships/hyperlink" Target="http://wis.wmo.int/page=CBS-MG-16" TargetMode="External"/><Relationship Id="rId11" Type="http://schemas.openxmlformats.org/officeDocument/2006/relationships/hyperlink" Target="http://wis.wmo.int/file=2559" TargetMode="External"/><Relationship Id="rId24" Type="http://schemas.openxmlformats.org/officeDocument/2006/relationships/hyperlink" Target="http://wis.wmo.int/file=2839" TargetMode="External"/><Relationship Id="rId32" Type="http://schemas.openxmlformats.org/officeDocument/2006/relationships/hyperlink" Target="http://wis.wmo.int/page=ET-WISC-2016" TargetMode="External"/><Relationship Id="rId37" Type="http://schemas.openxmlformats.org/officeDocument/2006/relationships/hyperlink" Target="http://wis.wmo.int/file=2835" TargetMode="External"/><Relationship Id="rId40" Type="http://schemas.openxmlformats.org/officeDocument/2006/relationships/hyperlink" Target="http://wis.wmo.int/file=2669"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s.wmo.int/file=2837" TargetMode="External"/><Relationship Id="rId23" Type="http://schemas.openxmlformats.org/officeDocument/2006/relationships/hyperlink" Target="http://wis.wmo.int/page=ET-WISC-2016" TargetMode="External"/><Relationship Id="rId28" Type="http://schemas.openxmlformats.org/officeDocument/2006/relationships/hyperlink" Target="http://wis.wmo.int/file=2559" TargetMode="External"/><Relationship Id="rId36" Type="http://schemas.openxmlformats.org/officeDocument/2006/relationships/hyperlink" Target="http://wis.wmo.int/file=2663" TargetMode="External"/><Relationship Id="rId49" Type="http://schemas.openxmlformats.org/officeDocument/2006/relationships/customXml" Target="../customXml/item3.xml"/><Relationship Id="rId10" Type="http://schemas.openxmlformats.org/officeDocument/2006/relationships/hyperlink" Target="http://wis.wmo.int/page=ICT-ISS-2015-1" TargetMode="External"/><Relationship Id="rId19" Type="http://schemas.openxmlformats.org/officeDocument/2006/relationships/hyperlink" Target="http://wis.wmo.int/file=2865" TargetMode="External"/><Relationship Id="rId31" Type="http://schemas.openxmlformats.org/officeDocument/2006/relationships/hyperlink" Target="http://wis.wmo.int/folder=257"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is.wmo.int/page=ICT-ISS-2016-1" TargetMode="External"/><Relationship Id="rId14" Type="http://schemas.openxmlformats.org/officeDocument/2006/relationships/hyperlink" Target="http://www.wmo.int/pages/prog/www/WIS/wiswiki/tiki-download_file.php?fileId=2837" TargetMode="External"/><Relationship Id="rId22" Type="http://schemas.openxmlformats.org/officeDocument/2006/relationships/hyperlink" Target="http://w3c.github.io/dwbp/bp.html" TargetMode="External"/><Relationship Id="rId27" Type="http://schemas.openxmlformats.org/officeDocument/2006/relationships/hyperlink" Target="http://wis.wmo.int/page=ICT-ISS-2015-1" TargetMode="External"/><Relationship Id="rId30" Type="http://schemas.openxmlformats.org/officeDocument/2006/relationships/hyperlink" Target="http://wis.wmo.int/file=2837" TargetMode="External"/><Relationship Id="rId35" Type="http://schemas.openxmlformats.org/officeDocument/2006/relationships/hyperlink" Target="http://wis.wmo.int/file=2833" TargetMode="External"/><Relationship Id="rId43" Type="http://schemas.openxmlformats.org/officeDocument/2006/relationships/header" Target="header1.xml"/><Relationship Id="rId48" Type="http://schemas.openxmlformats.org/officeDocument/2006/relationships/customXml" Target="../customXml/item2.xml"/><Relationship Id="rId8" Type="http://schemas.openxmlformats.org/officeDocument/2006/relationships/hyperlink" Target="mailto:Publications@wmo.int" TargetMode="External"/><Relationship Id="rId3" Type="http://schemas.microsoft.com/office/2007/relationships/stylesWithEffects" Target="stylesWithEffects.xml"/><Relationship Id="rId12" Type="http://schemas.openxmlformats.org/officeDocument/2006/relationships/hyperlink" Target="http://wis.wmo.int/page=CBS-MG-16" TargetMode="External"/><Relationship Id="rId17" Type="http://schemas.openxmlformats.org/officeDocument/2006/relationships/hyperlink" Target="http://wis.wmo.int/page=ET-WISC-2016" TargetMode="External"/><Relationship Id="rId25" Type="http://schemas.openxmlformats.org/officeDocument/2006/relationships/hyperlink" Target="http://wis.wmo.int/file=2867" TargetMode="External"/><Relationship Id="rId33" Type="http://schemas.openxmlformats.org/officeDocument/2006/relationships/hyperlink" Target="http://wis.wmo.int/file=2829" TargetMode="External"/><Relationship Id="rId38" Type="http://schemas.openxmlformats.org/officeDocument/2006/relationships/hyperlink" Target="http://wis.wmo.int/file=2833" TargetMode="External"/><Relationship Id="rId46" Type="http://schemas.openxmlformats.org/officeDocument/2006/relationships/theme" Target="theme/theme1.xml"/><Relationship Id="rId20" Type="http://schemas.openxmlformats.org/officeDocument/2006/relationships/hyperlink" Target="https://github.com/geo4web-testbed/general" TargetMode="External"/><Relationship Id="rId41" Type="http://schemas.openxmlformats.org/officeDocument/2006/relationships/hyperlink" Target="http://wis.wmo.int/file=2671" TargetMode="External"/><Relationship Id="rId1" Type="http://schemas.openxmlformats.org/officeDocument/2006/relationships/numbering" Target="numbering.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B08E34-520C-453B-851C-B63EB4206DB2}"/>
</file>

<file path=customXml/itemProps2.xml><?xml version="1.0" encoding="utf-8"?>
<ds:datastoreItem xmlns:ds="http://schemas.openxmlformats.org/officeDocument/2006/customXml" ds:itemID="{E2E08976-88E8-4A78-8B5B-79112F8FD3E6}"/>
</file>

<file path=customXml/itemProps3.xml><?xml version="1.0" encoding="utf-8"?>
<ds:datastoreItem xmlns:ds="http://schemas.openxmlformats.org/officeDocument/2006/customXml" ds:itemID="{AFE16EDE-CDED-4A4C-8433-83CBC1360A7A}"/>
</file>

<file path=docProps/app.xml><?xml version="1.0" encoding="utf-8"?>
<Properties xmlns="http://schemas.openxmlformats.org/officeDocument/2006/extended-properties" xmlns:vt="http://schemas.openxmlformats.org/officeDocument/2006/docPropsVTypes">
  <Template>Normal.dotm</Template>
  <TotalTime>0</TotalTime>
  <Pages>13</Pages>
  <Words>3315</Words>
  <Characters>18901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ICT-ISS 2016-1 Final Report</vt:lpstr>
    </vt:vector>
  </TitlesOfParts>
  <Company>WMO</Company>
  <LinksUpToDate>false</LinksUpToDate>
  <CharactersWithSpaces>22172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ICT-ISS 2016-1 Final Report</dc:title>
  <dc:subject>WIS Strategic  Planning</dc:subject>
  <dc:creator>David Thomas</dc:creator>
  <cp:lastModifiedBy>David Thomas</cp:lastModifiedBy>
  <cp:revision>2</cp:revision>
  <dcterms:created xsi:type="dcterms:W3CDTF">2016-06-16T14:26:00Z</dcterms:created>
  <dcterms:modified xsi:type="dcterms:W3CDTF">2016-06-16T14:26:00Z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