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FF65B9" w:rsidTr="001C16A8">
        <w:trPr>
          <w:cantSplit/>
          <w:trHeight w:val="1438"/>
        </w:trPr>
        <w:tc>
          <w:tcPr>
            <w:tcW w:w="4548" w:type="dxa"/>
            <w:vAlign w:val="center"/>
          </w:tcPr>
          <w:p w:rsidR="001C16A8" w:rsidRPr="00FF65B9" w:rsidRDefault="001C16A8" w:rsidP="001C16A8">
            <w:pPr>
              <w:jc w:val="center"/>
              <w:rPr>
                <w:rFonts w:cs="Helvetica"/>
                <w:b/>
                <w:bCs/>
                <w:sz w:val="28"/>
                <w:szCs w:val="28"/>
              </w:rPr>
            </w:pPr>
            <w:r w:rsidRPr="00FF65B9">
              <w:rPr>
                <w:b/>
                <w:bCs/>
                <w:sz w:val="28"/>
                <w:szCs w:val="28"/>
              </w:rPr>
              <w:t>WORLD WEATHER WATCH</w:t>
            </w:r>
            <w:r w:rsidRPr="00FF65B9">
              <w:rPr>
                <w:b/>
                <w:bCs/>
                <w:sz w:val="28"/>
                <w:szCs w:val="28"/>
              </w:rPr>
              <w:br/>
              <w:t>COMMISSION FOR BASIC SYSTEMS</w:t>
            </w:r>
          </w:p>
        </w:tc>
        <w:tc>
          <w:tcPr>
            <w:tcW w:w="5531" w:type="dxa"/>
            <w:gridSpan w:val="2"/>
            <w:tcMar>
              <w:left w:w="6" w:type="dxa"/>
              <w:right w:w="6" w:type="dxa"/>
            </w:tcMar>
          </w:tcPr>
          <w:p w:rsidR="001C16A8" w:rsidRPr="00FF65B9" w:rsidRDefault="00F345D8" w:rsidP="001C16A8">
            <w:pPr>
              <w:shd w:val="solid" w:color="FFFFFF" w:fill="FFFFFF"/>
              <w:spacing w:before="240" w:line="240" w:lineRule="atLeast"/>
            </w:pPr>
            <w:r w:rsidRPr="00FF65B9">
              <w:rPr>
                <w:rFonts w:eastAsia="Calibri"/>
                <w:noProof/>
                <w:lang w:eastAsia="zh-TW"/>
              </w:rPr>
              <w:drawing>
                <wp:inline distT="0" distB="0" distL="0" distR="0" wp14:anchorId="20A73694" wp14:editId="49E59F9C">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1C16A8" w:rsidRPr="00FF65B9" w:rsidTr="001C16A8">
        <w:trPr>
          <w:cantSplit/>
        </w:trPr>
        <w:tc>
          <w:tcPr>
            <w:tcW w:w="6228" w:type="dxa"/>
            <w:gridSpan w:val="2"/>
            <w:tcBorders>
              <w:top w:val="single" w:sz="12" w:space="0" w:color="auto"/>
            </w:tcBorders>
          </w:tcPr>
          <w:p w:rsidR="001C16A8" w:rsidRPr="00FF65B9"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FF65B9" w:rsidRDefault="001C16A8" w:rsidP="001C16A8">
            <w:pPr>
              <w:shd w:val="solid" w:color="FFFFFF" w:fill="FFFFFF"/>
              <w:spacing w:after="48" w:line="240" w:lineRule="atLeast"/>
            </w:pPr>
          </w:p>
        </w:tc>
      </w:tr>
      <w:tr w:rsidR="001C16A8" w:rsidRPr="00FF65B9" w:rsidTr="001C16A8">
        <w:trPr>
          <w:cantSplit/>
          <w:trHeight w:val="312"/>
        </w:trPr>
        <w:tc>
          <w:tcPr>
            <w:tcW w:w="6228" w:type="dxa"/>
            <w:gridSpan w:val="2"/>
            <w:vMerge w:val="restart"/>
          </w:tcPr>
          <w:p w:rsidR="00E95AB2" w:rsidRPr="00FF65B9" w:rsidRDefault="00F11718" w:rsidP="001C16A8">
            <w:pPr>
              <w:rPr>
                <w:b/>
              </w:rPr>
            </w:pPr>
            <w:r>
              <w:rPr>
                <w:b/>
              </w:rPr>
              <w:t>ICT-ISS</w:t>
            </w:r>
          </w:p>
          <w:p w:rsidR="00430A5B" w:rsidRPr="00FF65B9" w:rsidRDefault="00430A5B" w:rsidP="001C16A8">
            <w:pPr>
              <w:rPr>
                <w:b/>
              </w:rPr>
            </w:pPr>
          </w:p>
          <w:p w:rsidR="001C16A8" w:rsidRPr="00FF65B9" w:rsidRDefault="00F11718" w:rsidP="001C16A8">
            <w:r>
              <w:t>Paris, 19-21 May 2015</w:t>
            </w:r>
            <w:r w:rsidR="004447EF" w:rsidRPr="00FF65B9">
              <w:t xml:space="preserve"> </w:t>
            </w:r>
          </w:p>
        </w:tc>
        <w:tc>
          <w:tcPr>
            <w:tcW w:w="3851" w:type="dxa"/>
          </w:tcPr>
          <w:p w:rsidR="00F11718" w:rsidRPr="00F11718" w:rsidRDefault="00F11718" w:rsidP="00F11718">
            <w:pPr>
              <w:jc w:val="right"/>
              <w:rPr>
                <w:b/>
                <w:bCs/>
                <w:lang w:eastAsia="zh-CN"/>
              </w:rPr>
            </w:pPr>
            <w:r w:rsidRPr="00F11718">
              <w:rPr>
                <w:b/>
                <w:bCs/>
                <w:lang w:eastAsia="zh-CN"/>
              </w:rPr>
              <w:t>ICT-ISS-2015-1/D0</w:t>
            </w:r>
            <w:r w:rsidR="00280193">
              <w:rPr>
                <w:b/>
                <w:bCs/>
                <w:lang w:eastAsia="zh-CN"/>
              </w:rPr>
              <w:t>8</w:t>
            </w:r>
          </w:p>
          <w:p w:rsidR="001C16A8" w:rsidRPr="00F11718" w:rsidRDefault="00B42F15" w:rsidP="00F11718">
            <w:pPr>
              <w:jc w:val="right"/>
              <w:rPr>
                <w:b/>
                <w:lang w:eastAsia="zh-CN"/>
              </w:rPr>
            </w:pPr>
            <w:r w:rsidRPr="00F11718">
              <w:rPr>
                <w:lang w:eastAsia="zh-CN"/>
              </w:rPr>
              <w:t xml:space="preserve">Submitted by: </w:t>
            </w:r>
            <w:r w:rsidR="00F11718" w:rsidRPr="00F11718">
              <w:rPr>
                <w:lang w:eastAsia="zh-CN"/>
              </w:rPr>
              <w:t>Secretariat</w:t>
            </w:r>
          </w:p>
        </w:tc>
      </w:tr>
      <w:tr w:rsidR="001C16A8" w:rsidRPr="00FF65B9" w:rsidTr="001C16A8">
        <w:trPr>
          <w:cantSplit/>
          <w:trHeight w:val="81"/>
        </w:trPr>
        <w:tc>
          <w:tcPr>
            <w:tcW w:w="6228" w:type="dxa"/>
            <w:gridSpan w:val="2"/>
            <w:vMerge/>
          </w:tcPr>
          <w:p w:rsidR="001C16A8" w:rsidRPr="00FF65B9" w:rsidRDefault="001C16A8" w:rsidP="001C16A8">
            <w:pPr>
              <w:rPr>
                <w:rFonts w:ascii="Verdana" w:hAnsi="Verdana" w:cs="Verdana"/>
                <w:sz w:val="20"/>
              </w:rPr>
            </w:pPr>
          </w:p>
        </w:tc>
        <w:tc>
          <w:tcPr>
            <w:tcW w:w="3851" w:type="dxa"/>
          </w:tcPr>
          <w:p w:rsidR="001C16A8" w:rsidRPr="00F11718" w:rsidRDefault="00280193" w:rsidP="001C16A8">
            <w:pPr>
              <w:jc w:val="right"/>
              <w:rPr>
                <w:lang w:eastAsia="zh-CN"/>
              </w:rPr>
            </w:pPr>
            <w:r>
              <w:rPr>
                <w:bCs/>
                <w:lang w:eastAsia="zh-CN"/>
              </w:rPr>
              <w:t>8</w:t>
            </w:r>
            <w:r w:rsidR="00F11718" w:rsidRPr="00F11718">
              <w:rPr>
                <w:bCs/>
                <w:lang w:eastAsia="zh-CN"/>
              </w:rPr>
              <w:t xml:space="preserve"> May 2015</w:t>
            </w:r>
          </w:p>
        </w:tc>
      </w:tr>
    </w:tbl>
    <w:p w:rsidR="00D22E8A" w:rsidRPr="00FF65B9" w:rsidRDefault="00D22E8A" w:rsidP="00415F4C"/>
    <w:p w:rsidR="00480313" w:rsidRDefault="00F11718" w:rsidP="00413EDA">
      <w:pPr>
        <w:pStyle w:val="MainHeading"/>
      </w:pPr>
      <w:r>
        <w:t>K</w:t>
      </w:r>
      <w:r w:rsidR="00280193">
        <w:t>nown requirements for WIS Part C</w:t>
      </w:r>
    </w:p>
    <w:p w:rsidR="00F11718" w:rsidRPr="00F11718" w:rsidRDefault="00F11718" w:rsidP="00F11718">
      <w:pPr>
        <w:rPr>
          <w:lang w:eastAsia="zh-CN"/>
        </w:rPr>
      </w:pPr>
    </w:p>
    <w:p w:rsidR="00F11718" w:rsidRDefault="00F11718">
      <w:pPr>
        <w:rPr>
          <w:lang w:eastAsia="zh-CN"/>
        </w:rPr>
      </w:pPr>
      <w:r>
        <w:rPr>
          <w:lang w:eastAsia="zh-CN"/>
        </w:rPr>
        <w:t>This document lists potential requirements for future evolution of the WIS</w:t>
      </w:r>
      <w:r w:rsidR="00280193">
        <w:rPr>
          <w:lang w:eastAsia="zh-CN"/>
        </w:rPr>
        <w:t xml:space="preserve"> Part C</w:t>
      </w:r>
    </w:p>
    <w:p w:rsidR="00F11718" w:rsidRDefault="00F11718">
      <w:pPr>
        <w:rPr>
          <w:lang w:eastAsia="zh-CN"/>
        </w:rPr>
      </w:pPr>
    </w:p>
    <w:tbl>
      <w:tblPr>
        <w:tblStyle w:val="TableGrid"/>
        <w:tblW w:w="0" w:type="auto"/>
        <w:tblLook w:val="04A0" w:firstRow="1" w:lastRow="0" w:firstColumn="1" w:lastColumn="0" w:noHBand="0" w:noVBand="1"/>
      </w:tblPr>
      <w:tblGrid>
        <w:gridCol w:w="681"/>
        <w:gridCol w:w="7233"/>
        <w:gridCol w:w="1941"/>
      </w:tblGrid>
      <w:tr w:rsidR="00AF3A23" w:rsidTr="00280193">
        <w:trPr>
          <w:cantSplit/>
          <w:tblHeader/>
        </w:trPr>
        <w:tc>
          <w:tcPr>
            <w:tcW w:w="681" w:type="dxa"/>
          </w:tcPr>
          <w:p w:rsidR="00AF3A23" w:rsidRPr="00F11718" w:rsidRDefault="00AF3A23">
            <w:pPr>
              <w:rPr>
                <w:b/>
                <w:lang w:eastAsia="zh-CN"/>
              </w:rPr>
            </w:pPr>
            <w:r>
              <w:rPr>
                <w:b/>
                <w:lang w:eastAsia="zh-CN"/>
              </w:rPr>
              <w:t>Row N</w:t>
            </w:r>
            <w:r w:rsidRPr="00AF3A23">
              <w:rPr>
                <w:b/>
                <w:vertAlign w:val="superscript"/>
                <w:lang w:eastAsia="zh-CN"/>
              </w:rPr>
              <w:t>o</w:t>
            </w:r>
            <w:r>
              <w:rPr>
                <w:b/>
                <w:lang w:eastAsia="zh-CN"/>
              </w:rPr>
              <w:t>.</w:t>
            </w:r>
          </w:p>
        </w:tc>
        <w:tc>
          <w:tcPr>
            <w:tcW w:w="7233" w:type="dxa"/>
          </w:tcPr>
          <w:p w:rsidR="00AF3A23" w:rsidRPr="00F11718" w:rsidRDefault="00AF3A23">
            <w:pPr>
              <w:rPr>
                <w:b/>
                <w:lang w:eastAsia="zh-CN"/>
              </w:rPr>
            </w:pPr>
            <w:r w:rsidRPr="00F11718">
              <w:rPr>
                <w:b/>
                <w:lang w:eastAsia="zh-CN"/>
              </w:rPr>
              <w:t>Topic</w:t>
            </w:r>
          </w:p>
        </w:tc>
        <w:tc>
          <w:tcPr>
            <w:tcW w:w="1941" w:type="dxa"/>
          </w:tcPr>
          <w:p w:rsidR="00AF3A23" w:rsidRPr="00F11718" w:rsidRDefault="00AF3A23">
            <w:pPr>
              <w:rPr>
                <w:b/>
                <w:lang w:eastAsia="zh-CN"/>
              </w:rPr>
            </w:pPr>
            <w:r w:rsidRPr="00F11718">
              <w:rPr>
                <w:b/>
                <w:lang w:eastAsia="zh-CN"/>
              </w:rPr>
              <w:t>Source</w:t>
            </w:r>
          </w:p>
        </w:tc>
      </w:tr>
      <w:tr w:rsidR="00AF3A23" w:rsidTr="00280193">
        <w:tc>
          <w:tcPr>
            <w:tcW w:w="681" w:type="dxa"/>
          </w:tcPr>
          <w:p w:rsidR="00AF3A23" w:rsidRDefault="00AF3A23" w:rsidP="00AF3A23">
            <w:pPr>
              <w:jc w:val="right"/>
              <w:rPr>
                <w:lang w:eastAsia="zh-CN"/>
              </w:rPr>
            </w:pPr>
            <w:r>
              <w:rPr>
                <w:lang w:eastAsia="zh-CN"/>
              </w:rPr>
              <w:t>1</w:t>
            </w:r>
          </w:p>
        </w:tc>
        <w:tc>
          <w:tcPr>
            <w:tcW w:w="7233" w:type="dxa"/>
          </w:tcPr>
          <w:p w:rsidR="00AF3A23" w:rsidRDefault="00280193" w:rsidP="00280193">
            <w:pPr>
              <w:rPr>
                <w:lang w:eastAsia="zh-CN"/>
              </w:rPr>
            </w:pPr>
            <w:r>
              <w:rPr>
                <w:lang w:eastAsia="zh-CN"/>
              </w:rPr>
              <w:t>P</w:t>
            </w:r>
            <w:r>
              <w:rPr>
                <w:lang w:eastAsia="zh-CN"/>
              </w:rPr>
              <w:t xml:space="preserve">rovide </w:t>
            </w:r>
            <w:proofErr w:type="gramStart"/>
            <w:r>
              <w:rPr>
                <w:lang w:eastAsia="zh-CN"/>
              </w:rPr>
              <w:t>assistance</w:t>
            </w:r>
            <w:r>
              <w:rPr>
                <w:lang w:eastAsia="zh-CN"/>
              </w:rPr>
              <w:t xml:space="preserve">  </w:t>
            </w:r>
            <w:r>
              <w:rPr>
                <w:lang w:eastAsia="zh-CN"/>
              </w:rPr>
              <w:t>to</w:t>
            </w:r>
            <w:proofErr w:type="gramEnd"/>
            <w:r>
              <w:rPr>
                <w:lang w:eastAsia="zh-CN"/>
              </w:rPr>
              <w:t xml:space="preserve"> Members in matters concerning all stages of management of information.</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2</w:t>
            </w:r>
          </w:p>
        </w:tc>
        <w:tc>
          <w:tcPr>
            <w:tcW w:w="7233" w:type="dxa"/>
          </w:tcPr>
          <w:p w:rsidR="00AF3A23" w:rsidRPr="00F11718" w:rsidRDefault="00280193" w:rsidP="00280193">
            <w:pPr>
              <w:rPr>
                <w:i/>
                <w:lang w:eastAsia="zh-CN"/>
              </w:rPr>
            </w:pPr>
            <w:r>
              <w:rPr>
                <w:lang w:eastAsia="zh-CN"/>
              </w:rPr>
              <w:t>G</w:t>
            </w:r>
            <w:r w:rsidRPr="00280193">
              <w:rPr>
                <w:lang w:eastAsia="zh-CN"/>
              </w:rPr>
              <w:t>uidance on best practice in the collection or creation of information (including ensuring that the</w:t>
            </w:r>
            <w:r>
              <w:rPr>
                <w:lang w:eastAsia="zh-CN"/>
              </w:rPr>
              <w:t xml:space="preserve"> </w:t>
            </w:r>
            <w:r w:rsidRPr="00280193">
              <w:rPr>
                <w:lang w:eastAsia="zh-CN"/>
              </w:rPr>
              <w:t>information is fit for purpose),</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3</w:t>
            </w:r>
          </w:p>
        </w:tc>
        <w:tc>
          <w:tcPr>
            <w:tcW w:w="7233" w:type="dxa"/>
          </w:tcPr>
          <w:p w:rsidR="00AF3A23" w:rsidRDefault="00280193" w:rsidP="00280193">
            <w:pPr>
              <w:rPr>
                <w:lang w:eastAsia="zh-CN"/>
              </w:rPr>
            </w:pPr>
            <w:r>
              <w:rPr>
                <w:lang w:eastAsia="zh-CN"/>
              </w:rPr>
              <w:t>Guidance on m</w:t>
            </w:r>
            <w:r>
              <w:rPr>
                <w:lang w:eastAsia="zh-CN"/>
              </w:rPr>
              <w:t>anaging storage of information, sharing information (including the</w:t>
            </w:r>
            <w:r>
              <w:rPr>
                <w:lang w:eastAsia="zh-CN"/>
              </w:rPr>
              <w:t xml:space="preserve"> </w:t>
            </w:r>
            <w:r>
              <w:rPr>
                <w:lang w:eastAsia="zh-CN"/>
              </w:rPr>
              <w:t>definition and enforcement of restrictions on use of the information),</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4</w:t>
            </w:r>
          </w:p>
        </w:tc>
        <w:tc>
          <w:tcPr>
            <w:tcW w:w="7233" w:type="dxa"/>
          </w:tcPr>
          <w:p w:rsidR="00AF3A23" w:rsidRDefault="00280193" w:rsidP="00280193">
            <w:pPr>
              <w:rPr>
                <w:lang w:eastAsia="zh-CN"/>
              </w:rPr>
            </w:pPr>
            <w:r>
              <w:rPr>
                <w:lang w:eastAsia="zh-CN"/>
              </w:rPr>
              <w:t xml:space="preserve">Guidance on </w:t>
            </w:r>
            <w:r>
              <w:rPr>
                <w:lang w:eastAsia="zh-CN"/>
              </w:rPr>
              <w:t>use of the information to</w:t>
            </w:r>
            <w:r>
              <w:rPr>
                <w:lang w:eastAsia="zh-CN"/>
              </w:rPr>
              <w:t xml:space="preserve"> deliver benefits from it.</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5</w:t>
            </w:r>
          </w:p>
        </w:tc>
        <w:tc>
          <w:tcPr>
            <w:tcW w:w="7233" w:type="dxa"/>
          </w:tcPr>
          <w:p w:rsidR="00AF3A23" w:rsidRDefault="00280193" w:rsidP="00AF3A23">
            <w:pPr>
              <w:rPr>
                <w:lang w:eastAsia="zh-CN"/>
              </w:rPr>
            </w:pPr>
            <w:r>
              <w:rPr>
                <w:lang w:eastAsia="zh-CN"/>
              </w:rPr>
              <w:t xml:space="preserve">Guidance on </w:t>
            </w:r>
            <w:r w:rsidRPr="00280193">
              <w:rPr>
                <w:lang w:eastAsia="zh-CN"/>
              </w:rPr>
              <w:t>long-term preserva</w:t>
            </w:r>
            <w:r>
              <w:rPr>
                <w:lang w:eastAsia="zh-CN"/>
              </w:rPr>
              <w:t>tion (archiving) of information.</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6</w:t>
            </w:r>
          </w:p>
        </w:tc>
        <w:tc>
          <w:tcPr>
            <w:tcW w:w="7233" w:type="dxa"/>
          </w:tcPr>
          <w:p w:rsidR="00AF3A23" w:rsidRDefault="00280193" w:rsidP="00280193">
            <w:pPr>
              <w:rPr>
                <w:lang w:eastAsia="zh-CN"/>
              </w:rPr>
            </w:pPr>
            <w:r>
              <w:rPr>
                <w:lang w:eastAsia="zh-CN"/>
              </w:rPr>
              <w:t>Guidance on d</w:t>
            </w:r>
            <w:r>
              <w:rPr>
                <w:lang w:eastAsia="zh-CN"/>
              </w:rPr>
              <w:t>isposing of</w:t>
            </w:r>
            <w:r>
              <w:rPr>
                <w:lang w:eastAsia="zh-CN"/>
              </w:rPr>
              <w:t xml:space="preserve"> </w:t>
            </w:r>
            <w:r>
              <w:rPr>
                <w:lang w:eastAsia="zh-CN"/>
              </w:rPr>
              <w:t>information that is no longer required (including guidance on how decisions on disposal should be made).</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7</w:t>
            </w:r>
          </w:p>
        </w:tc>
        <w:tc>
          <w:tcPr>
            <w:tcW w:w="7233" w:type="dxa"/>
          </w:tcPr>
          <w:p w:rsidR="00280193" w:rsidRDefault="00280193" w:rsidP="00280193">
            <w:pPr>
              <w:rPr>
                <w:lang w:eastAsia="zh-CN"/>
              </w:rPr>
            </w:pPr>
            <w:r>
              <w:rPr>
                <w:lang w:eastAsia="zh-CN"/>
              </w:rPr>
              <w:t>A</w:t>
            </w:r>
            <w:r>
              <w:rPr>
                <w:lang w:eastAsia="zh-CN"/>
              </w:rPr>
              <w:t>uditable standards relevant to information</w:t>
            </w:r>
            <w:r>
              <w:rPr>
                <w:lang w:eastAsia="zh-CN"/>
              </w:rPr>
              <w:t xml:space="preserve"> </w:t>
            </w:r>
            <w:r>
              <w:rPr>
                <w:lang w:eastAsia="zh-CN"/>
              </w:rPr>
              <w:t xml:space="preserve">management to be applied by data centres managing information on behalf of WMO Programmes </w:t>
            </w:r>
          </w:p>
          <w:p w:rsidR="00AF3A23" w:rsidRDefault="00280193" w:rsidP="00280193">
            <w:pPr>
              <w:rPr>
                <w:lang w:eastAsia="zh-CN"/>
              </w:rPr>
            </w:pPr>
            <w:proofErr w:type="gramStart"/>
            <w:r>
              <w:rPr>
                <w:lang w:eastAsia="zh-CN"/>
              </w:rPr>
              <w:t>where</w:t>
            </w:r>
            <w:proofErr w:type="gramEnd"/>
            <w:r>
              <w:rPr>
                <w:lang w:eastAsia="zh-CN"/>
              </w:rPr>
              <w:t xml:space="preserve"> these would enhance the ability of Members to </w:t>
            </w:r>
            <w:r>
              <w:rPr>
                <w:lang w:eastAsia="zh-CN"/>
              </w:rPr>
              <w:t>derive benefit from information. (Also: Setting and auditing standards for centres that hold information in support of WMO Programmes – CBS Ext.(2014) Recommendation 24).</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8</w:t>
            </w:r>
          </w:p>
        </w:tc>
        <w:tc>
          <w:tcPr>
            <w:tcW w:w="7233" w:type="dxa"/>
          </w:tcPr>
          <w:p w:rsidR="00AF3A23" w:rsidRDefault="00280193" w:rsidP="00280193">
            <w:pPr>
              <w:rPr>
                <w:lang w:eastAsia="zh-CN"/>
              </w:rPr>
            </w:pPr>
            <w:r>
              <w:rPr>
                <w:lang w:eastAsia="zh-CN"/>
              </w:rPr>
              <w:t>Provide a</w:t>
            </w:r>
            <w:r>
              <w:rPr>
                <w:lang w:eastAsia="zh-CN"/>
              </w:rPr>
              <w:t>rrangements for long-term retention of information to meet the future needs</w:t>
            </w:r>
            <w:r>
              <w:rPr>
                <w:lang w:eastAsia="zh-CN"/>
              </w:rPr>
              <w:t xml:space="preserve"> </w:t>
            </w:r>
            <w:r>
              <w:rPr>
                <w:lang w:eastAsia="zh-CN"/>
              </w:rPr>
              <w:t>of WMO Programmes.</w:t>
            </w:r>
          </w:p>
        </w:tc>
        <w:tc>
          <w:tcPr>
            <w:tcW w:w="1941" w:type="dxa"/>
          </w:tcPr>
          <w:p w:rsidR="00AF3A23" w:rsidRDefault="00280193">
            <w:pPr>
              <w:rPr>
                <w:lang w:eastAsia="zh-CN"/>
              </w:rPr>
            </w:pPr>
            <w:r>
              <w:rPr>
                <w:lang w:eastAsia="zh-CN"/>
              </w:rPr>
              <w:t>Cg-17 4.2.3(1).19</w:t>
            </w:r>
          </w:p>
        </w:tc>
      </w:tr>
      <w:tr w:rsidR="00AF3A23" w:rsidTr="00280193">
        <w:tc>
          <w:tcPr>
            <w:tcW w:w="681" w:type="dxa"/>
          </w:tcPr>
          <w:p w:rsidR="00AF3A23" w:rsidRDefault="00AF3A23" w:rsidP="00AF3A23">
            <w:pPr>
              <w:jc w:val="right"/>
              <w:rPr>
                <w:lang w:eastAsia="zh-CN"/>
              </w:rPr>
            </w:pPr>
            <w:r>
              <w:rPr>
                <w:lang w:eastAsia="zh-CN"/>
              </w:rPr>
              <w:t>9</w:t>
            </w:r>
          </w:p>
        </w:tc>
        <w:tc>
          <w:tcPr>
            <w:tcW w:w="7233" w:type="dxa"/>
          </w:tcPr>
          <w:p w:rsidR="00AF3A23" w:rsidRDefault="00280193" w:rsidP="00280193">
            <w:pPr>
              <w:rPr>
                <w:lang w:eastAsia="zh-CN"/>
              </w:rPr>
            </w:pPr>
            <w:r>
              <w:rPr>
                <w:lang w:eastAsia="zh-CN"/>
              </w:rPr>
              <w:t>(Investigate requirements for) a standard method of identifying objects within WMO</w:t>
            </w:r>
          </w:p>
        </w:tc>
        <w:tc>
          <w:tcPr>
            <w:tcW w:w="1941" w:type="dxa"/>
          </w:tcPr>
          <w:p w:rsidR="00AF3A23" w:rsidRDefault="00280193">
            <w:pPr>
              <w:rPr>
                <w:lang w:eastAsia="zh-CN"/>
              </w:rPr>
            </w:pPr>
            <w:r>
              <w:rPr>
                <w:lang w:eastAsia="zh-CN"/>
              </w:rPr>
              <w:t>CBE Ext.(2014) Recommendation 24</w:t>
            </w:r>
          </w:p>
        </w:tc>
      </w:tr>
    </w:tbl>
    <w:p w:rsidR="00AF3A23" w:rsidRDefault="00AF3A23" w:rsidP="00F35F35">
      <w:pPr>
        <w:pStyle w:val="TopHeading"/>
        <w:rPr>
          <w:snapToGrid w:val="0"/>
        </w:rPr>
      </w:pPr>
    </w:p>
    <w:p w:rsidR="00AF3A23" w:rsidRDefault="00AF3A23">
      <w:pPr>
        <w:rPr>
          <w:rFonts w:ascii="Arial Bold" w:eastAsia="SimSun" w:hAnsi="Arial Bold" w:cs="Times New Roman"/>
          <w:b/>
          <w:caps/>
          <w:snapToGrid w:val="0"/>
          <w:sz w:val="28"/>
          <w:szCs w:val="28"/>
          <w:lang w:eastAsia="zh-CN"/>
        </w:rPr>
      </w:pPr>
      <w:r>
        <w:rPr>
          <w:snapToGrid w:val="0"/>
        </w:rPr>
        <w:br w:type="page"/>
      </w:r>
    </w:p>
    <w:p w:rsidR="00F35F35" w:rsidRPr="00FF65B9" w:rsidRDefault="00F35F35" w:rsidP="00F35F35">
      <w:pPr>
        <w:pStyle w:val="TopHeading"/>
        <w:rPr>
          <w:snapToGrid w:val="0"/>
        </w:rPr>
      </w:pPr>
      <w:r w:rsidRPr="00FF65B9">
        <w:rPr>
          <w:snapToGrid w:val="0"/>
        </w:rPr>
        <w:t>DISCLAIMER</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rsidR="00F35F35" w:rsidRPr="00796B82" w:rsidRDefault="00F35F35" w:rsidP="00F35F35">
      <w:pPr>
        <w:pStyle w:val="BodyText"/>
        <w:rPr>
          <w:sz w:val="20"/>
          <w:szCs w:val="20"/>
        </w:rPr>
      </w:pPr>
      <w:r w:rsidRPr="00796B82">
        <w:rPr>
          <w:sz w:val="20"/>
          <w:szCs w:val="20"/>
        </w:rPr>
        <w:t xml:space="preserve">Recommendations of working groups shall have no status within the Organization until they have been approved by the responsible constituent body. In the case of joint working groups the recommendations must be </w:t>
      </w:r>
      <w:proofErr w:type="gramStart"/>
      <w:r w:rsidRPr="00796B82">
        <w:rPr>
          <w:sz w:val="20"/>
          <w:szCs w:val="20"/>
        </w:rPr>
        <w:t>concurred</w:t>
      </w:r>
      <w:proofErr w:type="gramEnd"/>
      <w:r w:rsidRPr="00796B82">
        <w:rPr>
          <w:sz w:val="20"/>
          <w:szCs w:val="20"/>
        </w:rPr>
        <w:t xml:space="preserve"> with by the presidents of the constituent bodies concerned before being submitted to the designated constituent body.</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rsidR="00F35F35" w:rsidRPr="00796B82" w:rsidRDefault="00F35F35" w:rsidP="00F35F35">
      <w:pPr>
        <w:pStyle w:val="BodyText"/>
        <w:rPr>
          <w:sz w:val="20"/>
          <w:szCs w:val="20"/>
        </w:rPr>
      </w:pPr>
      <w:r w:rsidRPr="00796B82">
        <w:rPr>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796B82" w:rsidRDefault="00F35F35" w:rsidP="00F35F35">
      <w:pPr>
        <w:pStyle w:val="BodyText"/>
        <w:rPr>
          <w:sz w:val="20"/>
          <w:szCs w:val="20"/>
        </w:rPr>
      </w:pPr>
      <w:r w:rsidRPr="00796B82">
        <w:rPr>
          <w:sz w:val="20"/>
          <w:szCs w:val="20"/>
        </w:rPr>
        <w:t xml:space="preserve">© World Meteorological Organization, </w:t>
      </w:r>
      <w:r w:rsidR="00280193">
        <w:rPr>
          <w:sz w:val="20"/>
          <w:szCs w:val="20"/>
        </w:rPr>
        <w:t>2014</w:t>
      </w:r>
      <w:bookmarkStart w:id="0" w:name="_GoBack"/>
      <w:bookmarkEnd w:id="0"/>
    </w:p>
    <w:p w:rsidR="00F35F35" w:rsidRPr="00796B82" w:rsidRDefault="00F35F35" w:rsidP="00F35F35">
      <w:pPr>
        <w:pStyle w:val="BodyText"/>
        <w:rPr>
          <w:sz w:val="20"/>
          <w:szCs w:val="20"/>
        </w:rPr>
      </w:pPr>
      <w:r w:rsidRPr="00796B82">
        <w:rPr>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796B82">
        <w:rPr>
          <w:sz w:val="20"/>
          <w:szCs w:val="20"/>
        </w:rPr>
        <w:t>publish,</w:t>
      </w:r>
      <w:proofErr w:type="gramEnd"/>
      <w:r w:rsidRPr="00796B82">
        <w:rPr>
          <w:sz w:val="20"/>
          <w:szCs w:val="20"/>
        </w:rPr>
        <w:t xml:space="preserve"> reproduce or translate this publication (articles) in part or in whole should be addressed to:</w:t>
      </w:r>
    </w:p>
    <w:p w:rsidR="00F35F35" w:rsidRPr="00796B82" w:rsidRDefault="00F35F35" w:rsidP="00F35F35">
      <w:pPr>
        <w:pStyle w:val="BodyText"/>
        <w:rPr>
          <w:sz w:val="20"/>
          <w:szCs w:val="20"/>
        </w:rPr>
      </w:pPr>
      <w:r w:rsidRPr="00796B82">
        <w:rPr>
          <w:sz w:val="20"/>
          <w:szCs w:val="20"/>
        </w:rPr>
        <w:t>Chairperson, Publications Board</w:t>
      </w:r>
    </w:p>
    <w:p w:rsidR="00F35F35" w:rsidRPr="00796B82" w:rsidRDefault="00F35F35" w:rsidP="00F35F35">
      <w:pPr>
        <w:pStyle w:val="BodyText"/>
        <w:rPr>
          <w:sz w:val="20"/>
          <w:szCs w:val="20"/>
        </w:rPr>
      </w:pPr>
      <w:r w:rsidRPr="00796B82">
        <w:rPr>
          <w:sz w:val="20"/>
          <w:szCs w:val="20"/>
        </w:rPr>
        <w:t>World Meteorological Organization (WMO)</w:t>
      </w:r>
    </w:p>
    <w:p w:rsidR="00F35F35" w:rsidRPr="00796B82" w:rsidRDefault="00F35F35" w:rsidP="00F35F35">
      <w:pPr>
        <w:pStyle w:val="BodyText"/>
        <w:rPr>
          <w:sz w:val="20"/>
          <w:szCs w:val="20"/>
        </w:rPr>
      </w:pPr>
      <w:r w:rsidRPr="00796B82">
        <w:rPr>
          <w:sz w:val="20"/>
          <w:szCs w:val="20"/>
        </w:rPr>
        <w:t xml:space="preserve">7 </w:t>
      </w:r>
      <w:proofErr w:type="spellStart"/>
      <w:r w:rsidRPr="00796B82">
        <w:rPr>
          <w:sz w:val="20"/>
          <w:szCs w:val="20"/>
        </w:rPr>
        <w:t>bis</w:t>
      </w:r>
      <w:proofErr w:type="spellEnd"/>
      <w:r w:rsidRPr="00796B82">
        <w:rPr>
          <w:sz w:val="20"/>
          <w:szCs w:val="20"/>
        </w:rPr>
        <w:t xml:space="preserve">, avenue de la </w:t>
      </w:r>
      <w:proofErr w:type="spellStart"/>
      <w:r w:rsidRPr="00796B82">
        <w:rPr>
          <w:sz w:val="20"/>
          <w:szCs w:val="20"/>
        </w:rPr>
        <w:t>Paix</w:t>
      </w:r>
      <w:proofErr w:type="spellEnd"/>
      <w:r w:rsidRPr="00796B82">
        <w:rPr>
          <w:sz w:val="20"/>
          <w:szCs w:val="20"/>
        </w:rPr>
        <w:tab/>
      </w:r>
      <w:r w:rsidRPr="00796B82">
        <w:rPr>
          <w:sz w:val="20"/>
          <w:szCs w:val="20"/>
        </w:rPr>
        <w:tab/>
      </w:r>
      <w:r w:rsidRPr="00796B82">
        <w:rPr>
          <w:sz w:val="20"/>
          <w:szCs w:val="20"/>
        </w:rPr>
        <w:tab/>
      </w:r>
      <w:r w:rsidRPr="00796B82">
        <w:rPr>
          <w:sz w:val="20"/>
          <w:szCs w:val="20"/>
        </w:rPr>
        <w:tab/>
        <w:t>Tel.: +41 (0)22 730 84 03</w:t>
      </w:r>
    </w:p>
    <w:p w:rsidR="00F35F35" w:rsidRPr="00796B82" w:rsidRDefault="00F35F35" w:rsidP="00F35F35">
      <w:pPr>
        <w:pStyle w:val="BodyText"/>
        <w:rPr>
          <w:sz w:val="20"/>
          <w:szCs w:val="20"/>
        </w:rPr>
      </w:pPr>
      <w:r w:rsidRPr="00796B82">
        <w:rPr>
          <w:sz w:val="20"/>
          <w:szCs w:val="20"/>
        </w:rPr>
        <w:t>P.O. Box No. 2300</w:t>
      </w:r>
      <w:r w:rsidRPr="00796B82">
        <w:rPr>
          <w:sz w:val="20"/>
          <w:szCs w:val="20"/>
        </w:rPr>
        <w:tab/>
      </w:r>
      <w:r w:rsidRPr="00796B82">
        <w:rPr>
          <w:sz w:val="20"/>
          <w:szCs w:val="20"/>
        </w:rPr>
        <w:tab/>
      </w:r>
      <w:r w:rsidRPr="00796B82">
        <w:rPr>
          <w:sz w:val="20"/>
          <w:szCs w:val="20"/>
        </w:rPr>
        <w:tab/>
      </w:r>
      <w:r w:rsidRPr="00796B82">
        <w:rPr>
          <w:sz w:val="20"/>
          <w:szCs w:val="20"/>
        </w:rPr>
        <w:tab/>
        <w:t>Fax: +41 (0)22 730 80 40</w:t>
      </w:r>
    </w:p>
    <w:p w:rsidR="00F35F35" w:rsidRPr="00796B82" w:rsidRDefault="00F35F35" w:rsidP="00F35F35">
      <w:pPr>
        <w:pStyle w:val="BodyText"/>
        <w:rPr>
          <w:sz w:val="20"/>
          <w:szCs w:val="20"/>
        </w:rPr>
      </w:pPr>
      <w:r w:rsidRPr="00796B82">
        <w:rPr>
          <w:sz w:val="20"/>
          <w:szCs w:val="20"/>
        </w:rPr>
        <w:t>CH-1211 Geneva 2, Switzerland</w:t>
      </w:r>
      <w:r w:rsidRPr="00796B82">
        <w:rPr>
          <w:sz w:val="20"/>
          <w:szCs w:val="20"/>
        </w:rPr>
        <w:tab/>
      </w:r>
      <w:r w:rsidRPr="00796B82">
        <w:rPr>
          <w:sz w:val="20"/>
          <w:szCs w:val="20"/>
        </w:rPr>
        <w:tab/>
      </w:r>
      <w:r w:rsidRPr="00796B82">
        <w:rPr>
          <w:sz w:val="20"/>
          <w:szCs w:val="20"/>
        </w:rPr>
        <w:tab/>
      </w:r>
      <w:r w:rsidRPr="00796B82">
        <w:rPr>
          <w:sz w:val="20"/>
          <w:szCs w:val="20"/>
        </w:rPr>
        <w:tab/>
        <w:t xml:space="preserve">E-mail: </w:t>
      </w:r>
      <w:hyperlink r:id="rId10" w:history="1">
        <w:r w:rsidRPr="00796B82">
          <w:rPr>
            <w:rStyle w:val="Hyperlink"/>
            <w:sz w:val="20"/>
            <w:szCs w:val="20"/>
          </w:rPr>
          <w:t>Publications@wmo.int</w:t>
        </w:r>
      </w:hyperlink>
      <w:r w:rsidRPr="00796B82">
        <w:rPr>
          <w:sz w:val="20"/>
          <w:szCs w:val="20"/>
        </w:rPr>
        <w:t xml:space="preserve"> </w:t>
      </w:r>
    </w:p>
    <w:p w:rsidR="00796B82" w:rsidRPr="00796B82" w:rsidRDefault="00796B82" w:rsidP="00F35F35">
      <w:pPr>
        <w:pStyle w:val="BodyText"/>
        <w:rPr>
          <w:sz w:val="20"/>
          <w:szCs w:val="20"/>
        </w:rPr>
      </w:pPr>
    </w:p>
    <w:p w:rsidR="00F35F35" w:rsidRPr="00796B82" w:rsidRDefault="00F35F35" w:rsidP="00F35F35">
      <w:pPr>
        <w:pStyle w:val="BodyText"/>
        <w:rPr>
          <w:sz w:val="20"/>
          <w:szCs w:val="20"/>
        </w:rPr>
      </w:pPr>
      <w:r w:rsidRPr="00796B82">
        <w:rPr>
          <w:sz w:val="20"/>
          <w:szCs w:val="20"/>
        </w:rPr>
        <w:t>NOTE:</w:t>
      </w:r>
    </w:p>
    <w:p w:rsidR="00F35F35" w:rsidRPr="00796B82" w:rsidRDefault="00F35F35" w:rsidP="00F35F35">
      <w:pPr>
        <w:pStyle w:val="BodyText"/>
        <w:rPr>
          <w:sz w:val="20"/>
          <w:szCs w:val="20"/>
        </w:rPr>
      </w:pPr>
      <w:r w:rsidRPr="00796B82">
        <w:rPr>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796B82" w:rsidRDefault="00F35F35" w:rsidP="00F35F35">
      <w:pPr>
        <w:pStyle w:val="BodyText"/>
        <w:rPr>
          <w:sz w:val="20"/>
          <w:szCs w:val="20"/>
        </w:rPr>
      </w:pPr>
      <w:r w:rsidRPr="00796B82">
        <w:rPr>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796B82" w:rsidRDefault="00F35F35" w:rsidP="00796B82">
      <w:pPr>
        <w:pStyle w:val="BodyText"/>
        <w:rPr>
          <w:sz w:val="20"/>
          <w:szCs w:val="20"/>
        </w:rPr>
      </w:pPr>
      <w:r w:rsidRPr="00796B82">
        <w:rPr>
          <w:sz w:val="20"/>
          <w:szCs w:val="20"/>
        </w:rPr>
        <w:t xml:space="preserve">This document (or report) is not an official publication of WMO and has not been subjected to its standard editorial procedures. The views expressed herein do not necessarily have the </w:t>
      </w:r>
      <w:r w:rsidR="00796B82">
        <w:rPr>
          <w:sz w:val="20"/>
          <w:szCs w:val="20"/>
        </w:rPr>
        <w:t>endorsement of the Organization</w:t>
      </w:r>
    </w:p>
    <w:p w:rsidR="00F35F35" w:rsidRPr="00FF65B9" w:rsidRDefault="00F35F35" w:rsidP="00F35F35">
      <w:pPr>
        <w:pStyle w:val="TopHeading"/>
      </w:pPr>
      <w:r w:rsidRPr="00FF65B9">
        <w:br w:type="page"/>
      </w:r>
      <w:r w:rsidR="00AB119C" w:rsidRPr="00FF65B9">
        <w:t xml:space="preserve">Title of Document </w:t>
      </w:r>
    </w:p>
    <w:p w:rsidR="00F35F35" w:rsidRPr="00FF65B9" w:rsidRDefault="00F35F35" w:rsidP="00F35F35">
      <w:pPr>
        <w:pStyle w:val="SubHeading"/>
      </w:pPr>
      <w:r w:rsidRPr="00FF65B9">
        <w:t>Introduction</w:t>
      </w:r>
    </w:p>
    <w:p w:rsidR="00F35F35" w:rsidRPr="00FF65B9" w:rsidRDefault="00F35F35" w:rsidP="00F35F35"/>
    <w:p w:rsidR="00F35F35" w:rsidRPr="00FF65B9" w:rsidRDefault="00F35F35" w:rsidP="00F35F35">
      <w:pPr>
        <w:pStyle w:val="MainHeading"/>
      </w:pPr>
      <w:r w:rsidRPr="00FF65B9">
        <w:t>Styles (Use format...Styles and Formatting)</w:t>
      </w:r>
    </w:p>
    <w:p w:rsidR="00F35F35" w:rsidRPr="00FF65B9" w:rsidRDefault="00F35F35" w:rsidP="00F35F35">
      <w:pPr>
        <w:pStyle w:val="MainHeading"/>
      </w:pPr>
      <w:r w:rsidRPr="00FF65B9">
        <w:t>_Main Heading</w:t>
      </w:r>
    </w:p>
    <w:p w:rsidR="00F35F35" w:rsidRPr="00FF65B9" w:rsidRDefault="00F35F35" w:rsidP="00F35F35">
      <w:pPr>
        <w:pStyle w:val="SubHeading"/>
      </w:pPr>
      <w:r w:rsidRPr="00FF65B9">
        <w:t>_Sub-Heading</w:t>
      </w:r>
    </w:p>
    <w:p w:rsidR="00F35F35" w:rsidRPr="00FF65B9" w:rsidRDefault="00F35F35" w:rsidP="00F35F35">
      <w:pPr>
        <w:pStyle w:val="BodyText"/>
      </w:pPr>
      <w:r w:rsidRPr="00FF65B9">
        <w:t>_Body Text</w:t>
      </w:r>
    </w:p>
    <w:p w:rsidR="00F35F35" w:rsidRPr="00FF65B9" w:rsidRDefault="00F35F35" w:rsidP="00F35F35">
      <w:pPr>
        <w:pStyle w:val="BodyTextNumbered"/>
        <w:tabs>
          <w:tab w:val="clear" w:pos="720"/>
          <w:tab w:val="num" w:pos="432"/>
        </w:tabs>
        <w:ind w:left="432" w:hanging="432"/>
      </w:pPr>
      <w:r w:rsidRPr="00FF65B9">
        <w:t>_Body Text Numbered</w:t>
      </w:r>
    </w:p>
    <w:p w:rsidR="00F35F35" w:rsidRPr="00FF65B9" w:rsidRDefault="00F35F35" w:rsidP="00F35F35">
      <w:pPr>
        <w:pStyle w:val="BodyTextBullet"/>
      </w:pPr>
      <w:r w:rsidRPr="00FF65B9">
        <w:t>_Body Text Bullet</w:t>
      </w:r>
    </w:p>
    <w:p w:rsidR="00F35F35" w:rsidRPr="00FF65B9" w:rsidRDefault="00F35F35" w:rsidP="00F35F35">
      <w:pPr>
        <w:pStyle w:val="Action"/>
      </w:pPr>
      <w:bookmarkStart w:id="1" w:name="_Toc388521070"/>
      <w:r w:rsidRPr="00FF65B9">
        <w:t>_Action</w:t>
      </w:r>
      <w:bookmarkEnd w:id="1"/>
    </w:p>
    <w:p w:rsidR="00F35F35" w:rsidRPr="00FF65B9" w:rsidRDefault="00F35F35" w:rsidP="00F35F35">
      <w:pPr>
        <w:pStyle w:val="Decision"/>
      </w:pPr>
      <w:bookmarkStart w:id="2" w:name="_Toc388521074"/>
      <w:r w:rsidRPr="00FF65B9">
        <w:t>_Decision</w:t>
      </w:r>
      <w:bookmarkEnd w:id="2"/>
    </w:p>
    <w:p w:rsidR="00F35F35" w:rsidRPr="00FF65B9" w:rsidRDefault="00F35F35" w:rsidP="00F35F35">
      <w:pPr>
        <w:pStyle w:val="Briefing"/>
        <w:rPr>
          <w:lang w:eastAsia="ar-SA"/>
        </w:rPr>
      </w:pPr>
      <w:r w:rsidRPr="00FF65B9">
        <w:rPr>
          <w:lang w:eastAsia="ar-SA"/>
        </w:rPr>
        <w:t>_Briefing (hitting return creates another _Briefing paragraph)</w:t>
      </w:r>
    </w:p>
    <w:p w:rsidR="00F35F35" w:rsidRPr="00FF65B9" w:rsidRDefault="00F35F35" w:rsidP="00F35F35">
      <w:pPr>
        <w:pStyle w:val="BodyText"/>
        <w:rPr>
          <w:rStyle w:val="Addedtext"/>
        </w:rPr>
      </w:pPr>
      <w:r w:rsidRPr="00FF65B9">
        <w:rPr>
          <w:rStyle w:val="Addedtext"/>
        </w:rPr>
        <w:t>_Added Text</w:t>
      </w:r>
    </w:p>
    <w:p w:rsidR="00F35F35" w:rsidRPr="00FF65B9" w:rsidRDefault="00F35F35" w:rsidP="00F35F35">
      <w:pPr>
        <w:pStyle w:val="BodyText"/>
        <w:rPr>
          <w:rStyle w:val="Deletedtext"/>
        </w:rPr>
      </w:pPr>
      <w:r w:rsidRPr="00FF65B9">
        <w:rPr>
          <w:rStyle w:val="Deletedtext"/>
        </w:rPr>
        <w:t>_Deleted Text</w:t>
      </w:r>
    </w:p>
    <w:p w:rsidR="00F35F35" w:rsidRPr="00FF65B9" w:rsidRDefault="00F35F35" w:rsidP="00F35F35">
      <w:pPr>
        <w:pStyle w:val="BodyText"/>
      </w:pPr>
      <w:r w:rsidRPr="00FF65B9">
        <w:t>(Note: you can use Find to find text in different styles, so, for example, you can search a document for the “_Added Text” style to find added text. Track Changes can also record changes to documents, but it also records intermediate changes, making it difficult to identify the actual changes between a reference and final version of a document.)</w:t>
      </w:r>
    </w:p>
    <w:p w:rsidR="00F35F35" w:rsidRPr="00FF65B9" w:rsidRDefault="00F35F35" w:rsidP="00F35F35">
      <w:pPr>
        <w:pStyle w:val="MainHeading"/>
      </w:pPr>
    </w:p>
    <w:p w:rsidR="00F35F35" w:rsidRPr="00FF65B9" w:rsidRDefault="00F35F35" w:rsidP="00F35F35">
      <w:pPr>
        <w:pStyle w:val="BodyTextNumbered"/>
        <w:numPr>
          <w:ilvl w:val="0"/>
          <w:numId w:val="0"/>
        </w:numPr>
        <w:ind w:left="432" w:hanging="432"/>
      </w:pPr>
    </w:p>
    <w:p w:rsidR="00F35F35" w:rsidRPr="00FF65B9" w:rsidRDefault="00F35F35" w:rsidP="00F35F35">
      <w:pPr>
        <w:pStyle w:val="BodyTextNumbered"/>
        <w:numPr>
          <w:ilvl w:val="0"/>
          <w:numId w:val="0"/>
        </w:numPr>
        <w:ind w:left="432" w:hanging="432"/>
        <w:sectPr w:rsidR="00F35F35" w:rsidRPr="00FF65B9" w:rsidSect="0019137E">
          <w:headerReference w:type="default" r:id="rId11"/>
          <w:pgSz w:w="11907" w:h="16840" w:code="9"/>
          <w:pgMar w:top="1134" w:right="1134" w:bottom="1134" w:left="1134" w:header="1134" w:footer="1134" w:gutter="0"/>
          <w:pgNumType w:start="1"/>
          <w:cols w:space="720"/>
          <w:docGrid w:linePitch="360"/>
        </w:sectPr>
      </w:pPr>
    </w:p>
    <w:p w:rsidR="00F35F35" w:rsidRPr="00FF65B9" w:rsidRDefault="00F35F35" w:rsidP="00F35F35">
      <w:pPr>
        <w:pStyle w:val="MainHeading"/>
      </w:pPr>
      <w:r w:rsidRPr="00FF65B9">
        <w:t>Action and Decision Summary</w:t>
      </w:r>
    </w:p>
    <w:p w:rsidR="00F35F35" w:rsidRPr="00FF65B9" w:rsidRDefault="00F35F35" w:rsidP="00F35F35">
      <w:pPr>
        <w:pStyle w:val="BodyTextNumbered"/>
        <w:numPr>
          <w:ilvl w:val="0"/>
          <w:numId w:val="0"/>
        </w:numPr>
        <w:ind w:left="432" w:hanging="432"/>
      </w:pPr>
    </w:p>
    <w:p w:rsidR="00F35F35" w:rsidRPr="00FF65B9" w:rsidRDefault="00F35F35" w:rsidP="00F35F35">
      <w:pPr>
        <w:pStyle w:val="SubHeading"/>
      </w:pPr>
      <w:r w:rsidRPr="00FF65B9">
        <w:t>Actions</w:t>
      </w:r>
    </w:p>
    <w:p w:rsidR="00FD4CC6" w:rsidRPr="00FF65B9" w:rsidRDefault="00F35F35">
      <w:pPr>
        <w:pStyle w:val="TOC1"/>
        <w:tabs>
          <w:tab w:val="left" w:pos="660"/>
          <w:tab w:val="right" w:pos="9629"/>
        </w:tabs>
        <w:rPr>
          <w:rFonts w:ascii="Times New Roman" w:hAnsi="Times New Roman" w:cs="Times New Roman"/>
          <w:noProof/>
          <w:sz w:val="24"/>
        </w:rPr>
      </w:pPr>
      <w:r w:rsidRPr="00FF65B9">
        <w:fldChar w:fldCharType="begin"/>
      </w:r>
      <w:r w:rsidRPr="00FF65B9">
        <w:instrText xml:space="preserve"> TOC \n \h \z \t "_Action,1" </w:instrText>
      </w:r>
      <w:r w:rsidRPr="00FF65B9">
        <w:fldChar w:fldCharType="separate"/>
      </w:r>
      <w:hyperlink w:anchor="_Toc388521070" w:history="1">
        <w:r w:rsidR="00FD4CC6" w:rsidRPr="00FF65B9">
          <w:rPr>
            <w:rStyle w:val="Hyperlink"/>
            <w:b/>
            <w:noProof/>
          </w:rPr>
          <w:t>A1</w:t>
        </w:r>
        <w:r w:rsidR="00FD4CC6" w:rsidRPr="00FF65B9">
          <w:rPr>
            <w:rFonts w:ascii="Times New Roman" w:hAnsi="Times New Roman" w:cs="Times New Roman"/>
            <w:noProof/>
            <w:sz w:val="24"/>
          </w:rPr>
          <w:tab/>
        </w:r>
        <w:r w:rsidR="00FD4CC6" w:rsidRPr="00FF65B9">
          <w:rPr>
            <w:rStyle w:val="Hyperlink"/>
            <w:noProof/>
          </w:rPr>
          <w:t>_Action</w:t>
        </w:r>
      </w:hyperlink>
    </w:p>
    <w:p w:rsidR="00F35F35" w:rsidRPr="00FF65B9" w:rsidRDefault="00F35F35" w:rsidP="00F35F35">
      <w:pPr>
        <w:pStyle w:val="BodyTextNumbered"/>
        <w:numPr>
          <w:ilvl w:val="0"/>
          <w:numId w:val="0"/>
        </w:numPr>
        <w:ind w:left="432" w:hanging="432"/>
      </w:pPr>
      <w:r w:rsidRPr="00FF65B9">
        <w:fldChar w:fldCharType="end"/>
      </w:r>
    </w:p>
    <w:p w:rsidR="00F35F35" w:rsidRPr="00FF65B9" w:rsidRDefault="00F35F35" w:rsidP="00F35F35">
      <w:pPr>
        <w:pStyle w:val="BodyTextNumbered"/>
        <w:numPr>
          <w:ilvl w:val="0"/>
          <w:numId w:val="0"/>
        </w:numPr>
        <w:ind w:left="432" w:hanging="432"/>
      </w:pPr>
    </w:p>
    <w:p w:rsidR="00F35F35" w:rsidRPr="00FF65B9" w:rsidRDefault="00F35F35" w:rsidP="00F35F35">
      <w:pPr>
        <w:pStyle w:val="SubHeading"/>
      </w:pPr>
      <w:r w:rsidRPr="00FF65B9">
        <w:t>Decisions</w:t>
      </w:r>
    </w:p>
    <w:p w:rsidR="00F35F35" w:rsidRPr="00FF65B9" w:rsidRDefault="00F35F35" w:rsidP="00F35F35">
      <w:pPr>
        <w:pStyle w:val="BodyText0"/>
      </w:pPr>
    </w:p>
    <w:p w:rsidR="00FD4CC6" w:rsidRPr="00FF65B9" w:rsidRDefault="00F35F35">
      <w:pPr>
        <w:pStyle w:val="TOC1"/>
        <w:tabs>
          <w:tab w:val="left" w:pos="660"/>
          <w:tab w:val="right" w:leader="dot" w:pos="9629"/>
        </w:tabs>
        <w:rPr>
          <w:rFonts w:ascii="Times New Roman" w:hAnsi="Times New Roman" w:cs="Times New Roman"/>
          <w:noProof/>
          <w:sz w:val="24"/>
        </w:rPr>
      </w:pPr>
      <w:r w:rsidRPr="00FF65B9">
        <w:fldChar w:fldCharType="begin"/>
      </w:r>
      <w:r w:rsidRPr="00FF65B9">
        <w:instrText xml:space="preserve"> TOC \n \h \z \t "_Decision,1" </w:instrText>
      </w:r>
      <w:r w:rsidRPr="00FF65B9">
        <w:fldChar w:fldCharType="separate"/>
      </w:r>
      <w:hyperlink w:anchor="_Toc388521074" w:history="1">
        <w:r w:rsidR="00FD4CC6" w:rsidRPr="00FF65B9">
          <w:rPr>
            <w:rStyle w:val="Hyperlink"/>
            <w:b/>
            <w:noProof/>
          </w:rPr>
          <w:t>D1</w:t>
        </w:r>
        <w:r w:rsidR="00FD4CC6" w:rsidRPr="00FF65B9">
          <w:rPr>
            <w:rFonts w:ascii="Times New Roman" w:hAnsi="Times New Roman" w:cs="Times New Roman"/>
            <w:noProof/>
            <w:sz w:val="24"/>
          </w:rPr>
          <w:tab/>
        </w:r>
        <w:r w:rsidR="00FD4CC6" w:rsidRPr="00FF65B9">
          <w:rPr>
            <w:rStyle w:val="Hyperlink"/>
            <w:noProof/>
          </w:rPr>
          <w:t>_Decision</w:t>
        </w:r>
      </w:hyperlink>
    </w:p>
    <w:p w:rsidR="00F35F35" w:rsidRPr="00FF65B9" w:rsidRDefault="00F35F35" w:rsidP="00F35F35">
      <w:r w:rsidRPr="00FF65B9">
        <w:fldChar w:fldCharType="end"/>
      </w:r>
    </w:p>
    <w:p w:rsidR="00F35F35" w:rsidRPr="00FF65B9" w:rsidRDefault="00F35F35" w:rsidP="00F35F35"/>
    <w:p w:rsidR="00F35F35" w:rsidRPr="00FF65B9" w:rsidRDefault="00F35F35" w:rsidP="00F35F35"/>
    <w:p w:rsidR="00F35F35" w:rsidRPr="00FF65B9" w:rsidRDefault="00F35F35" w:rsidP="00F35F35">
      <w:pPr>
        <w:pStyle w:val="BodyText"/>
        <w:jc w:val="center"/>
      </w:pPr>
      <w:r w:rsidRPr="00FF65B9">
        <w:t>____________</w:t>
      </w:r>
    </w:p>
    <w:p w:rsidR="00F35F35" w:rsidRPr="00FF65B9" w:rsidRDefault="00F35F35" w:rsidP="00413EDA">
      <w:pPr>
        <w:pStyle w:val="SubHeading"/>
      </w:pPr>
    </w:p>
    <w:p w:rsidR="00F35F35" w:rsidRPr="00FF65B9" w:rsidRDefault="00F35F35" w:rsidP="00413EDA">
      <w:pPr>
        <w:pStyle w:val="SubHeading"/>
      </w:pPr>
    </w:p>
    <w:p w:rsidR="00F35F35" w:rsidRPr="00FF65B9" w:rsidRDefault="00F35F35" w:rsidP="00413EDA">
      <w:pPr>
        <w:pStyle w:val="SubHeading"/>
      </w:pPr>
    </w:p>
    <w:p w:rsidR="001C16A8" w:rsidRPr="00FF65B9" w:rsidRDefault="001C16A8" w:rsidP="00413EDA">
      <w:pPr>
        <w:pStyle w:val="SubHeading"/>
      </w:pPr>
      <w:r w:rsidRPr="00FF65B9">
        <w:t>Section name</w:t>
      </w:r>
      <w:r w:rsidR="00413EDA" w:rsidRPr="00FF65B9">
        <w:t xml:space="preserve"> (Style _Sub Heading)</w:t>
      </w:r>
    </w:p>
    <w:p w:rsidR="001C16A8" w:rsidRPr="00FF65B9" w:rsidRDefault="001C16A8" w:rsidP="00413EDA">
      <w:pPr>
        <w:pStyle w:val="SubHeading2"/>
        <w:rPr>
          <w:lang w:val="en-GB"/>
        </w:rPr>
      </w:pPr>
      <w:r w:rsidRPr="00FF65B9">
        <w:rPr>
          <w:lang w:val="en-GB"/>
        </w:rPr>
        <w:t>Sub section heading</w:t>
      </w:r>
      <w:r w:rsidR="00413EDA" w:rsidRPr="00FF65B9">
        <w:rPr>
          <w:lang w:val="en-GB"/>
        </w:rPr>
        <w:t xml:space="preserve"> (Style _Sub_Heading2)</w:t>
      </w:r>
    </w:p>
    <w:p w:rsidR="001C16A8" w:rsidRPr="00FF65B9" w:rsidRDefault="001C16A8" w:rsidP="00413EDA">
      <w:pPr>
        <w:pStyle w:val="BodyTextNumbered"/>
      </w:pPr>
      <w:r w:rsidRPr="00FF65B9">
        <w:t>Para level 1</w:t>
      </w:r>
      <w:r w:rsidR="00413EDA" w:rsidRPr="00FF65B9">
        <w:t xml:space="preserve"> (Style _Body Text Numbered)</w:t>
      </w:r>
    </w:p>
    <w:p w:rsidR="001C16A8" w:rsidRPr="00FF65B9" w:rsidRDefault="001C16A8" w:rsidP="00413EDA">
      <w:pPr>
        <w:pStyle w:val="BodyTextNumbered"/>
        <w:numPr>
          <w:ilvl w:val="1"/>
          <w:numId w:val="33"/>
        </w:numPr>
      </w:pPr>
      <w:r w:rsidRPr="00FF65B9">
        <w:t>Level 2</w:t>
      </w:r>
      <w:r w:rsidR="00413EDA" w:rsidRPr="00FF65B9">
        <w:t xml:space="preserve"> (Style _Body Text Numbered)</w:t>
      </w:r>
    </w:p>
    <w:p w:rsidR="001C16A8" w:rsidRPr="00FF65B9" w:rsidRDefault="001C16A8" w:rsidP="00413EDA">
      <w:pPr>
        <w:pStyle w:val="BodyTextNumbered"/>
        <w:numPr>
          <w:ilvl w:val="1"/>
          <w:numId w:val="33"/>
        </w:numPr>
      </w:pPr>
      <w:r w:rsidRPr="00FF65B9">
        <w:t>Level 3</w:t>
      </w:r>
    </w:p>
    <w:p w:rsidR="001C16A8" w:rsidRPr="00FF65B9" w:rsidRDefault="001C16A8" w:rsidP="00413EDA">
      <w:pPr>
        <w:pStyle w:val="BodyTextNumbered"/>
        <w:numPr>
          <w:ilvl w:val="1"/>
          <w:numId w:val="33"/>
        </w:numPr>
      </w:pPr>
      <w:r w:rsidRPr="00FF65B9">
        <w:t>…</w:t>
      </w:r>
    </w:p>
    <w:p w:rsidR="001C16A8" w:rsidRPr="00FF65B9" w:rsidRDefault="001C16A8" w:rsidP="00413EDA">
      <w:pPr>
        <w:pStyle w:val="BodyTextNumbered"/>
      </w:pPr>
      <w:r w:rsidRPr="00FF65B9">
        <w:t>Next Para</w:t>
      </w:r>
    </w:p>
    <w:p w:rsidR="001C16A8" w:rsidRPr="00FF65B9" w:rsidRDefault="001C16A8" w:rsidP="00413EDA">
      <w:pPr>
        <w:pStyle w:val="SubHeading"/>
      </w:pPr>
      <w:r w:rsidRPr="00FF65B9">
        <w:t>Section name</w:t>
      </w:r>
    </w:p>
    <w:p w:rsidR="001C16A8" w:rsidRPr="00FF65B9" w:rsidRDefault="001C16A8" w:rsidP="00413EDA">
      <w:pPr>
        <w:pStyle w:val="BodyTextNumbered"/>
      </w:pPr>
      <w:proofErr w:type="spellStart"/>
      <w:r w:rsidRPr="00FF65B9">
        <w:t>Etc</w:t>
      </w:r>
      <w:proofErr w:type="spellEnd"/>
    </w:p>
    <w:p w:rsidR="001C16A8" w:rsidRPr="00FF65B9" w:rsidRDefault="001C16A8" w:rsidP="00413EDA">
      <w:pPr>
        <w:pStyle w:val="BodyTextNumbered"/>
        <w:numPr>
          <w:ilvl w:val="1"/>
          <w:numId w:val="33"/>
        </w:numPr>
      </w:pPr>
      <w:r w:rsidRPr="00FF65B9">
        <w:t>…</w:t>
      </w:r>
    </w:p>
    <w:p w:rsidR="001C16A8" w:rsidRPr="00FF65B9" w:rsidRDefault="001C16A8" w:rsidP="001C16A8">
      <w:pPr>
        <w:rPr>
          <w:rFonts w:ascii="Times New Roman" w:hAnsi="Times New Roman"/>
          <w:sz w:val="24"/>
          <w:szCs w:val="24"/>
        </w:rPr>
      </w:pPr>
    </w:p>
    <w:p w:rsidR="001C16A8" w:rsidRPr="00FF65B9" w:rsidRDefault="001C16A8" w:rsidP="00413EDA">
      <w:pPr>
        <w:pStyle w:val="SubHeading"/>
      </w:pPr>
      <w:r w:rsidRPr="00FF65B9">
        <w:t>References</w:t>
      </w:r>
    </w:p>
    <w:p w:rsidR="001C16A8" w:rsidRPr="00FF65B9" w:rsidRDefault="001C16A8" w:rsidP="001C16A8">
      <w:pPr>
        <w:rPr>
          <w:highlight w:val="yellow"/>
        </w:rPr>
      </w:pPr>
      <w:r w:rsidRPr="00FF65B9">
        <w:rPr>
          <w:highlight w:val="yellow"/>
        </w:rPr>
        <w:t>[1] Xxx URL (Date accessed)</w:t>
      </w:r>
    </w:p>
    <w:p w:rsidR="001C16A8" w:rsidRPr="00FF65B9" w:rsidRDefault="001C16A8" w:rsidP="001C16A8">
      <w:r w:rsidRPr="00FF65B9">
        <w:rPr>
          <w:highlight w:val="yellow"/>
        </w:rPr>
        <w:t xml:space="preserve">[2] </w:t>
      </w:r>
      <w:proofErr w:type="spellStart"/>
      <w:r w:rsidRPr="00FF65B9">
        <w:rPr>
          <w:highlight w:val="yellow"/>
        </w:rPr>
        <w:t>Etc</w:t>
      </w:r>
      <w:proofErr w:type="spellEnd"/>
    </w:p>
    <w:p w:rsidR="001C16A8" w:rsidRPr="00FF65B9" w:rsidRDefault="001C16A8" w:rsidP="001C16A8">
      <w:pPr>
        <w:pStyle w:val="Heading1"/>
      </w:pPr>
      <w:r w:rsidRPr="00FF65B9">
        <w:t xml:space="preserve">Recommended Text </w:t>
      </w:r>
    </w:p>
    <w:p w:rsidR="001C16A8" w:rsidRPr="00FF65B9" w:rsidRDefault="001C16A8" w:rsidP="001C16A8">
      <w:pPr>
        <w:pStyle w:val="Comment"/>
        <w:rPr>
          <w:highlight w:val="yellow"/>
        </w:rPr>
      </w:pPr>
      <w:r w:rsidRPr="00FF65B9">
        <w:rPr>
          <w:highlight w:val="yellow"/>
        </w:rPr>
        <w:t>[Include here suggested text for inclusion in Report, including any proposed amendments to the Manual or</w:t>
      </w:r>
      <w:r w:rsidR="00D37E35" w:rsidRPr="00FF65B9">
        <w:rPr>
          <w:highlight w:val="yellow"/>
        </w:rPr>
        <w:t xml:space="preserve"> Guide to WIS, Manual on GTS, Manual on Codes </w:t>
      </w:r>
      <w:r w:rsidRPr="00FF65B9">
        <w:rPr>
          <w:highlight w:val="yellow"/>
        </w:rPr>
        <w:t>or guides.]</w:t>
      </w:r>
    </w:p>
    <w:p w:rsidR="001C16A8" w:rsidRPr="00FF65B9" w:rsidRDefault="001C16A8" w:rsidP="001C16A8">
      <w:pPr>
        <w:rPr>
          <w:rFonts w:ascii="Times New Roman" w:hAnsi="Times New Roman"/>
          <w:sz w:val="24"/>
          <w:szCs w:val="24"/>
        </w:rPr>
      </w:pPr>
    </w:p>
    <w:p w:rsidR="001C16A8" w:rsidRPr="00FF65B9" w:rsidRDefault="001C16A8" w:rsidP="001C16A8">
      <w:pPr>
        <w:jc w:val="center"/>
        <w:rPr>
          <w:rFonts w:ascii="Times New Roman" w:hAnsi="Times New Roman"/>
          <w:sz w:val="24"/>
          <w:szCs w:val="24"/>
        </w:rPr>
      </w:pPr>
      <w:r w:rsidRPr="00FF65B9">
        <w:rPr>
          <w:rFonts w:ascii="Times New Roman" w:hAnsi="Times New Roman"/>
          <w:sz w:val="24"/>
          <w:szCs w:val="24"/>
        </w:rPr>
        <w:t>--------------------</w:t>
      </w:r>
    </w:p>
    <w:p w:rsidR="008A71EB" w:rsidRPr="00FF65B9" w:rsidRDefault="008A71EB" w:rsidP="00B97253"/>
    <w:sectPr w:rsidR="008A71EB" w:rsidRPr="00FF65B9" w:rsidSect="001C16A8">
      <w:head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18" w:rsidRDefault="00F11718">
      <w:r>
        <w:separator/>
      </w:r>
    </w:p>
    <w:p w:rsidR="00F11718" w:rsidRDefault="00F11718"/>
  </w:endnote>
  <w:endnote w:type="continuationSeparator" w:id="0">
    <w:p w:rsidR="00F11718" w:rsidRDefault="00F11718">
      <w:r>
        <w:continuationSeparator/>
      </w:r>
    </w:p>
    <w:p w:rsidR="00F11718" w:rsidRDefault="00F1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18" w:rsidRDefault="00F11718">
      <w:r>
        <w:separator/>
      </w:r>
    </w:p>
    <w:p w:rsidR="00F11718" w:rsidRDefault="00F11718"/>
  </w:footnote>
  <w:footnote w:type="continuationSeparator" w:id="0">
    <w:p w:rsidR="00F11718" w:rsidRDefault="00F11718">
      <w:r>
        <w:continuationSeparator/>
      </w:r>
    </w:p>
    <w:p w:rsidR="00F11718" w:rsidRDefault="00F11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5" w:rsidRPr="00C10690" w:rsidRDefault="00F11718" w:rsidP="004447EF">
    <w:pPr>
      <w:pStyle w:val="Header"/>
      <w:pBdr>
        <w:bottom w:val="single" w:sz="4" w:space="1" w:color="auto"/>
      </w:pBdr>
      <w:rPr>
        <w:rStyle w:val="PageNumber"/>
        <w:lang w:val="en-GB"/>
      </w:rPr>
    </w:pPr>
    <w:r w:rsidRPr="00F11718">
      <w:rPr>
        <w:bCs/>
        <w:lang w:val="fr-CH" w:eastAsia="zh-CN"/>
      </w:rPr>
      <w:t>ICT-ISS-2015-1/D0</w:t>
    </w:r>
    <w:r w:rsidR="00280193">
      <w:rPr>
        <w:bCs/>
        <w:lang w:val="fr-CH" w:eastAsia="zh-CN"/>
      </w:rPr>
      <w:t>8</w:t>
    </w:r>
    <w:r w:rsidR="00F35F35" w:rsidRPr="00C10690">
      <w:rPr>
        <w:lang w:val="en-GB"/>
      </w:rPr>
      <w:t>, p</w:t>
    </w:r>
    <w:r w:rsidR="00F35F35">
      <w:rPr>
        <w:rStyle w:val="PageNumber"/>
      </w:rPr>
      <w:fldChar w:fldCharType="begin"/>
    </w:r>
    <w:r w:rsidR="00F35F35" w:rsidRPr="00C10690">
      <w:rPr>
        <w:rStyle w:val="PageNumber"/>
        <w:lang w:val="en-GB"/>
      </w:rPr>
      <w:instrText xml:space="preserve"> PAGE </w:instrText>
    </w:r>
    <w:r w:rsidR="00F35F35">
      <w:rPr>
        <w:rStyle w:val="PageNumber"/>
      </w:rPr>
      <w:fldChar w:fldCharType="separate"/>
    </w:r>
    <w:r w:rsidR="00280193">
      <w:rPr>
        <w:rStyle w:val="PageNumber"/>
        <w:noProof/>
        <w:lang w:val="en-GB"/>
      </w:rPr>
      <w:t>1</w:t>
    </w:r>
    <w:r w:rsidR="00F35F35">
      <w:rPr>
        <w:rStyle w:val="PageNumber"/>
      </w:rPr>
      <w:fldChar w:fldCharType="end"/>
    </w:r>
  </w:p>
  <w:p w:rsidR="00F35F35" w:rsidRPr="00C10690" w:rsidRDefault="00F35F35"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6125D7" w:rsidP="00251C3F">
    <w:pPr>
      <w:pStyle w:val="Header"/>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6C6C"/>
    <w:lvl w:ilvl="0">
      <w:start w:val="1"/>
      <w:numFmt w:val="decimal"/>
      <w:lvlText w:val="%1."/>
      <w:lvlJc w:val="left"/>
      <w:pPr>
        <w:tabs>
          <w:tab w:val="num" w:pos="1492"/>
        </w:tabs>
        <w:ind w:left="1492" w:hanging="360"/>
      </w:pPr>
    </w:lvl>
  </w:abstractNum>
  <w:abstractNum w:abstractNumId="1">
    <w:nsid w:val="FFFFFF7D"/>
    <w:multiLevelType w:val="singleLevel"/>
    <w:tmpl w:val="B9B6222E"/>
    <w:lvl w:ilvl="0">
      <w:start w:val="1"/>
      <w:numFmt w:val="decimal"/>
      <w:lvlText w:val="%1."/>
      <w:lvlJc w:val="left"/>
      <w:pPr>
        <w:tabs>
          <w:tab w:val="num" w:pos="1209"/>
        </w:tabs>
        <w:ind w:left="1209" w:hanging="360"/>
      </w:pPr>
    </w:lvl>
  </w:abstractNum>
  <w:abstractNum w:abstractNumId="2">
    <w:nsid w:val="FFFFFF7E"/>
    <w:multiLevelType w:val="singleLevel"/>
    <w:tmpl w:val="4C96A140"/>
    <w:lvl w:ilvl="0">
      <w:start w:val="1"/>
      <w:numFmt w:val="decimal"/>
      <w:lvlText w:val="%1."/>
      <w:lvlJc w:val="left"/>
      <w:pPr>
        <w:tabs>
          <w:tab w:val="num" w:pos="926"/>
        </w:tabs>
        <w:ind w:left="926" w:hanging="360"/>
      </w:pPr>
    </w:lvl>
  </w:abstractNum>
  <w:abstractNum w:abstractNumId="3">
    <w:nsid w:val="FFFFFF7F"/>
    <w:multiLevelType w:val="singleLevel"/>
    <w:tmpl w:val="3468EDAA"/>
    <w:lvl w:ilvl="0">
      <w:start w:val="1"/>
      <w:numFmt w:val="decimal"/>
      <w:lvlText w:val="%1."/>
      <w:lvlJc w:val="left"/>
      <w:pPr>
        <w:tabs>
          <w:tab w:val="num" w:pos="643"/>
        </w:tabs>
        <w:ind w:left="643" w:hanging="360"/>
      </w:pPr>
    </w:lvl>
  </w:abstractNum>
  <w:abstractNum w:abstractNumId="4">
    <w:nsid w:val="FFFFFF80"/>
    <w:multiLevelType w:val="singleLevel"/>
    <w:tmpl w:val="5A12C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FE9E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004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BE7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08600"/>
    <w:lvl w:ilvl="0">
      <w:start w:val="1"/>
      <w:numFmt w:val="decimal"/>
      <w:lvlText w:val="%1."/>
      <w:lvlJc w:val="left"/>
      <w:pPr>
        <w:tabs>
          <w:tab w:val="num" w:pos="360"/>
        </w:tabs>
        <w:ind w:left="360" w:hanging="360"/>
      </w:pPr>
    </w:lvl>
  </w:abstractNum>
  <w:abstractNum w:abstractNumId="9">
    <w:nsid w:val="FFFFFF89"/>
    <w:multiLevelType w:val="singleLevel"/>
    <w:tmpl w:val="DA101F6E"/>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1">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6">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nsid w:val="7DB31E2E"/>
    <w:multiLevelType w:val="multilevel"/>
    <w:tmpl w:val="0409001F"/>
    <w:numStyleLink w:val="111111"/>
  </w:abstractNum>
  <w:abstractNum w:abstractNumId="36">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2"/>
  </w:num>
  <w:num w:numId="4">
    <w:abstractNumId w:val="29"/>
  </w:num>
  <w:num w:numId="5">
    <w:abstractNumId w:val="14"/>
  </w:num>
  <w:num w:numId="6">
    <w:abstractNumId w:val="20"/>
  </w:num>
  <w:num w:numId="7">
    <w:abstractNumId w:val="15"/>
  </w:num>
  <w:num w:numId="8">
    <w:abstractNumId w:val="24"/>
  </w:num>
  <w:num w:numId="9">
    <w:abstractNumId w:val="18"/>
  </w:num>
  <w:num w:numId="10">
    <w:abstractNumId w:val="17"/>
  </w:num>
  <w:num w:numId="11">
    <w:abstractNumId w:val="28"/>
  </w:num>
  <w:num w:numId="12">
    <w:abstractNumId w:val="10"/>
  </w:num>
  <w:num w:numId="13">
    <w:abstractNumId w:val="21"/>
  </w:num>
  <w:num w:numId="14">
    <w:abstractNumId w:val="33"/>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32"/>
  </w:num>
  <w:num w:numId="30">
    <w:abstractNumId w:val="31"/>
  </w:num>
  <w:num w:numId="31">
    <w:abstractNumId w:val="12"/>
  </w:num>
  <w:num w:numId="32">
    <w:abstractNumId w:val="30"/>
  </w:num>
  <w:num w:numId="33">
    <w:abstractNumId w:val="35"/>
  </w:num>
  <w:num w:numId="34">
    <w:abstractNumId w:val="13"/>
  </w:num>
  <w:num w:numId="35">
    <w:abstractNumId w:val="25"/>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18"/>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874E4"/>
    <w:rsid w:val="00095554"/>
    <w:rsid w:val="000A64C1"/>
    <w:rsid w:val="000A7240"/>
    <w:rsid w:val="000B5E64"/>
    <w:rsid w:val="000C3C25"/>
    <w:rsid w:val="000C6ECA"/>
    <w:rsid w:val="000D4A00"/>
    <w:rsid w:val="000D6C2E"/>
    <w:rsid w:val="000D7DA5"/>
    <w:rsid w:val="0010269C"/>
    <w:rsid w:val="001112B8"/>
    <w:rsid w:val="001350C6"/>
    <w:rsid w:val="00141491"/>
    <w:rsid w:val="001446A7"/>
    <w:rsid w:val="001575A8"/>
    <w:rsid w:val="001638D5"/>
    <w:rsid w:val="00163C9F"/>
    <w:rsid w:val="00183776"/>
    <w:rsid w:val="00187554"/>
    <w:rsid w:val="0019137E"/>
    <w:rsid w:val="001A5CB4"/>
    <w:rsid w:val="001B18E2"/>
    <w:rsid w:val="001B34F3"/>
    <w:rsid w:val="001C16A8"/>
    <w:rsid w:val="001C21AE"/>
    <w:rsid w:val="001C4164"/>
    <w:rsid w:val="001D17E1"/>
    <w:rsid w:val="001F317B"/>
    <w:rsid w:val="001F5B91"/>
    <w:rsid w:val="00207EE3"/>
    <w:rsid w:val="002250BE"/>
    <w:rsid w:val="00245849"/>
    <w:rsid w:val="00245D75"/>
    <w:rsid w:val="00251C3F"/>
    <w:rsid w:val="0027569D"/>
    <w:rsid w:val="00280193"/>
    <w:rsid w:val="0028043D"/>
    <w:rsid w:val="002810FD"/>
    <w:rsid w:val="00281257"/>
    <w:rsid w:val="0028485E"/>
    <w:rsid w:val="002914FD"/>
    <w:rsid w:val="002921E5"/>
    <w:rsid w:val="002949DD"/>
    <w:rsid w:val="00294BA3"/>
    <w:rsid w:val="00295E01"/>
    <w:rsid w:val="002A7ED7"/>
    <w:rsid w:val="002A7FA1"/>
    <w:rsid w:val="002C499A"/>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903EE"/>
    <w:rsid w:val="00391EFC"/>
    <w:rsid w:val="003926C6"/>
    <w:rsid w:val="00393CBC"/>
    <w:rsid w:val="00396154"/>
    <w:rsid w:val="003B0A83"/>
    <w:rsid w:val="003B7252"/>
    <w:rsid w:val="003C6D9A"/>
    <w:rsid w:val="003E3693"/>
    <w:rsid w:val="003F4325"/>
    <w:rsid w:val="00403F24"/>
    <w:rsid w:val="00413EDA"/>
    <w:rsid w:val="00415F4C"/>
    <w:rsid w:val="0042519D"/>
    <w:rsid w:val="00426C67"/>
    <w:rsid w:val="00430A5B"/>
    <w:rsid w:val="004342FA"/>
    <w:rsid w:val="00437572"/>
    <w:rsid w:val="00437B4C"/>
    <w:rsid w:val="004437D4"/>
    <w:rsid w:val="004447EF"/>
    <w:rsid w:val="00460847"/>
    <w:rsid w:val="004668E7"/>
    <w:rsid w:val="00472482"/>
    <w:rsid w:val="00480313"/>
    <w:rsid w:val="004938CC"/>
    <w:rsid w:val="004A77F1"/>
    <w:rsid w:val="004C1599"/>
    <w:rsid w:val="004D3BAA"/>
    <w:rsid w:val="004D77E1"/>
    <w:rsid w:val="004E577D"/>
    <w:rsid w:val="004F3BA0"/>
    <w:rsid w:val="004F6651"/>
    <w:rsid w:val="00525FDE"/>
    <w:rsid w:val="00526C7D"/>
    <w:rsid w:val="005359E9"/>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EA2"/>
    <w:rsid w:val="006D0835"/>
    <w:rsid w:val="006D5C89"/>
    <w:rsid w:val="006E4155"/>
    <w:rsid w:val="006F2B0C"/>
    <w:rsid w:val="006F7BDF"/>
    <w:rsid w:val="007033AE"/>
    <w:rsid w:val="007115B4"/>
    <w:rsid w:val="007115C5"/>
    <w:rsid w:val="007143CE"/>
    <w:rsid w:val="00717CAB"/>
    <w:rsid w:val="007239FC"/>
    <w:rsid w:val="00724454"/>
    <w:rsid w:val="0073729C"/>
    <w:rsid w:val="0074502C"/>
    <w:rsid w:val="00766EED"/>
    <w:rsid w:val="00773798"/>
    <w:rsid w:val="0078068A"/>
    <w:rsid w:val="00781A8D"/>
    <w:rsid w:val="00782D05"/>
    <w:rsid w:val="007835D4"/>
    <w:rsid w:val="0079169E"/>
    <w:rsid w:val="0079558F"/>
    <w:rsid w:val="00796267"/>
    <w:rsid w:val="00796B82"/>
    <w:rsid w:val="007B3E28"/>
    <w:rsid w:val="007C2038"/>
    <w:rsid w:val="007C49CE"/>
    <w:rsid w:val="007C595D"/>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414EB"/>
    <w:rsid w:val="00A45F94"/>
    <w:rsid w:val="00A55596"/>
    <w:rsid w:val="00A65A51"/>
    <w:rsid w:val="00A7189B"/>
    <w:rsid w:val="00A71E92"/>
    <w:rsid w:val="00A74081"/>
    <w:rsid w:val="00A83967"/>
    <w:rsid w:val="00AB119C"/>
    <w:rsid w:val="00AB564C"/>
    <w:rsid w:val="00AB7157"/>
    <w:rsid w:val="00AC551F"/>
    <w:rsid w:val="00AD3B62"/>
    <w:rsid w:val="00AD49F1"/>
    <w:rsid w:val="00AE5EDA"/>
    <w:rsid w:val="00AF3A23"/>
    <w:rsid w:val="00B0249F"/>
    <w:rsid w:val="00B04592"/>
    <w:rsid w:val="00B06CE2"/>
    <w:rsid w:val="00B070C6"/>
    <w:rsid w:val="00B2276F"/>
    <w:rsid w:val="00B360C9"/>
    <w:rsid w:val="00B408BC"/>
    <w:rsid w:val="00B42F03"/>
    <w:rsid w:val="00B42F15"/>
    <w:rsid w:val="00B44DB6"/>
    <w:rsid w:val="00B469A6"/>
    <w:rsid w:val="00B521E7"/>
    <w:rsid w:val="00B524CF"/>
    <w:rsid w:val="00B830D6"/>
    <w:rsid w:val="00B87205"/>
    <w:rsid w:val="00B87827"/>
    <w:rsid w:val="00B931E7"/>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89A"/>
    <w:rsid w:val="00C20DB0"/>
    <w:rsid w:val="00C33C63"/>
    <w:rsid w:val="00C4012A"/>
    <w:rsid w:val="00C40691"/>
    <w:rsid w:val="00C47922"/>
    <w:rsid w:val="00C61349"/>
    <w:rsid w:val="00C615EF"/>
    <w:rsid w:val="00C628FD"/>
    <w:rsid w:val="00C7132E"/>
    <w:rsid w:val="00C729BB"/>
    <w:rsid w:val="00C739BA"/>
    <w:rsid w:val="00C75290"/>
    <w:rsid w:val="00C77223"/>
    <w:rsid w:val="00C833AD"/>
    <w:rsid w:val="00C8640B"/>
    <w:rsid w:val="00C96AE6"/>
    <w:rsid w:val="00C974A5"/>
    <w:rsid w:val="00CA0423"/>
    <w:rsid w:val="00CB6DF9"/>
    <w:rsid w:val="00CC23C9"/>
    <w:rsid w:val="00CD47BE"/>
    <w:rsid w:val="00D01387"/>
    <w:rsid w:val="00D02FA8"/>
    <w:rsid w:val="00D17948"/>
    <w:rsid w:val="00D22E8A"/>
    <w:rsid w:val="00D35ABB"/>
    <w:rsid w:val="00D37E35"/>
    <w:rsid w:val="00D70B08"/>
    <w:rsid w:val="00D733B4"/>
    <w:rsid w:val="00D9579B"/>
    <w:rsid w:val="00DB1BA5"/>
    <w:rsid w:val="00DB3060"/>
    <w:rsid w:val="00DD1C37"/>
    <w:rsid w:val="00DD4013"/>
    <w:rsid w:val="00DF04C7"/>
    <w:rsid w:val="00E106FE"/>
    <w:rsid w:val="00E40C83"/>
    <w:rsid w:val="00E43CAF"/>
    <w:rsid w:val="00E6623A"/>
    <w:rsid w:val="00E91F0F"/>
    <w:rsid w:val="00E95AB2"/>
    <w:rsid w:val="00EA3D1A"/>
    <w:rsid w:val="00EA4F1E"/>
    <w:rsid w:val="00EA5587"/>
    <w:rsid w:val="00EB6634"/>
    <w:rsid w:val="00EC0AE6"/>
    <w:rsid w:val="00EC16B2"/>
    <w:rsid w:val="00EC3B28"/>
    <w:rsid w:val="00EC7711"/>
    <w:rsid w:val="00EE0CEC"/>
    <w:rsid w:val="00EE1757"/>
    <w:rsid w:val="00EE6F0B"/>
    <w:rsid w:val="00EF7DF7"/>
    <w:rsid w:val="00F11718"/>
    <w:rsid w:val="00F11C19"/>
    <w:rsid w:val="00F345D8"/>
    <w:rsid w:val="00F35F35"/>
    <w:rsid w:val="00F448DD"/>
    <w:rsid w:val="00F617E1"/>
    <w:rsid w:val="00F62267"/>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796B82"/>
    <w:pPr>
      <w:numPr>
        <w:numId w:val="31"/>
      </w:numPr>
      <w:tabs>
        <w:tab w:val="left" w:pos="680"/>
        <w:tab w:val="left" w:pos="2041"/>
        <w:tab w:val="left" w:pos="2722"/>
        <w:tab w:val="left" w:pos="3402"/>
      </w:tabs>
      <w:spacing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796B82"/>
    <w:pPr>
      <w:numPr>
        <w:numId w:val="34"/>
      </w:numPr>
      <w:tabs>
        <w:tab w:val="left" w:pos="680"/>
        <w:tab w:val="left" w:pos="2041"/>
        <w:tab w:val="left" w:pos="2722"/>
        <w:tab w:val="left" w:pos="3402"/>
      </w:tabs>
      <w:spacing w:after="12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796B82"/>
    <w:pPr>
      <w:numPr>
        <w:numId w:val="35"/>
      </w:numPr>
      <w:tabs>
        <w:tab w:val="left" w:pos="680"/>
        <w:tab w:val="left" w:pos="2041"/>
        <w:tab w:val="left" w:pos="2722"/>
        <w:tab w:val="left" w:pos="3402"/>
      </w:tabs>
      <w:spacing w:after="120"/>
      <w:ind w:left="357" w:hanging="357"/>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customStyle="1" w:styleId="Actionold">
    <w:name w:val="_Action_old"/>
    <w:basedOn w:val="Action"/>
    <w:qFormat/>
    <w:rsid w:val="00A7189B"/>
    <w:pPr>
      <w:numPr>
        <w:numId w:val="0"/>
      </w:numPr>
    </w:pPr>
  </w:style>
  <w:style w:type="table" w:styleId="TableGrid">
    <w:name w:val="Table Grid"/>
    <w:basedOn w:val="TableNormal"/>
    <w:rsid w:val="00F1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796B82"/>
    <w:pPr>
      <w:numPr>
        <w:numId w:val="31"/>
      </w:numPr>
      <w:tabs>
        <w:tab w:val="left" w:pos="680"/>
        <w:tab w:val="left" w:pos="2041"/>
        <w:tab w:val="left" w:pos="2722"/>
        <w:tab w:val="left" w:pos="3402"/>
      </w:tabs>
      <w:spacing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796B82"/>
    <w:pPr>
      <w:numPr>
        <w:numId w:val="34"/>
      </w:numPr>
      <w:tabs>
        <w:tab w:val="left" w:pos="680"/>
        <w:tab w:val="left" w:pos="2041"/>
        <w:tab w:val="left" w:pos="2722"/>
        <w:tab w:val="left" w:pos="3402"/>
      </w:tabs>
      <w:spacing w:after="12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796B82"/>
    <w:pPr>
      <w:numPr>
        <w:numId w:val="35"/>
      </w:numPr>
      <w:tabs>
        <w:tab w:val="left" w:pos="680"/>
        <w:tab w:val="left" w:pos="2041"/>
        <w:tab w:val="left" w:pos="2722"/>
        <w:tab w:val="left" w:pos="3402"/>
      </w:tabs>
      <w:spacing w:after="120"/>
      <w:ind w:left="357" w:hanging="357"/>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customStyle="1" w:styleId="Actionold">
    <w:name w:val="_Action_old"/>
    <w:basedOn w:val="Action"/>
    <w:qFormat/>
    <w:rsid w:val="00A7189B"/>
    <w:pPr>
      <w:numPr>
        <w:numId w:val="0"/>
      </w:numPr>
    </w:pPr>
  </w:style>
  <w:style w:type="table" w:styleId="TableGrid">
    <w:name w:val="Table Grid"/>
    <w:basedOn w:val="TableNormal"/>
    <w:rsid w:val="00F1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ublications@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AF6B1-ED1E-4343-B47E-E504869BFEC4}">
  <ds:schemaRefs>
    <ds:schemaRef ds:uri="http://schemas.openxmlformats.org/officeDocument/2006/bibliography"/>
  </ds:schemaRefs>
</ds:datastoreItem>
</file>

<file path=customXml/itemProps2.xml><?xml version="1.0" encoding="utf-8"?>
<ds:datastoreItem xmlns:ds="http://schemas.openxmlformats.org/officeDocument/2006/customXml" ds:itemID="{8EF884B6-AF84-47B1-AC9B-80600C18CECF}"/>
</file>

<file path=customXml/itemProps3.xml><?xml version="1.0" encoding="utf-8"?>
<ds:datastoreItem xmlns:ds="http://schemas.openxmlformats.org/officeDocument/2006/customXml" ds:itemID="{6F55FCF9-6D9E-4247-AC00-887FB5D1339B}"/>
</file>

<file path=customXml/itemProps4.xml><?xml version="1.0" encoding="utf-8"?>
<ds:datastoreItem xmlns:ds="http://schemas.openxmlformats.org/officeDocument/2006/customXml" ds:itemID="{5E3904D1-ED18-43B4-894F-5E2BAA8A5580}"/>
</file>

<file path=docProps/app.xml><?xml version="1.0" encoding="utf-8"?>
<Properties xmlns="http://schemas.openxmlformats.org/officeDocument/2006/extended-properties" xmlns:vt="http://schemas.openxmlformats.org/officeDocument/2006/docPropsVTypes">
  <Template>_ISS_Report_template.dotx</Template>
  <TotalTime>27</TotalTime>
  <Pages>4</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Known requirements for WIS Parts A and B</vt:lpstr>
      <vt:lpstr/>
      <vt:lpstr>DISCLAIMER</vt:lpstr>
      <vt:lpstr>Title of Document </vt:lpstr>
      <vt:lpstr>    Introduction</vt:lpstr>
      <vt:lpstr>Styles (Use format...Styles and Formatting)</vt:lpstr>
      <vt:lpstr>_Main Heading</vt:lpstr>
      <vt:lpstr>    _Sub-Heading</vt:lpstr>
      <vt:lpstr/>
      <vt:lpstr>Action and Decision Summary</vt:lpstr>
      <vt:lpstr>    Actions</vt:lpstr>
      <vt:lpstr>    Decisions</vt:lpstr>
      <vt:lpstr>    </vt:lpstr>
      <vt:lpstr>    </vt:lpstr>
      <vt:lpstr>    </vt:lpstr>
      <vt:lpstr>    Section name (Style _Sub Heading)</vt:lpstr>
      <vt:lpstr>    Sub section heading (Style _Sub_Heading2)</vt:lpstr>
      <vt:lpstr>    Section name</vt:lpstr>
      <vt:lpstr>    References</vt:lpstr>
      <vt:lpstr>Recommended Text </vt:lpstr>
    </vt:vector>
  </TitlesOfParts>
  <Company>wmo</Company>
  <LinksUpToDate>false</LinksUpToDate>
  <CharactersWithSpaces>5447</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3</cp:revision>
  <cp:lastPrinted>2012-03-15T15:21:00Z</cp:lastPrinted>
  <dcterms:created xsi:type="dcterms:W3CDTF">2015-05-08T09:38:00Z</dcterms:created>
  <dcterms:modified xsi:type="dcterms:W3CDTF">2015-05-08T10:05:00Z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