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9" w:type="dxa"/>
        <w:tblLayout w:type="fixed"/>
        <w:tblLook w:val="0000" w:firstRow="0" w:lastRow="0" w:firstColumn="0" w:lastColumn="0" w:noHBand="0" w:noVBand="0"/>
      </w:tblPr>
      <w:tblGrid>
        <w:gridCol w:w="4548"/>
        <w:gridCol w:w="1680"/>
        <w:gridCol w:w="3851"/>
      </w:tblGrid>
      <w:tr w:rsidR="001C16A8" w:rsidRPr="00FF65B9" w:rsidTr="001C16A8">
        <w:trPr>
          <w:cantSplit/>
          <w:trHeight w:val="1438"/>
        </w:trPr>
        <w:tc>
          <w:tcPr>
            <w:tcW w:w="4548" w:type="dxa"/>
            <w:vAlign w:val="center"/>
          </w:tcPr>
          <w:p w:rsidR="001C16A8" w:rsidRPr="00FF65B9" w:rsidRDefault="001C16A8" w:rsidP="001C16A8">
            <w:pPr>
              <w:jc w:val="center"/>
              <w:rPr>
                <w:rFonts w:cs="Helvetica"/>
                <w:b/>
                <w:bCs/>
                <w:sz w:val="28"/>
                <w:szCs w:val="28"/>
              </w:rPr>
            </w:pPr>
            <w:r w:rsidRPr="00FF65B9">
              <w:rPr>
                <w:b/>
                <w:bCs/>
                <w:sz w:val="28"/>
                <w:szCs w:val="28"/>
              </w:rPr>
              <w:t>WORLD WEATHER WATCH</w:t>
            </w:r>
            <w:r w:rsidRPr="00FF65B9">
              <w:rPr>
                <w:b/>
                <w:bCs/>
                <w:sz w:val="28"/>
                <w:szCs w:val="28"/>
              </w:rPr>
              <w:br/>
              <w:t>COMMISSION FOR BASIC SYSTEMS</w:t>
            </w:r>
          </w:p>
        </w:tc>
        <w:tc>
          <w:tcPr>
            <w:tcW w:w="5531" w:type="dxa"/>
            <w:gridSpan w:val="2"/>
            <w:tcMar>
              <w:left w:w="6" w:type="dxa"/>
              <w:right w:w="6" w:type="dxa"/>
            </w:tcMar>
          </w:tcPr>
          <w:p w:rsidR="001C16A8" w:rsidRPr="00FF65B9" w:rsidRDefault="00F345D8" w:rsidP="001C16A8">
            <w:pPr>
              <w:shd w:val="solid" w:color="FFFFFF" w:fill="FFFFFF"/>
              <w:spacing w:before="240" w:line="240" w:lineRule="atLeast"/>
            </w:pPr>
            <w:r w:rsidRPr="00FF65B9">
              <w:rPr>
                <w:rFonts w:eastAsia="Calibri"/>
                <w:noProof/>
                <w:lang w:eastAsia="zh-TW"/>
              </w:rPr>
              <w:drawing>
                <wp:inline distT="0" distB="0" distL="0" distR="0" wp14:anchorId="20A73694" wp14:editId="49E59F9C">
                  <wp:extent cx="3498850" cy="707390"/>
                  <wp:effectExtent l="0" t="0" r="6350" b="0"/>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8850" cy="707390"/>
                          </a:xfrm>
                          <a:prstGeom prst="rect">
                            <a:avLst/>
                          </a:prstGeom>
                          <a:noFill/>
                          <a:ln>
                            <a:noFill/>
                          </a:ln>
                        </pic:spPr>
                      </pic:pic>
                    </a:graphicData>
                  </a:graphic>
                </wp:inline>
              </w:drawing>
            </w:r>
          </w:p>
        </w:tc>
      </w:tr>
      <w:tr w:rsidR="001C16A8" w:rsidRPr="00FF65B9" w:rsidTr="001C16A8">
        <w:trPr>
          <w:cantSplit/>
        </w:trPr>
        <w:tc>
          <w:tcPr>
            <w:tcW w:w="6228" w:type="dxa"/>
            <w:gridSpan w:val="2"/>
            <w:tcBorders>
              <w:top w:val="single" w:sz="12" w:space="0" w:color="auto"/>
            </w:tcBorders>
          </w:tcPr>
          <w:p w:rsidR="001C16A8" w:rsidRPr="00FF65B9" w:rsidRDefault="001C16A8" w:rsidP="001C16A8">
            <w:pPr>
              <w:shd w:val="solid" w:color="FFFFFF" w:fill="FFFFFF"/>
              <w:spacing w:after="48"/>
              <w:rPr>
                <w:rFonts w:ascii="Verdana" w:hAnsi="Verdana" w:cs="Verdana"/>
              </w:rPr>
            </w:pPr>
          </w:p>
        </w:tc>
        <w:tc>
          <w:tcPr>
            <w:tcW w:w="3851" w:type="dxa"/>
            <w:tcBorders>
              <w:top w:val="single" w:sz="12" w:space="0" w:color="auto"/>
            </w:tcBorders>
          </w:tcPr>
          <w:p w:rsidR="001C16A8" w:rsidRPr="00FF65B9" w:rsidRDefault="001C16A8" w:rsidP="001C16A8">
            <w:pPr>
              <w:shd w:val="solid" w:color="FFFFFF" w:fill="FFFFFF"/>
              <w:spacing w:after="48" w:line="240" w:lineRule="atLeast"/>
            </w:pPr>
          </w:p>
        </w:tc>
      </w:tr>
      <w:tr w:rsidR="001C16A8" w:rsidRPr="00FF65B9" w:rsidTr="001C16A8">
        <w:trPr>
          <w:cantSplit/>
          <w:trHeight w:val="312"/>
        </w:trPr>
        <w:tc>
          <w:tcPr>
            <w:tcW w:w="6228" w:type="dxa"/>
            <w:gridSpan w:val="2"/>
            <w:vMerge w:val="restart"/>
          </w:tcPr>
          <w:p w:rsidR="00E95AB2" w:rsidRPr="00FF65B9" w:rsidRDefault="00F11718" w:rsidP="001C16A8">
            <w:pPr>
              <w:rPr>
                <w:b/>
              </w:rPr>
            </w:pPr>
            <w:r>
              <w:rPr>
                <w:b/>
              </w:rPr>
              <w:t>ICT-ISS</w:t>
            </w:r>
          </w:p>
          <w:p w:rsidR="00430A5B" w:rsidRPr="00FF65B9" w:rsidRDefault="00430A5B" w:rsidP="001C16A8">
            <w:pPr>
              <w:rPr>
                <w:b/>
              </w:rPr>
            </w:pPr>
          </w:p>
          <w:p w:rsidR="001C16A8" w:rsidRPr="00FF65B9" w:rsidRDefault="00F11718" w:rsidP="001C16A8">
            <w:r>
              <w:t>Paris, 19-21 May 2015</w:t>
            </w:r>
            <w:r w:rsidR="004447EF" w:rsidRPr="00FF65B9">
              <w:t xml:space="preserve"> </w:t>
            </w:r>
          </w:p>
        </w:tc>
        <w:tc>
          <w:tcPr>
            <w:tcW w:w="3851" w:type="dxa"/>
          </w:tcPr>
          <w:p w:rsidR="00F11718" w:rsidRPr="00F11718" w:rsidRDefault="00F11718" w:rsidP="00F11718">
            <w:pPr>
              <w:jc w:val="right"/>
              <w:rPr>
                <w:b/>
                <w:bCs/>
                <w:lang w:eastAsia="zh-CN"/>
              </w:rPr>
            </w:pPr>
            <w:r w:rsidRPr="00F11718">
              <w:rPr>
                <w:b/>
                <w:bCs/>
                <w:lang w:eastAsia="zh-CN"/>
              </w:rPr>
              <w:t>ICT-ISS-2015-1/D07</w:t>
            </w:r>
          </w:p>
          <w:p w:rsidR="001C16A8" w:rsidRPr="00F11718" w:rsidRDefault="00B42F15" w:rsidP="00F11718">
            <w:pPr>
              <w:jc w:val="right"/>
              <w:rPr>
                <w:b/>
                <w:lang w:eastAsia="zh-CN"/>
              </w:rPr>
            </w:pPr>
            <w:r w:rsidRPr="00F11718">
              <w:rPr>
                <w:lang w:eastAsia="zh-CN"/>
              </w:rPr>
              <w:t xml:space="preserve">Submitted by: </w:t>
            </w:r>
            <w:r w:rsidR="00F11718" w:rsidRPr="00F11718">
              <w:rPr>
                <w:lang w:eastAsia="zh-CN"/>
              </w:rPr>
              <w:t>Secretariat</w:t>
            </w:r>
          </w:p>
        </w:tc>
      </w:tr>
      <w:tr w:rsidR="001C16A8" w:rsidRPr="00FF65B9" w:rsidTr="001C16A8">
        <w:trPr>
          <w:cantSplit/>
          <w:trHeight w:val="81"/>
        </w:trPr>
        <w:tc>
          <w:tcPr>
            <w:tcW w:w="6228" w:type="dxa"/>
            <w:gridSpan w:val="2"/>
            <w:vMerge/>
          </w:tcPr>
          <w:p w:rsidR="001C16A8" w:rsidRPr="00FF65B9" w:rsidRDefault="001C16A8" w:rsidP="001C16A8">
            <w:pPr>
              <w:rPr>
                <w:rFonts w:ascii="Verdana" w:hAnsi="Verdana" w:cs="Verdana"/>
                <w:sz w:val="20"/>
              </w:rPr>
            </w:pPr>
          </w:p>
        </w:tc>
        <w:tc>
          <w:tcPr>
            <w:tcW w:w="3851" w:type="dxa"/>
          </w:tcPr>
          <w:p w:rsidR="001C16A8" w:rsidRPr="00F11718" w:rsidRDefault="00F11718" w:rsidP="001C16A8">
            <w:pPr>
              <w:jc w:val="right"/>
              <w:rPr>
                <w:lang w:eastAsia="zh-CN"/>
              </w:rPr>
            </w:pPr>
            <w:r w:rsidRPr="00F11718">
              <w:rPr>
                <w:bCs/>
                <w:lang w:eastAsia="zh-CN"/>
              </w:rPr>
              <w:t>7 May 2015</w:t>
            </w:r>
          </w:p>
        </w:tc>
      </w:tr>
    </w:tbl>
    <w:p w:rsidR="00D22E8A" w:rsidRPr="00FF65B9" w:rsidRDefault="00D22E8A" w:rsidP="00415F4C"/>
    <w:p w:rsidR="00480313" w:rsidRDefault="00F11718" w:rsidP="00413EDA">
      <w:pPr>
        <w:pStyle w:val="MainHeading"/>
      </w:pPr>
      <w:r>
        <w:t>Known requirements for WIS Parts A and B</w:t>
      </w:r>
    </w:p>
    <w:p w:rsidR="00F11718" w:rsidRPr="00F11718" w:rsidRDefault="00F11718" w:rsidP="00F11718">
      <w:pPr>
        <w:rPr>
          <w:lang w:eastAsia="zh-CN"/>
        </w:rPr>
      </w:pPr>
    </w:p>
    <w:p w:rsidR="00F11718" w:rsidRDefault="00F11718">
      <w:pPr>
        <w:rPr>
          <w:lang w:eastAsia="zh-CN"/>
        </w:rPr>
      </w:pPr>
      <w:r>
        <w:rPr>
          <w:lang w:eastAsia="zh-CN"/>
        </w:rPr>
        <w:t>This document lists potential requirements for future evolution of the WIS. The topics have not been notified formally to ICT-ISS, but have been gathered during attendance at meetings of other OPAGs and technical teams of other Commissions.</w:t>
      </w:r>
    </w:p>
    <w:p w:rsidR="00F11718" w:rsidRDefault="00F11718">
      <w:pPr>
        <w:rPr>
          <w:lang w:eastAsia="zh-CN"/>
        </w:rPr>
      </w:pPr>
    </w:p>
    <w:tbl>
      <w:tblPr>
        <w:tblStyle w:val="TableGrid"/>
        <w:tblW w:w="0" w:type="auto"/>
        <w:tblLook w:val="04A0" w:firstRow="1" w:lastRow="0" w:firstColumn="1" w:lastColumn="0" w:noHBand="0" w:noVBand="1"/>
      </w:tblPr>
      <w:tblGrid>
        <w:gridCol w:w="681"/>
        <w:gridCol w:w="7496"/>
        <w:gridCol w:w="1678"/>
      </w:tblGrid>
      <w:tr w:rsidR="00AF3A23" w:rsidTr="00AF3A23">
        <w:trPr>
          <w:cantSplit/>
          <w:tblHeader/>
        </w:trPr>
        <w:tc>
          <w:tcPr>
            <w:tcW w:w="675" w:type="dxa"/>
          </w:tcPr>
          <w:p w:rsidR="00AF3A23" w:rsidRPr="00F11718" w:rsidRDefault="00AF3A23">
            <w:pPr>
              <w:rPr>
                <w:b/>
                <w:lang w:eastAsia="zh-CN"/>
              </w:rPr>
            </w:pPr>
            <w:r>
              <w:rPr>
                <w:b/>
                <w:lang w:eastAsia="zh-CN"/>
              </w:rPr>
              <w:t>Row N</w:t>
            </w:r>
            <w:r w:rsidRPr="00AF3A23">
              <w:rPr>
                <w:b/>
                <w:vertAlign w:val="superscript"/>
                <w:lang w:eastAsia="zh-CN"/>
              </w:rPr>
              <w:t>o</w:t>
            </w:r>
            <w:r>
              <w:rPr>
                <w:b/>
                <w:lang w:eastAsia="zh-CN"/>
              </w:rPr>
              <w:t>.</w:t>
            </w:r>
          </w:p>
        </w:tc>
        <w:tc>
          <w:tcPr>
            <w:tcW w:w="7502" w:type="dxa"/>
          </w:tcPr>
          <w:p w:rsidR="00AF3A23" w:rsidRPr="00F11718" w:rsidRDefault="00AF3A23">
            <w:pPr>
              <w:rPr>
                <w:b/>
                <w:lang w:eastAsia="zh-CN"/>
              </w:rPr>
            </w:pPr>
            <w:r w:rsidRPr="00F11718">
              <w:rPr>
                <w:b/>
                <w:lang w:eastAsia="zh-CN"/>
              </w:rPr>
              <w:t>Topic</w:t>
            </w:r>
          </w:p>
        </w:tc>
        <w:tc>
          <w:tcPr>
            <w:tcW w:w="1678" w:type="dxa"/>
          </w:tcPr>
          <w:p w:rsidR="00AF3A23" w:rsidRPr="00F11718" w:rsidRDefault="00AF3A23">
            <w:pPr>
              <w:rPr>
                <w:b/>
                <w:lang w:eastAsia="zh-CN"/>
              </w:rPr>
            </w:pPr>
            <w:r w:rsidRPr="00F11718">
              <w:rPr>
                <w:b/>
                <w:lang w:eastAsia="zh-CN"/>
              </w:rPr>
              <w:t>Source</w:t>
            </w:r>
          </w:p>
        </w:tc>
      </w:tr>
      <w:tr w:rsidR="00AF3A23" w:rsidTr="00AF3A23">
        <w:tc>
          <w:tcPr>
            <w:tcW w:w="675" w:type="dxa"/>
          </w:tcPr>
          <w:p w:rsidR="00AF3A23" w:rsidRDefault="00AF3A23" w:rsidP="00AF3A23">
            <w:pPr>
              <w:jc w:val="right"/>
              <w:rPr>
                <w:lang w:eastAsia="zh-CN"/>
              </w:rPr>
            </w:pPr>
            <w:r>
              <w:rPr>
                <w:lang w:eastAsia="zh-CN"/>
              </w:rPr>
              <w:t>1</w:t>
            </w:r>
          </w:p>
        </w:tc>
        <w:tc>
          <w:tcPr>
            <w:tcW w:w="7502" w:type="dxa"/>
          </w:tcPr>
          <w:p w:rsidR="00AF3A23" w:rsidRDefault="00AF3A23">
            <w:pPr>
              <w:rPr>
                <w:lang w:eastAsia="zh-CN"/>
              </w:rPr>
            </w:pPr>
            <w:r>
              <w:rPr>
                <w:lang w:eastAsia="zh-CN"/>
              </w:rPr>
              <w:t>Standards for web services used to publish information by WIS systems (Web Coverage, Web Feature and Web Map services)</w:t>
            </w:r>
          </w:p>
        </w:tc>
        <w:tc>
          <w:tcPr>
            <w:tcW w:w="1678" w:type="dxa"/>
          </w:tcPr>
          <w:p w:rsidR="00AF3A23" w:rsidRDefault="00AF3A23">
            <w:pPr>
              <w:rPr>
                <w:lang w:eastAsia="zh-CN"/>
              </w:rPr>
            </w:pPr>
            <w:r>
              <w:rPr>
                <w:lang w:eastAsia="zh-CN"/>
              </w:rPr>
              <w:t>CHy, RA VI among others</w:t>
            </w:r>
          </w:p>
        </w:tc>
      </w:tr>
      <w:tr w:rsidR="00AF3A23" w:rsidTr="00AF3A23">
        <w:tc>
          <w:tcPr>
            <w:tcW w:w="675" w:type="dxa"/>
          </w:tcPr>
          <w:p w:rsidR="00AF3A23" w:rsidRDefault="00AF3A23" w:rsidP="00AF3A23">
            <w:pPr>
              <w:jc w:val="right"/>
              <w:rPr>
                <w:lang w:eastAsia="zh-CN"/>
              </w:rPr>
            </w:pPr>
            <w:r>
              <w:rPr>
                <w:lang w:eastAsia="zh-CN"/>
              </w:rPr>
              <w:t>2</w:t>
            </w:r>
          </w:p>
        </w:tc>
        <w:tc>
          <w:tcPr>
            <w:tcW w:w="7502" w:type="dxa"/>
          </w:tcPr>
          <w:p w:rsidR="00AF3A23" w:rsidRPr="00F11718" w:rsidRDefault="00AF3A23" w:rsidP="00F11718">
            <w:pPr>
              <w:rPr>
                <w:i/>
                <w:lang w:eastAsia="zh-CN"/>
              </w:rPr>
            </w:pPr>
            <w:r>
              <w:rPr>
                <w:lang w:eastAsia="zh-CN"/>
              </w:rPr>
              <w:t xml:space="preserve">SRU search of the WIS catalogue should return the location of the information resource. </w:t>
            </w:r>
            <w:r>
              <w:rPr>
                <w:i/>
                <w:lang w:eastAsia="zh-CN"/>
              </w:rPr>
              <w:t>(note: the Manual on WIS metadata specification only specifies how the SRU search terms are to be mapped onto the metadata search terms – it states nothing about what should be returned from the search).</w:t>
            </w:r>
          </w:p>
        </w:tc>
        <w:tc>
          <w:tcPr>
            <w:tcW w:w="1678" w:type="dxa"/>
          </w:tcPr>
          <w:p w:rsidR="00AF3A23" w:rsidRDefault="00AF3A23">
            <w:pPr>
              <w:rPr>
                <w:lang w:eastAsia="zh-CN"/>
              </w:rPr>
            </w:pPr>
            <w:r>
              <w:rPr>
                <w:lang w:eastAsia="zh-CN"/>
              </w:rPr>
              <w:t>Clarification of original requirement.</w:t>
            </w:r>
          </w:p>
        </w:tc>
      </w:tr>
      <w:tr w:rsidR="00AF3A23" w:rsidTr="00AF3A23">
        <w:tc>
          <w:tcPr>
            <w:tcW w:w="675" w:type="dxa"/>
          </w:tcPr>
          <w:p w:rsidR="00AF3A23" w:rsidRDefault="00AF3A23" w:rsidP="00AF3A23">
            <w:pPr>
              <w:jc w:val="right"/>
              <w:rPr>
                <w:lang w:eastAsia="zh-CN"/>
              </w:rPr>
            </w:pPr>
            <w:r>
              <w:rPr>
                <w:lang w:eastAsia="zh-CN"/>
              </w:rPr>
              <w:t>3</w:t>
            </w:r>
          </w:p>
        </w:tc>
        <w:tc>
          <w:tcPr>
            <w:tcW w:w="7502" w:type="dxa"/>
          </w:tcPr>
          <w:p w:rsidR="00AF3A23" w:rsidRDefault="00AF3A23" w:rsidP="00F11718">
            <w:pPr>
              <w:rPr>
                <w:lang w:eastAsia="zh-CN"/>
              </w:rPr>
            </w:pPr>
            <w:r>
              <w:rPr>
                <w:lang w:eastAsia="zh-CN"/>
              </w:rPr>
              <w:t>GISCs should provide SRU search of external catalogues (eg GEOSS) – ideally combining the search with a search of the WIS catalogue.</w:t>
            </w:r>
          </w:p>
        </w:tc>
        <w:tc>
          <w:tcPr>
            <w:tcW w:w="1678" w:type="dxa"/>
          </w:tcPr>
          <w:p w:rsidR="00AF3A23" w:rsidRDefault="00AF3A23">
            <w:pPr>
              <w:rPr>
                <w:lang w:eastAsia="zh-CN"/>
              </w:rPr>
            </w:pPr>
            <w:r>
              <w:rPr>
                <w:lang w:eastAsia="zh-CN"/>
              </w:rPr>
              <w:t>Clarification of original requirement.</w:t>
            </w:r>
          </w:p>
        </w:tc>
      </w:tr>
      <w:tr w:rsidR="00AF3A23" w:rsidTr="00AF3A23">
        <w:tc>
          <w:tcPr>
            <w:tcW w:w="675" w:type="dxa"/>
          </w:tcPr>
          <w:p w:rsidR="00AF3A23" w:rsidRDefault="00AF3A23" w:rsidP="00AF3A23">
            <w:pPr>
              <w:jc w:val="right"/>
              <w:rPr>
                <w:lang w:eastAsia="zh-CN"/>
              </w:rPr>
            </w:pPr>
            <w:r>
              <w:rPr>
                <w:lang w:eastAsia="zh-CN"/>
              </w:rPr>
              <w:t>4</w:t>
            </w:r>
          </w:p>
        </w:tc>
        <w:tc>
          <w:tcPr>
            <w:tcW w:w="7502" w:type="dxa"/>
          </w:tcPr>
          <w:p w:rsidR="00AF3A23" w:rsidRDefault="00AF3A23" w:rsidP="00AF3A23">
            <w:pPr>
              <w:rPr>
                <w:lang w:eastAsia="zh-CN"/>
              </w:rPr>
            </w:pPr>
            <w:r>
              <w:rPr>
                <w:lang w:eastAsia="zh-CN"/>
              </w:rPr>
              <w:t>WIS Discovery Metadata fileIdentifiers should be usable as a permanent identifier for the associated information resource (this implies that versioning and archiving of the metadata records is required)</w:t>
            </w:r>
          </w:p>
        </w:tc>
        <w:tc>
          <w:tcPr>
            <w:tcW w:w="1678" w:type="dxa"/>
          </w:tcPr>
          <w:p w:rsidR="00AF3A23" w:rsidRDefault="00AF3A23">
            <w:pPr>
              <w:rPr>
                <w:lang w:eastAsia="zh-CN"/>
              </w:rPr>
            </w:pPr>
            <w:r>
              <w:rPr>
                <w:lang w:eastAsia="zh-CN"/>
              </w:rPr>
              <w:t>CAS</w:t>
            </w:r>
          </w:p>
        </w:tc>
      </w:tr>
      <w:tr w:rsidR="00AF3A23" w:rsidTr="00AF3A23">
        <w:tc>
          <w:tcPr>
            <w:tcW w:w="675" w:type="dxa"/>
          </w:tcPr>
          <w:p w:rsidR="00AF3A23" w:rsidRDefault="00AF3A23" w:rsidP="00AF3A23">
            <w:pPr>
              <w:jc w:val="right"/>
              <w:rPr>
                <w:lang w:eastAsia="zh-CN"/>
              </w:rPr>
            </w:pPr>
            <w:r>
              <w:rPr>
                <w:lang w:eastAsia="zh-CN"/>
              </w:rPr>
              <w:t>5</w:t>
            </w:r>
          </w:p>
        </w:tc>
        <w:tc>
          <w:tcPr>
            <w:tcW w:w="7502" w:type="dxa"/>
          </w:tcPr>
          <w:p w:rsidR="00AF3A23" w:rsidRDefault="00AF3A23" w:rsidP="00AF3A23">
            <w:pPr>
              <w:rPr>
                <w:lang w:eastAsia="zh-CN"/>
              </w:rPr>
            </w:pPr>
            <w:r>
              <w:rPr>
                <w:lang w:eastAsia="zh-CN"/>
              </w:rPr>
              <w:t>Use of WIS to provide statistics on “data citations” (ie the number of times an information resource has been accessed or downloaded).</w:t>
            </w:r>
          </w:p>
        </w:tc>
        <w:tc>
          <w:tcPr>
            <w:tcW w:w="1678" w:type="dxa"/>
          </w:tcPr>
          <w:p w:rsidR="00AF3A23" w:rsidRDefault="00AF3A23">
            <w:pPr>
              <w:rPr>
                <w:lang w:eastAsia="zh-CN"/>
              </w:rPr>
            </w:pPr>
            <w:r>
              <w:rPr>
                <w:lang w:eastAsia="zh-CN"/>
              </w:rPr>
              <w:t>CAS</w:t>
            </w:r>
          </w:p>
        </w:tc>
      </w:tr>
      <w:tr w:rsidR="00AF3A23" w:rsidTr="00AF3A23">
        <w:tc>
          <w:tcPr>
            <w:tcW w:w="675" w:type="dxa"/>
          </w:tcPr>
          <w:p w:rsidR="00AF3A23" w:rsidRDefault="00AF3A23" w:rsidP="00AF3A23">
            <w:pPr>
              <w:jc w:val="right"/>
              <w:rPr>
                <w:lang w:eastAsia="zh-CN"/>
              </w:rPr>
            </w:pPr>
            <w:r>
              <w:rPr>
                <w:lang w:eastAsia="zh-CN"/>
              </w:rPr>
              <w:t>6</w:t>
            </w:r>
          </w:p>
        </w:tc>
        <w:tc>
          <w:tcPr>
            <w:tcW w:w="7502" w:type="dxa"/>
          </w:tcPr>
          <w:p w:rsidR="00AF3A23" w:rsidRDefault="00AF3A23" w:rsidP="00AF3A23">
            <w:pPr>
              <w:rPr>
                <w:lang w:eastAsia="zh-CN"/>
              </w:rPr>
            </w:pPr>
            <w:r>
              <w:rPr>
                <w:lang w:eastAsia="zh-CN"/>
              </w:rPr>
              <w:t>Standardize on a description of the lineage of an information resource that can link it to contributing information resources.</w:t>
            </w:r>
          </w:p>
        </w:tc>
        <w:tc>
          <w:tcPr>
            <w:tcW w:w="1678" w:type="dxa"/>
          </w:tcPr>
          <w:p w:rsidR="00AF3A23" w:rsidRDefault="00AF3A23">
            <w:pPr>
              <w:rPr>
                <w:lang w:eastAsia="zh-CN"/>
              </w:rPr>
            </w:pPr>
            <w:r>
              <w:rPr>
                <w:lang w:eastAsia="zh-CN"/>
              </w:rPr>
              <w:t>CAS, TT-WMD</w:t>
            </w:r>
          </w:p>
        </w:tc>
      </w:tr>
      <w:tr w:rsidR="00AF3A23" w:rsidTr="00AF3A23">
        <w:tc>
          <w:tcPr>
            <w:tcW w:w="675" w:type="dxa"/>
          </w:tcPr>
          <w:p w:rsidR="00AF3A23" w:rsidRDefault="00AF3A23" w:rsidP="00AF3A23">
            <w:pPr>
              <w:jc w:val="right"/>
              <w:rPr>
                <w:lang w:eastAsia="zh-CN"/>
              </w:rPr>
            </w:pPr>
            <w:r>
              <w:rPr>
                <w:lang w:eastAsia="zh-CN"/>
              </w:rPr>
              <w:t>7</w:t>
            </w:r>
          </w:p>
        </w:tc>
        <w:tc>
          <w:tcPr>
            <w:tcW w:w="7502" w:type="dxa"/>
          </w:tcPr>
          <w:p w:rsidR="00AF3A23" w:rsidRDefault="00AF3A23" w:rsidP="00F11718">
            <w:pPr>
              <w:rPr>
                <w:lang w:eastAsia="zh-CN"/>
              </w:rPr>
            </w:pPr>
            <w:r>
              <w:rPr>
                <w:lang w:eastAsia="zh-CN"/>
              </w:rPr>
              <w:t>Narrowing down search results to produce a more manageable size response</w:t>
            </w:r>
          </w:p>
        </w:tc>
        <w:tc>
          <w:tcPr>
            <w:tcW w:w="1678" w:type="dxa"/>
          </w:tcPr>
          <w:p w:rsidR="00AF3A23" w:rsidRDefault="00AF3A23">
            <w:pPr>
              <w:rPr>
                <w:lang w:eastAsia="zh-CN"/>
              </w:rPr>
            </w:pPr>
            <w:r>
              <w:rPr>
                <w:lang w:eastAsia="zh-CN"/>
              </w:rPr>
              <w:t>Almost everyone</w:t>
            </w:r>
          </w:p>
        </w:tc>
      </w:tr>
      <w:tr w:rsidR="00AF3A23" w:rsidTr="00AF3A23">
        <w:tc>
          <w:tcPr>
            <w:tcW w:w="675" w:type="dxa"/>
          </w:tcPr>
          <w:p w:rsidR="00AF3A23" w:rsidRDefault="00AF3A23" w:rsidP="00AF3A23">
            <w:pPr>
              <w:jc w:val="right"/>
              <w:rPr>
                <w:lang w:eastAsia="zh-CN"/>
              </w:rPr>
            </w:pPr>
            <w:r>
              <w:rPr>
                <w:lang w:eastAsia="zh-CN"/>
              </w:rPr>
              <w:t>8</w:t>
            </w:r>
          </w:p>
        </w:tc>
        <w:tc>
          <w:tcPr>
            <w:tcW w:w="7502" w:type="dxa"/>
          </w:tcPr>
          <w:p w:rsidR="00AF3A23" w:rsidRDefault="00AF3A23" w:rsidP="00F11718">
            <w:pPr>
              <w:rPr>
                <w:lang w:eastAsia="zh-CN"/>
              </w:rPr>
            </w:pPr>
            <w:r>
              <w:rPr>
                <w:lang w:eastAsia="zh-CN"/>
              </w:rPr>
              <w:t>Standardize on a description of information resource completeness.</w:t>
            </w:r>
          </w:p>
        </w:tc>
        <w:tc>
          <w:tcPr>
            <w:tcW w:w="1678" w:type="dxa"/>
          </w:tcPr>
          <w:p w:rsidR="00AF3A23" w:rsidRDefault="00AF3A23">
            <w:pPr>
              <w:rPr>
                <w:lang w:eastAsia="zh-CN"/>
              </w:rPr>
            </w:pPr>
            <w:r>
              <w:rPr>
                <w:lang w:eastAsia="zh-CN"/>
              </w:rPr>
              <w:t>CCl, TT-WMD</w:t>
            </w:r>
          </w:p>
        </w:tc>
      </w:tr>
      <w:tr w:rsidR="00AF3A23" w:rsidTr="00AF3A23">
        <w:tc>
          <w:tcPr>
            <w:tcW w:w="675" w:type="dxa"/>
          </w:tcPr>
          <w:p w:rsidR="00AF3A23" w:rsidRDefault="00AF3A23" w:rsidP="00AF3A23">
            <w:pPr>
              <w:jc w:val="right"/>
              <w:rPr>
                <w:lang w:eastAsia="zh-CN"/>
              </w:rPr>
            </w:pPr>
            <w:r>
              <w:rPr>
                <w:lang w:eastAsia="zh-CN"/>
              </w:rPr>
              <w:t>9</w:t>
            </w:r>
          </w:p>
        </w:tc>
        <w:tc>
          <w:tcPr>
            <w:tcW w:w="7502" w:type="dxa"/>
          </w:tcPr>
          <w:p w:rsidR="00AF3A23" w:rsidRDefault="00AF3A23" w:rsidP="00F11718">
            <w:pPr>
              <w:rPr>
                <w:lang w:eastAsia="zh-CN"/>
              </w:rPr>
            </w:pPr>
            <w:r>
              <w:rPr>
                <w:lang w:eastAsia="zh-CN"/>
              </w:rPr>
              <w:t>Standardize on top level descriptions of information resource quality</w:t>
            </w:r>
          </w:p>
        </w:tc>
        <w:tc>
          <w:tcPr>
            <w:tcW w:w="1678" w:type="dxa"/>
          </w:tcPr>
          <w:p w:rsidR="00AF3A23" w:rsidRDefault="00AF3A23">
            <w:pPr>
              <w:rPr>
                <w:lang w:eastAsia="zh-CN"/>
              </w:rPr>
            </w:pPr>
            <w:r>
              <w:rPr>
                <w:lang w:eastAsia="zh-CN"/>
              </w:rPr>
              <w:t>TT-WMD, CCl</w:t>
            </w:r>
          </w:p>
        </w:tc>
      </w:tr>
      <w:tr w:rsidR="00AF3A23" w:rsidTr="00AF3A23">
        <w:tc>
          <w:tcPr>
            <w:tcW w:w="675" w:type="dxa"/>
          </w:tcPr>
          <w:p w:rsidR="00AF3A23" w:rsidRDefault="00AF3A23" w:rsidP="00AF3A23">
            <w:pPr>
              <w:jc w:val="right"/>
              <w:rPr>
                <w:lang w:eastAsia="zh-CN"/>
              </w:rPr>
            </w:pPr>
            <w:r>
              <w:rPr>
                <w:lang w:eastAsia="zh-CN"/>
              </w:rPr>
              <w:t>10</w:t>
            </w:r>
          </w:p>
        </w:tc>
        <w:tc>
          <w:tcPr>
            <w:tcW w:w="7502" w:type="dxa"/>
          </w:tcPr>
          <w:p w:rsidR="00AF3A23" w:rsidRDefault="00AF3A23" w:rsidP="00F11718">
            <w:pPr>
              <w:rPr>
                <w:lang w:eastAsia="zh-CN"/>
              </w:rPr>
            </w:pPr>
            <w:r>
              <w:rPr>
                <w:lang w:eastAsia="zh-CN"/>
              </w:rPr>
              <w:t>Include description of typical delay between data creation and their availability.</w:t>
            </w:r>
          </w:p>
        </w:tc>
        <w:tc>
          <w:tcPr>
            <w:tcW w:w="1678" w:type="dxa"/>
          </w:tcPr>
          <w:p w:rsidR="00AF3A23" w:rsidRDefault="00AF3A23">
            <w:pPr>
              <w:rPr>
                <w:lang w:eastAsia="zh-CN"/>
              </w:rPr>
            </w:pPr>
            <w:r>
              <w:rPr>
                <w:lang w:eastAsia="zh-CN"/>
              </w:rPr>
              <w:t>TT-WMD</w:t>
            </w:r>
          </w:p>
        </w:tc>
      </w:tr>
      <w:tr w:rsidR="00AF3A23" w:rsidTr="00AF3A23">
        <w:tc>
          <w:tcPr>
            <w:tcW w:w="675" w:type="dxa"/>
          </w:tcPr>
          <w:p w:rsidR="00AF3A23" w:rsidRDefault="00AF3A23" w:rsidP="00AF3A23">
            <w:pPr>
              <w:jc w:val="right"/>
              <w:rPr>
                <w:lang w:eastAsia="zh-CN"/>
              </w:rPr>
            </w:pPr>
            <w:r>
              <w:rPr>
                <w:lang w:eastAsia="zh-CN"/>
              </w:rPr>
              <w:t>11</w:t>
            </w:r>
          </w:p>
        </w:tc>
        <w:tc>
          <w:tcPr>
            <w:tcW w:w="7502" w:type="dxa"/>
          </w:tcPr>
          <w:p w:rsidR="00AF3A23" w:rsidRDefault="00AF3A23" w:rsidP="00F11718">
            <w:pPr>
              <w:rPr>
                <w:lang w:eastAsia="zh-CN"/>
              </w:rPr>
            </w:pPr>
            <w:r>
              <w:rPr>
                <w:lang w:eastAsia="zh-CN"/>
              </w:rPr>
              <w:t>Standardize on routine data collection protocols for centres not on the GTS</w:t>
            </w:r>
          </w:p>
        </w:tc>
        <w:tc>
          <w:tcPr>
            <w:tcW w:w="1678" w:type="dxa"/>
          </w:tcPr>
          <w:p w:rsidR="00AF3A23" w:rsidRDefault="00AF3A23" w:rsidP="00F11718">
            <w:pPr>
              <w:rPr>
                <w:lang w:eastAsia="zh-CN"/>
              </w:rPr>
            </w:pPr>
            <w:r>
              <w:rPr>
                <w:lang w:eastAsia="zh-CN"/>
              </w:rPr>
              <w:t>JCOMM, CAS</w:t>
            </w:r>
          </w:p>
        </w:tc>
      </w:tr>
      <w:tr w:rsidR="00AF3A23" w:rsidTr="00AF3A23">
        <w:tc>
          <w:tcPr>
            <w:tcW w:w="675" w:type="dxa"/>
          </w:tcPr>
          <w:p w:rsidR="00AF3A23" w:rsidRDefault="00AF3A23" w:rsidP="00AF3A23">
            <w:pPr>
              <w:jc w:val="right"/>
              <w:rPr>
                <w:lang w:eastAsia="zh-CN"/>
              </w:rPr>
            </w:pPr>
            <w:r>
              <w:rPr>
                <w:lang w:eastAsia="zh-CN"/>
              </w:rPr>
              <w:t>12</w:t>
            </w:r>
          </w:p>
        </w:tc>
        <w:tc>
          <w:tcPr>
            <w:tcW w:w="7502" w:type="dxa"/>
          </w:tcPr>
          <w:p w:rsidR="00AF3A23" w:rsidRDefault="00AF3A23" w:rsidP="00F11718">
            <w:pPr>
              <w:rPr>
                <w:lang w:eastAsia="zh-CN"/>
              </w:rPr>
            </w:pPr>
            <w:r>
              <w:rPr>
                <w:lang w:eastAsia="zh-CN"/>
              </w:rPr>
              <w:t xml:space="preserve">Handling partnerships with industry </w:t>
            </w:r>
          </w:p>
        </w:tc>
        <w:tc>
          <w:tcPr>
            <w:tcW w:w="1678" w:type="dxa"/>
          </w:tcPr>
          <w:p w:rsidR="00AF3A23" w:rsidRDefault="00AF3A23" w:rsidP="00F11718">
            <w:pPr>
              <w:rPr>
                <w:lang w:eastAsia="zh-CN"/>
              </w:rPr>
            </w:pPr>
          </w:p>
        </w:tc>
      </w:tr>
      <w:tr w:rsidR="00AF3A23" w:rsidTr="00AF3A23">
        <w:tc>
          <w:tcPr>
            <w:tcW w:w="675" w:type="dxa"/>
          </w:tcPr>
          <w:p w:rsidR="00AF3A23" w:rsidRDefault="00AF3A23" w:rsidP="00AF3A23">
            <w:pPr>
              <w:jc w:val="right"/>
              <w:rPr>
                <w:lang w:eastAsia="zh-CN"/>
              </w:rPr>
            </w:pPr>
            <w:r>
              <w:rPr>
                <w:lang w:eastAsia="zh-CN"/>
              </w:rPr>
              <w:t>13</w:t>
            </w:r>
          </w:p>
        </w:tc>
        <w:tc>
          <w:tcPr>
            <w:tcW w:w="7502" w:type="dxa"/>
          </w:tcPr>
          <w:p w:rsidR="00AF3A23" w:rsidRDefault="00AF3A23" w:rsidP="00F11718">
            <w:pPr>
              <w:rPr>
                <w:lang w:eastAsia="zh-CN"/>
              </w:rPr>
            </w:pPr>
            <w:r>
              <w:rPr>
                <w:lang w:eastAsia="zh-CN"/>
              </w:rPr>
              <w:t>Change the term “data set” to “information resource”</w:t>
            </w:r>
          </w:p>
        </w:tc>
        <w:tc>
          <w:tcPr>
            <w:tcW w:w="1678" w:type="dxa"/>
          </w:tcPr>
          <w:p w:rsidR="00AF3A23" w:rsidRDefault="00AF3A23" w:rsidP="00F11718">
            <w:pPr>
              <w:rPr>
                <w:lang w:eastAsia="zh-CN"/>
              </w:rPr>
            </w:pPr>
            <w:r>
              <w:rPr>
                <w:lang w:eastAsia="zh-CN"/>
              </w:rPr>
              <w:t>Secretariat</w:t>
            </w:r>
          </w:p>
        </w:tc>
      </w:tr>
      <w:tr w:rsidR="00AF3A23" w:rsidTr="00AF3A23">
        <w:tc>
          <w:tcPr>
            <w:tcW w:w="675" w:type="dxa"/>
          </w:tcPr>
          <w:p w:rsidR="00AF3A23" w:rsidRDefault="00AF3A23" w:rsidP="00AF3A23">
            <w:pPr>
              <w:jc w:val="right"/>
              <w:rPr>
                <w:lang w:eastAsia="zh-CN"/>
              </w:rPr>
            </w:pPr>
            <w:r>
              <w:rPr>
                <w:lang w:eastAsia="zh-CN"/>
              </w:rPr>
              <w:t>14</w:t>
            </w:r>
          </w:p>
        </w:tc>
        <w:tc>
          <w:tcPr>
            <w:tcW w:w="7502" w:type="dxa"/>
          </w:tcPr>
          <w:p w:rsidR="00AF3A23" w:rsidRDefault="00AF3A23" w:rsidP="00F11718">
            <w:pPr>
              <w:rPr>
                <w:lang w:eastAsia="zh-CN"/>
              </w:rPr>
            </w:pPr>
            <w:r>
              <w:rPr>
                <w:lang w:eastAsia="zh-CN"/>
              </w:rPr>
              <w:t>Consistent use of browsing options as complement to search</w:t>
            </w:r>
          </w:p>
        </w:tc>
        <w:tc>
          <w:tcPr>
            <w:tcW w:w="1678" w:type="dxa"/>
          </w:tcPr>
          <w:p w:rsidR="00AF3A23" w:rsidRDefault="00AF3A23" w:rsidP="00F11718">
            <w:pPr>
              <w:rPr>
                <w:lang w:eastAsia="zh-CN"/>
              </w:rPr>
            </w:pPr>
            <w:r>
              <w:rPr>
                <w:lang w:eastAsia="zh-CN"/>
              </w:rPr>
              <w:t>Secretariat</w:t>
            </w:r>
          </w:p>
        </w:tc>
      </w:tr>
      <w:tr w:rsidR="00AF3A23" w:rsidTr="00AF3A23">
        <w:tc>
          <w:tcPr>
            <w:tcW w:w="675" w:type="dxa"/>
          </w:tcPr>
          <w:p w:rsidR="00AF3A23" w:rsidRDefault="00AF3A23" w:rsidP="00AF3A23">
            <w:pPr>
              <w:jc w:val="right"/>
              <w:rPr>
                <w:lang w:eastAsia="zh-CN"/>
              </w:rPr>
            </w:pPr>
            <w:r>
              <w:rPr>
                <w:lang w:eastAsia="zh-CN"/>
              </w:rPr>
              <w:t>15</w:t>
            </w:r>
          </w:p>
        </w:tc>
        <w:tc>
          <w:tcPr>
            <w:tcW w:w="7502" w:type="dxa"/>
          </w:tcPr>
          <w:p w:rsidR="00AF3A23" w:rsidRDefault="00AF3A23" w:rsidP="00F11718">
            <w:pPr>
              <w:rPr>
                <w:lang w:eastAsia="zh-CN"/>
              </w:rPr>
            </w:pPr>
            <w:r>
              <w:rPr>
                <w:lang w:eastAsia="zh-CN"/>
              </w:rPr>
              <w:t>Consistency in terminology (e.g. not using “keyword” as a synonym for “search term”</w:t>
            </w:r>
          </w:p>
        </w:tc>
        <w:tc>
          <w:tcPr>
            <w:tcW w:w="1678" w:type="dxa"/>
          </w:tcPr>
          <w:p w:rsidR="00AF3A23" w:rsidRDefault="00AF3A23" w:rsidP="00F11718">
            <w:pPr>
              <w:rPr>
                <w:lang w:eastAsia="zh-CN"/>
              </w:rPr>
            </w:pPr>
            <w:r>
              <w:rPr>
                <w:lang w:eastAsia="zh-CN"/>
              </w:rPr>
              <w:t>Secretariat</w:t>
            </w:r>
          </w:p>
        </w:tc>
      </w:tr>
      <w:tr w:rsidR="00AF3A23" w:rsidTr="00AF3A23">
        <w:tc>
          <w:tcPr>
            <w:tcW w:w="675" w:type="dxa"/>
          </w:tcPr>
          <w:p w:rsidR="00AF3A23" w:rsidRDefault="00AF3A23" w:rsidP="00AF3A23">
            <w:pPr>
              <w:jc w:val="right"/>
              <w:rPr>
                <w:lang w:eastAsia="zh-CN"/>
              </w:rPr>
            </w:pPr>
            <w:r>
              <w:rPr>
                <w:lang w:eastAsia="zh-CN"/>
              </w:rPr>
              <w:t>16</w:t>
            </w:r>
          </w:p>
        </w:tc>
        <w:tc>
          <w:tcPr>
            <w:tcW w:w="7502" w:type="dxa"/>
          </w:tcPr>
          <w:p w:rsidR="00AF3A23" w:rsidRDefault="00AF3A23" w:rsidP="00AF3A23">
            <w:pPr>
              <w:rPr>
                <w:lang w:eastAsia="zh-CN"/>
              </w:rPr>
            </w:pPr>
            <w:r>
              <w:rPr>
                <w:lang w:eastAsia="zh-CN"/>
              </w:rPr>
              <w:t>Standardize naming to emphasize the programmatic role of a centre (e.g. “RSMC Exeter, a WIS DCPC” instead of “DCPC Exeter (RSMC)”, or “RTH Offenbach, a WIS DCPC” instead of “DCPC RTH Offenbach”).</w:t>
            </w:r>
          </w:p>
        </w:tc>
        <w:tc>
          <w:tcPr>
            <w:tcW w:w="1678" w:type="dxa"/>
          </w:tcPr>
          <w:p w:rsidR="00AF3A23" w:rsidRDefault="00AF3A23" w:rsidP="00F11718">
            <w:pPr>
              <w:rPr>
                <w:lang w:eastAsia="zh-CN"/>
              </w:rPr>
            </w:pPr>
            <w:r>
              <w:rPr>
                <w:lang w:eastAsia="zh-CN"/>
              </w:rPr>
              <w:t>Secretariat</w:t>
            </w:r>
          </w:p>
        </w:tc>
      </w:tr>
      <w:tr w:rsidR="00AF3A23" w:rsidTr="00AF3A23">
        <w:tc>
          <w:tcPr>
            <w:tcW w:w="675" w:type="dxa"/>
          </w:tcPr>
          <w:p w:rsidR="00AF3A23" w:rsidRDefault="00AF3A23" w:rsidP="00AF3A23">
            <w:pPr>
              <w:jc w:val="right"/>
              <w:rPr>
                <w:lang w:eastAsia="zh-CN"/>
              </w:rPr>
            </w:pPr>
            <w:r>
              <w:rPr>
                <w:lang w:eastAsia="zh-CN"/>
              </w:rPr>
              <w:t>17</w:t>
            </w:r>
          </w:p>
        </w:tc>
        <w:tc>
          <w:tcPr>
            <w:tcW w:w="7502" w:type="dxa"/>
          </w:tcPr>
          <w:p w:rsidR="00AF3A23" w:rsidRDefault="00AF3A23" w:rsidP="00AF3A23">
            <w:pPr>
              <w:rPr>
                <w:lang w:eastAsia="zh-CN"/>
              </w:rPr>
            </w:pPr>
            <w:r>
              <w:rPr>
                <w:lang w:eastAsia="zh-CN"/>
              </w:rPr>
              <w:t>Emphasize compliance with industry norms and conventions (e.g. not using port 8080 for an operational system)</w:t>
            </w:r>
          </w:p>
        </w:tc>
        <w:tc>
          <w:tcPr>
            <w:tcW w:w="1678" w:type="dxa"/>
          </w:tcPr>
          <w:p w:rsidR="00AF3A23" w:rsidRDefault="00AF3A23" w:rsidP="00F11718">
            <w:pPr>
              <w:rPr>
                <w:lang w:eastAsia="zh-CN"/>
              </w:rPr>
            </w:pPr>
            <w:r>
              <w:rPr>
                <w:lang w:eastAsia="zh-CN"/>
              </w:rPr>
              <w:t>Secretariat</w:t>
            </w:r>
          </w:p>
        </w:tc>
      </w:tr>
    </w:tbl>
    <w:p w:rsidR="00AF3A23" w:rsidRDefault="00AF3A23" w:rsidP="00F35F35">
      <w:pPr>
        <w:pStyle w:val="TopHeading"/>
        <w:rPr>
          <w:snapToGrid w:val="0"/>
        </w:rPr>
      </w:pPr>
    </w:p>
    <w:p w:rsidR="00AF3A23" w:rsidRDefault="00AF3A23">
      <w:pPr>
        <w:rPr>
          <w:rFonts w:ascii="Arial Bold" w:eastAsia="SimSun" w:hAnsi="Arial Bold" w:cs="Times New Roman"/>
          <w:b/>
          <w:caps/>
          <w:snapToGrid w:val="0"/>
          <w:sz w:val="28"/>
          <w:szCs w:val="28"/>
          <w:lang w:eastAsia="zh-CN"/>
        </w:rPr>
      </w:pPr>
      <w:r>
        <w:rPr>
          <w:snapToGrid w:val="0"/>
        </w:rPr>
        <w:br w:type="page"/>
      </w:r>
      <w:bookmarkStart w:id="0" w:name="_GoBack"/>
      <w:bookmarkEnd w:id="0"/>
    </w:p>
    <w:p w:rsidR="00F35F35" w:rsidRPr="00FF65B9" w:rsidRDefault="00F35F35" w:rsidP="00F35F35">
      <w:pPr>
        <w:pStyle w:val="TopHeading"/>
        <w:rPr>
          <w:snapToGrid w:val="0"/>
        </w:rPr>
      </w:pPr>
      <w:r w:rsidRPr="00FF65B9">
        <w:rPr>
          <w:snapToGrid w:val="0"/>
        </w:rPr>
        <w:t>DISCLAIMER</w:t>
      </w:r>
    </w:p>
    <w:p w:rsidR="00F35F35" w:rsidRPr="00796B82" w:rsidRDefault="00F35F35" w:rsidP="00F35F35">
      <w:pPr>
        <w:tabs>
          <w:tab w:val="left" w:pos="4320"/>
          <w:tab w:val="left" w:pos="4860"/>
          <w:tab w:val="left" w:pos="5400"/>
        </w:tabs>
        <w:spacing w:line="360" w:lineRule="auto"/>
        <w:ind w:right="34"/>
        <w:jc w:val="center"/>
        <w:rPr>
          <w:b/>
          <w:sz w:val="20"/>
        </w:rPr>
      </w:pPr>
      <w:r w:rsidRPr="00796B82">
        <w:rPr>
          <w:b/>
          <w:sz w:val="20"/>
        </w:rPr>
        <w:t>Regulation 43</w:t>
      </w:r>
    </w:p>
    <w:p w:rsidR="00F35F35" w:rsidRPr="00796B82" w:rsidRDefault="00F35F35" w:rsidP="00F35F35">
      <w:pPr>
        <w:pStyle w:val="BodyText"/>
        <w:rPr>
          <w:sz w:val="20"/>
          <w:szCs w:val="20"/>
        </w:rPr>
      </w:pPr>
      <w:r w:rsidRPr="00796B82">
        <w:rPr>
          <w:sz w:val="20"/>
          <w:szCs w:val="20"/>
        </w:rPr>
        <w:t>Recommendations of working groups shall have no status within the Organization until they have been approved by the responsible constituent body. In the case of joint working groups the recommendations must be concurred with by the presidents of the constituent bodies concerned before being submitted to the designated constituent body.</w:t>
      </w:r>
    </w:p>
    <w:p w:rsidR="00F35F35" w:rsidRPr="00796B82" w:rsidRDefault="00F35F35" w:rsidP="00F35F35">
      <w:pPr>
        <w:tabs>
          <w:tab w:val="left" w:pos="4320"/>
          <w:tab w:val="left" w:pos="4860"/>
          <w:tab w:val="left" w:pos="5400"/>
        </w:tabs>
        <w:spacing w:line="360" w:lineRule="auto"/>
        <w:ind w:right="34"/>
        <w:jc w:val="center"/>
        <w:rPr>
          <w:b/>
          <w:sz w:val="20"/>
        </w:rPr>
      </w:pPr>
      <w:r w:rsidRPr="00796B82">
        <w:rPr>
          <w:b/>
          <w:sz w:val="20"/>
        </w:rPr>
        <w:t>Regulation 44</w:t>
      </w:r>
    </w:p>
    <w:p w:rsidR="00F35F35" w:rsidRPr="00796B82" w:rsidRDefault="00F35F35" w:rsidP="00F35F35">
      <w:pPr>
        <w:pStyle w:val="BodyText"/>
        <w:rPr>
          <w:sz w:val="20"/>
          <w:szCs w:val="20"/>
        </w:rPr>
      </w:pPr>
      <w:r w:rsidRPr="00796B82">
        <w:rPr>
          <w:sz w:val="20"/>
          <w:szCs w:val="20"/>
        </w:rPr>
        <w:t>In the case of a recommendation made by a working group between sessions of the responsible constituent body, either in a session of a working group or by correspondence, the president of the body may, as an exceptional measure, approve the recommendation on behalf of the constituent body when the matter is, in his opinion, urgent, and does not appear to imply new obligations for Members. He may then submit this recommendation for adoption by the Executive Council or to the President of the Organization for action in accordance with Regulation 9(5).</w:t>
      </w:r>
    </w:p>
    <w:p w:rsidR="00F35F35" w:rsidRPr="00796B82" w:rsidRDefault="00F35F35" w:rsidP="00F35F35">
      <w:pPr>
        <w:pStyle w:val="BodyText"/>
        <w:rPr>
          <w:sz w:val="20"/>
          <w:szCs w:val="20"/>
        </w:rPr>
      </w:pPr>
      <w:r w:rsidRPr="00796B82">
        <w:rPr>
          <w:sz w:val="20"/>
          <w:szCs w:val="20"/>
        </w:rPr>
        <w:t xml:space="preserve">© World Meteorological Organization, </w:t>
      </w:r>
      <w:r w:rsidR="004447EF" w:rsidRPr="00796B82">
        <w:rPr>
          <w:sz w:val="20"/>
          <w:szCs w:val="20"/>
          <w:highlight w:val="yellow"/>
        </w:rPr>
        <w:t>Copyright data</w:t>
      </w:r>
    </w:p>
    <w:p w:rsidR="00F35F35" w:rsidRPr="00796B82" w:rsidRDefault="00F35F35" w:rsidP="00F35F35">
      <w:pPr>
        <w:pStyle w:val="BodyText"/>
        <w:rPr>
          <w:sz w:val="20"/>
          <w:szCs w:val="20"/>
        </w:rPr>
      </w:pPr>
      <w:r w:rsidRPr="00796B82">
        <w:rPr>
          <w:sz w:val="20"/>
          <w:szCs w:val="20"/>
        </w:rPr>
        <w:t>The right of publication in print, electronic and any other form and in any language is reserved by WMO. Short extracts from WMO publications may be reproduced without authorization provided that the complete source is clearly indicated. Editorial correspondence and requests to publish, reproduce or translate this publication (articles) in part or in whole should be addressed to:</w:t>
      </w:r>
    </w:p>
    <w:p w:rsidR="00F35F35" w:rsidRPr="00796B82" w:rsidRDefault="00F35F35" w:rsidP="00F35F35">
      <w:pPr>
        <w:pStyle w:val="BodyText"/>
        <w:rPr>
          <w:sz w:val="20"/>
          <w:szCs w:val="20"/>
        </w:rPr>
      </w:pPr>
      <w:r w:rsidRPr="00796B82">
        <w:rPr>
          <w:sz w:val="20"/>
          <w:szCs w:val="20"/>
        </w:rPr>
        <w:t>Chairperson, Publications Board</w:t>
      </w:r>
    </w:p>
    <w:p w:rsidR="00F35F35" w:rsidRPr="00796B82" w:rsidRDefault="00F35F35" w:rsidP="00F35F35">
      <w:pPr>
        <w:pStyle w:val="BodyText"/>
        <w:rPr>
          <w:sz w:val="20"/>
          <w:szCs w:val="20"/>
        </w:rPr>
      </w:pPr>
      <w:r w:rsidRPr="00796B82">
        <w:rPr>
          <w:sz w:val="20"/>
          <w:szCs w:val="20"/>
        </w:rPr>
        <w:t>World Meteorological Organization (WMO)</w:t>
      </w:r>
    </w:p>
    <w:p w:rsidR="00F35F35" w:rsidRPr="00796B82" w:rsidRDefault="00F35F35" w:rsidP="00F35F35">
      <w:pPr>
        <w:pStyle w:val="BodyText"/>
        <w:rPr>
          <w:sz w:val="20"/>
          <w:szCs w:val="20"/>
        </w:rPr>
      </w:pPr>
      <w:r w:rsidRPr="00796B82">
        <w:rPr>
          <w:sz w:val="20"/>
          <w:szCs w:val="20"/>
        </w:rPr>
        <w:t>7 bis, avenue de la Paix</w:t>
      </w:r>
      <w:r w:rsidRPr="00796B82">
        <w:rPr>
          <w:sz w:val="20"/>
          <w:szCs w:val="20"/>
        </w:rPr>
        <w:tab/>
      </w:r>
      <w:r w:rsidRPr="00796B82">
        <w:rPr>
          <w:sz w:val="20"/>
          <w:szCs w:val="20"/>
        </w:rPr>
        <w:tab/>
      </w:r>
      <w:r w:rsidRPr="00796B82">
        <w:rPr>
          <w:sz w:val="20"/>
          <w:szCs w:val="20"/>
        </w:rPr>
        <w:tab/>
      </w:r>
      <w:r w:rsidRPr="00796B82">
        <w:rPr>
          <w:sz w:val="20"/>
          <w:szCs w:val="20"/>
        </w:rPr>
        <w:tab/>
        <w:t>Tel.: +41 (0)22 730 84 03</w:t>
      </w:r>
    </w:p>
    <w:p w:rsidR="00F35F35" w:rsidRPr="00796B82" w:rsidRDefault="00F35F35" w:rsidP="00F35F35">
      <w:pPr>
        <w:pStyle w:val="BodyText"/>
        <w:rPr>
          <w:sz w:val="20"/>
          <w:szCs w:val="20"/>
        </w:rPr>
      </w:pPr>
      <w:r w:rsidRPr="00796B82">
        <w:rPr>
          <w:sz w:val="20"/>
          <w:szCs w:val="20"/>
        </w:rPr>
        <w:t>P.O. Box No. 2300</w:t>
      </w:r>
      <w:r w:rsidRPr="00796B82">
        <w:rPr>
          <w:sz w:val="20"/>
          <w:szCs w:val="20"/>
        </w:rPr>
        <w:tab/>
      </w:r>
      <w:r w:rsidRPr="00796B82">
        <w:rPr>
          <w:sz w:val="20"/>
          <w:szCs w:val="20"/>
        </w:rPr>
        <w:tab/>
      </w:r>
      <w:r w:rsidRPr="00796B82">
        <w:rPr>
          <w:sz w:val="20"/>
          <w:szCs w:val="20"/>
        </w:rPr>
        <w:tab/>
      </w:r>
      <w:r w:rsidRPr="00796B82">
        <w:rPr>
          <w:sz w:val="20"/>
          <w:szCs w:val="20"/>
        </w:rPr>
        <w:tab/>
        <w:t>Fax: +41 (0)22 730 80 40</w:t>
      </w:r>
    </w:p>
    <w:p w:rsidR="00F35F35" w:rsidRPr="00796B82" w:rsidRDefault="00F35F35" w:rsidP="00F35F35">
      <w:pPr>
        <w:pStyle w:val="BodyText"/>
        <w:rPr>
          <w:sz w:val="20"/>
          <w:szCs w:val="20"/>
        </w:rPr>
      </w:pPr>
      <w:r w:rsidRPr="00796B82">
        <w:rPr>
          <w:sz w:val="20"/>
          <w:szCs w:val="20"/>
        </w:rPr>
        <w:t>CH-1211 Geneva 2, Switzerland</w:t>
      </w:r>
      <w:r w:rsidRPr="00796B82">
        <w:rPr>
          <w:sz w:val="20"/>
          <w:szCs w:val="20"/>
        </w:rPr>
        <w:tab/>
      </w:r>
      <w:r w:rsidRPr="00796B82">
        <w:rPr>
          <w:sz w:val="20"/>
          <w:szCs w:val="20"/>
        </w:rPr>
        <w:tab/>
      </w:r>
      <w:r w:rsidRPr="00796B82">
        <w:rPr>
          <w:sz w:val="20"/>
          <w:szCs w:val="20"/>
        </w:rPr>
        <w:tab/>
      </w:r>
      <w:r w:rsidRPr="00796B82">
        <w:rPr>
          <w:sz w:val="20"/>
          <w:szCs w:val="20"/>
        </w:rPr>
        <w:tab/>
        <w:t xml:space="preserve">E-mail: </w:t>
      </w:r>
      <w:hyperlink r:id="rId10" w:history="1">
        <w:r w:rsidRPr="00796B82">
          <w:rPr>
            <w:rStyle w:val="Hyperlink"/>
            <w:sz w:val="20"/>
            <w:szCs w:val="20"/>
          </w:rPr>
          <w:t>Publications@wmo.int</w:t>
        </w:r>
      </w:hyperlink>
      <w:r w:rsidRPr="00796B82">
        <w:rPr>
          <w:sz w:val="20"/>
          <w:szCs w:val="20"/>
        </w:rPr>
        <w:t xml:space="preserve"> </w:t>
      </w:r>
    </w:p>
    <w:p w:rsidR="00796B82" w:rsidRPr="00796B82" w:rsidRDefault="00796B82" w:rsidP="00F35F35">
      <w:pPr>
        <w:pStyle w:val="BodyText"/>
        <w:rPr>
          <w:sz w:val="20"/>
          <w:szCs w:val="20"/>
        </w:rPr>
      </w:pPr>
    </w:p>
    <w:p w:rsidR="00F35F35" w:rsidRPr="00796B82" w:rsidRDefault="00F35F35" w:rsidP="00F35F35">
      <w:pPr>
        <w:pStyle w:val="BodyText"/>
        <w:rPr>
          <w:sz w:val="20"/>
          <w:szCs w:val="20"/>
        </w:rPr>
      </w:pPr>
      <w:r w:rsidRPr="00796B82">
        <w:rPr>
          <w:sz w:val="20"/>
          <w:szCs w:val="20"/>
        </w:rPr>
        <w:t>NOTE:</w:t>
      </w:r>
    </w:p>
    <w:p w:rsidR="00F35F35" w:rsidRPr="00796B82" w:rsidRDefault="00F35F35" w:rsidP="00F35F35">
      <w:pPr>
        <w:pStyle w:val="BodyText"/>
        <w:rPr>
          <w:sz w:val="20"/>
          <w:szCs w:val="20"/>
        </w:rPr>
      </w:pPr>
      <w:r w:rsidRPr="00796B82">
        <w:rPr>
          <w:sz w:val="20"/>
          <w:szCs w:val="20"/>
        </w:rPr>
        <w:t>The designations employed in WMO publications and the presentation of material in this publication do not imply the expression of any opinion whatsoever on the part of the Secretariat of WMO concerning the legal status of any country, territory, city or area or of its authorities, or concerning the delimitation of its frontiers or boundaries.</w:t>
      </w:r>
    </w:p>
    <w:p w:rsidR="00F35F35" w:rsidRPr="00796B82" w:rsidRDefault="00F35F35" w:rsidP="00F35F35">
      <w:pPr>
        <w:pStyle w:val="BodyText"/>
        <w:rPr>
          <w:sz w:val="20"/>
          <w:szCs w:val="20"/>
        </w:rPr>
      </w:pPr>
      <w:r w:rsidRPr="00796B82">
        <w:rPr>
          <w:sz w:val="20"/>
          <w:szCs w:val="20"/>
        </w:rPr>
        <w:t>Opinions expressed in WMO publications are those of the authors and do not necessarily reflect those of WMO. The mention of specific companies or products does not imply that they are endorsed or recommended by WMO in preference to others of a similar nature which are not mentioned or advertised.</w:t>
      </w:r>
    </w:p>
    <w:p w:rsidR="00F35F35" w:rsidRPr="00796B82" w:rsidRDefault="00F35F35" w:rsidP="00796B82">
      <w:pPr>
        <w:pStyle w:val="BodyText"/>
        <w:rPr>
          <w:sz w:val="20"/>
          <w:szCs w:val="20"/>
        </w:rPr>
      </w:pPr>
      <w:r w:rsidRPr="00796B82">
        <w:rPr>
          <w:sz w:val="20"/>
          <w:szCs w:val="20"/>
        </w:rPr>
        <w:t xml:space="preserve">This document (or report) is not an official publication of WMO and has not been subjected to its standard editorial procedures. The views expressed herein do not necessarily have the </w:t>
      </w:r>
      <w:r w:rsidR="00796B82">
        <w:rPr>
          <w:sz w:val="20"/>
          <w:szCs w:val="20"/>
        </w:rPr>
        <w:t>endorsement of the Organization</w:t>
      </w:r>
    </w:p>
    <w:p w:rsidR="00F35F35" w:rsidRPr="00FF65B9" w:rsidRDefault="00F35F35" w:rsidP="00F35F35">
      <w:pPr>
        <w:pStyle w:val="TopHeading"/>
      </w:pPr>
      <w:r w:rsidRPr="00FF65B9">
        <w:br w:type="page"/>
      </w:r>
      <w:r w:rsidR="00AB119C" w:rsidRPr="00FF65B9">
        <w:lastRenderedPageBreak/>
        <w:t xml:space="preserve">Title of Document </w:t>
      </w:r>
    </w:p>
    <w:p w:rsidR="00F35F35" w:rsidRPr="00FF65B9" w:rsidRDefault="00F35F35" w:rsidP="00F35F35">
      <w:pPr>
        <w:pStyle w:val="SubHeading"/>
      </w:pPr>
      <w:r w:rsidRPr="00FF65B9">
        <w:t>Introduction</w:t>
      </w:r>
    </w:p>
    <w:p w:rsidR="00F35F35" w:rsidRPr="00FF65B9" w:rsidRDefault="00F35F35" w:rsidP="00F35F35"/>
    <w:p w:rsidR="00F35F35" w:rsidRPr="00FF65B9" w:rsidRDefault="00F35F35" w:rsidP="00F35F35">
      <w:pPr>
        <w:pStyle w:val="MainHeading"/>
      </w:pPr>
      <w:r w:rsidRPr="00FF65B9">
        <w:t>Styles (Use format...Styles and Formatting)</w:t>
      </w:r>
    </w:p>
    <w:p w:rsidR="00F35F35" w:rsidRPr="00FF65B9" w:rsidRDefault="00F35F35" w:rsidP="00F35F35">
      <w:pPr>
        <w:pStyle w:val="MainHeading"/>
      </w:pPr>
      <w:r w:rsidRPr="00FF65B9">
        <w:t>_Main Heading</w:t>
      </w:r>
    </w:p>
    <w:p w:rsidR="00F35F35" w:rsidRPr="00FF65B9" w:rsidRDefault="00F35F35" w:rsidP="00F35F35">
      <w:pPr>
        <w:pStyle w:val="SubHeading"/>
      </w:pPr>
      <w:r w:rsidRPr="00FF65B9">
        <w:t>_Sub-Heading</w:t>
      </w:r>
    </w:p>
    <w:p w:rsidR="00F35F35" w:rsidRPr="00FF65B9" w:rsidRDefault="00F35F35" w:rsidP="00F35F35">
      <w:pPr>
        <w:pStyle w:val="BodyText"/>
      </w:pPr>
      <w:r w:rsidRPr="00FF65B9">
        <w:t>_Body Text</w:t>
      </w:r>
    </w:p>
    <w:p w:rsidR="00F35F35" w:rsidRPr="00FF65B9" w:rsidRDefault="00F35F35" w:rsidP="00F35F35">
      <w:pPr>
        <w:pStyle w:val="BodyTextNumbered"/>
        <w:tabs>
          <w:tab w:val="clear" w:pos="720"/>
          <w:tab w:val="num" w:pos="432"/>
        </w:tabs>
        <w:ind w:left="432" w:hanging="432"/>
      </w:pPr>
      <w:r w:rsidRPr="00FF65B9">
        <w:t>_Body Text Numbered</w:t>
      </w:r>
    </w:p>
    <w:p w:rsidR="00F35F35" w:rsidRPr="00FF65B9" w:rsidRDefault="00F35F35" w:rsidP="00F35F35">
      <w:pPr>
        <w:pStyle w:val="BodyTextBullet"/>
      </w:pPr>
      <w:r w:rsidRPr="00FF65B9">
        <w:t>_Body Text Bullet</w:t>
      </w:r>
    </w:p>
    <w:p w:rsidR="00F35F35" w:rsidRPr="00FF65B9" w:rsidRDefault="00F35F35" w:rsidP="00F35F35">
      <w:pPr>
        <w:pStyle w:val="Action"/>
      </w:pPr>
      <w:bookmarkStart w:id="1" w:name="_Toc388521070"/>
      <w:r w:rsidRPr="00FF65B9">
        <w:t>_Action</w:t>
      </w:r>
      <w:bookmarkEnd w:id="1"/>
    </w:p>
    <w:p w:rsidR="00F35F35" w:rsidRPr="00FF65B9" w:rsidRDefault="00F35F35" w:rsidP="00F35F35">
      <w:pPr>
        <w:pStyle w:val="Decision"/>
      </w:pPr>
      <w:bookmarkStart w:id="2" w:name="_Toc388521074"/>
      <w:r w:rsidRPr="00FF65B9">
        <w:t>_Decision</w:t>
      </w:r>
      <w:bookmarkEnd w:id="2"/>
    </w:p>
    <w:p w:rsidR="00F35F35" w:rsidRPr="00FF65B9" w:rsidRDefault="00F35F35" w:rsidP="00F35F35">
      <w:pPr>
        <w:pStyle w:val="Briefing"/>
        <w:rPr>
          <w:lang w:eastAsia="ar-SA"/>
        </w:rPr>
      </w:pPr>
      <w:r w:rsidRPr="00FF65B9">
        <w:rPr>
          <w:lang w:eastAsia="ar-SA"/>
        </w:rPr>
        <w:t>_Briefing (hitting return creates another _Briefing paragraph)</w:t>
      </w:r>
    </w:p>
    <w:p w:rsidR="00F35F35" w:rsidRPr="00FF65B9" w:rsidRDefault="00F35F35" w:rsidP="00F35F35">
      <w:pPr>
        <w:pStyle w:val="BodyText"/>
        <w:rPr>
          <w:rStyle w:val="Addedtext"/>
        </w:rPr>
      </w:pPr>
      <w:r w:rsidRPr="00FF65B9">
        <w:rPr>
          <w:rStyle w:val="Addedtext"/>
        </w:rPr>
        <w:t>_Added Text</w:t>
      </w:r>
    </w:p>
    <w:p w:rsidR="00F35F35" w:rsidRPr="00FF65B9" w:rsidRDefault="00F35F35" w:rsidP="00F35F35">
      <w:pPr>
        <w:pStyle w:val="BodyText"/>
        <w:rPr>
          <w:rStyle w:val="Deletedtext"/>
        </w:rPr>
      </w:pPr>
      <w:r w:rsidRPr="00FF65B9">
        <w:rPr>
          <w:rStyle w:val="Deletedtext"/>
        </w:rPr>
        <w:t>_Deleted Text</w:t>
      </w:r>
    </w:p>
    <w:p w:rsidR="00F35F35" w:rsidRPr="00FF65B9" w:rsidRDefault="00F35F35" w:rsidP="00F35F35">
      <w:pPr>
        <w:pStyle w:val="BodyText"/>
      </w:pPr>
      <w:r w:rsidRPr="00FF65B9">
        <w:t>(Note: you can use Find to find text in different styles, so, for example, you can search a document for the “_Added Text” style to find added text. Track Changes can also record changes to documents, but it also records intermediate changes, making it difficult to identify the actual changes between a reference and final version of a document.)</w:t>
      </w:r>
    </w:p>
    <w:p w:rsidR="00F35F35" w:rsidRPr="00FF65B9" w:rsidRDefault="00F35F35" w:rsidP="00F35F35">
      <w:pPr>
        <w:pStyle w:val="MainHeading"/>
      </w:pPr>
    </w:p>
    <w:p w:rsidR="00F35F35" w:rsidRPr="00FF65B9" w:rsidRDefault="00F35F35" w:rsidP="00F35F35">
      <w:pPr>
        <w:pStyle w:val="BodyTextNumbered"/>
        <w:numPr>
          <w:ilvl w:val="0"/>
          <w:numId w:val="0"/>
        </w:numPr>
        <w:ind w:left="432" w:hanging="432"/>
      </w:pPr>
    </w:p>
    <w:p w:rsidR="00F35F35" w:rsidRPr="00FF65B9" w:rsidRDefault="00F35F35" w:rsidP="00F35F35">
      <w:pPr>
        <w:pStyle w:val="BodyTextNumbered"/>
        <w:numPr>
          <w:ilvl w:val="0"/>
          <w:numId w:val="0"/>
        </w:numPr>
        <w:ind w:left="432" w:hanging="432"/>
        <w:sectPr w:rsidR="00F35F35" w:rsidRPr="00FF65B9" w:rsidSect="0019137E">
          <w:headerReference w:type="default" r:id="rId11"/>
          <w:pgSz w:w="11907" w:h="16840" w:code="9"/>
          <w:pgMar w:top="1134" w:right="1134" w:bottom="1134" w:left="1134" w:header="1134" w:footer="1134" w:gutter="0"/>
          <w:pgNumType w:start="1"/>
          <w:cols w:space="720"/>
          <w:docGrid w:linePitch="360"/>
        </w:sectPr>
      </w:pPr>
    </w:p>
    <w:p w:rsidR="00F35F35" w:rsidRPr="00FF65B9" w:rsidRDefault="00F35F35" w:rsidP="00F35F35">
      <w:pPr>
        <w:pStyle w:val="MainHeading"/>
      </w:pPr>
      <w:r w:rsidRPr="00FF65B9">
        <w:t>Action and Decision Summary</w:t>
      </w:r>
    </w:p>
    <w:p w:rsidR="00F35F35" w:rsidRPr="00FF65B9" w:rsidRDefault="00F35F35" w:rsidP="00F35F35">
      <w:pPr>
        <w:pStyle w:val="BodyTextNumbered"/>
        <w:numPr>
          <w:ilvl w:val="0"/>
          <w:numId w:val="0"/>
        </w:numPr>
        <w:ind w:left="432" w:hanging="432"/>
      </w:pPr>
    </w:p>
    <w:p w:rsidR="00F35F35" w:rsidRPr="00FF65B9" w:rsidRDefault="00F35F35" w:rsidP="00F35F35">
      <w:pPr>
        <w:pStyle w:val="SubHeading"/>
      </w:pPr>
      <w:r w:rsidRPr="00FF65B9">
        <w:t>Actions</w:t>
      </w:r>
    </w:p>
    <w:p w:rsidR="00FD4CC6" w:rsidRPr="00FF65B9" w:rsidRDefault="00F35F35">
      <w:pPr>
        <w:pStyle w:val="TOC1"/>
        <w:tabs>
          <w:tab w:val="left" w:pos="660"/>
          <w:tab w:val="right" w:pos="9629"/>
        </w:tabs>
        <w:rPr>
          <w:rFonts w:ascii="Times New Roman" w:hAnsi="Times New Roman" w:cs="Times New Roman"/>
          <w:noProof/>
          <w:sz w:val="24"/>
        </w:rPr>
      </w:pPr>
      <w:r w:rsidRPr="00FF65B9">
        <w:fldChar w:fldCharType="begin"/>
      </w:r>
      <w:r w:rsidRPr="00FF65B9">
        <w:instrText xml:space="preserve"> TOC \n \h \z \t "_Action,1" </w:instrText>
      </w:r>
      <w:r w:rsidRPr="00FF65B9">
        <w:fldChar w:fldCharType="separate"/>
      </w:r>
      <w:hyperlink w:anchor="_Toc388521070" w:history="1">
        <w:r w:rsidR="00FD4CC6" w:rsidRPr="00FF65B9">
          <w:rPr>
            <w:rStyle w:val="Hyperlink"/>
            <w:b/>
            <w:noProof/>
          </w:rPr>
          <w:t>A1</w:t>
        </w:r>
        <w:r w:rsidR="00FD4CC6" w:rsidRPr="00FF65B9">
          <w:rPr>
            <w:rFonts w:ascii="Times New Roman" w:hAnsi="Times New Roman" w:cs="Times New Roman"/>
            <w:noProof/>
            <w:sz w:val="24"/>
          </w:rPr>
          <w:tab/>
        </w:r>
        <w:r w:rsidR="00FD4CC6" w:rsidRPr="00FF65B9">
          <w:rPr>
            <w:rStyle w:val="Hyperlink"/>
            <w:noProof/>
          </w:rPr>
          <w:t>_Action</w:t>
        </w:r>
      </w:hyperlink>
    </w:p>
    <w:p w:rsidR="00F35F35" w:rsidRPr="00FF65B9" w:rsidRDefault="00F35F35" w:rsidP="00F35F35">
      <w:pPr>
        <w:pStyle w:val="BodyTextNumbered"/>
        <w:numPr>
          <w:ilvl w:val="0"/>
          <w:numId w:val="0"/>
        </w:numPr>
        <w:ind w:left="432" w:hanging="432"/>
      </w:pPr>
      <w:r w:rsidRPr="00FF65B9">
        <w:fldChar w:fldCharType="end"/>
      </w:r>
    </w:p>
    <w:p w:rsidR="00F35F35" w:rsidRPr="00FF65B9" w:rsidRDefault="00F35F35" w:rsidP="00F35F35">
      <w:pPr>
        <w:pStyle w:val="BodyTextNumbered"/>
        <w:numPr>
          <w:ilvl w:val="0"/>
          <w:numId w:val="0"/>
        </w:numPr>
        <w:ind w:left="432" w:hanging="432"/>
      </w:pPr>
    </w:p>
    <w:p w:rsidR="00F35F35" w:rsidRPr="00FF65B9" w:rsidRDefault="00F35F35" w:rsidP="00F35F35">
      <w:pPr>
        <w:pStyle w:val="SubHeading"/>
      </w:pPr>
      <w:r w:rsidRPr="00FF65B9">
        <w:t>Decisions</w:t>
      </w:r>
    </w:p>
    <w:p w:rsidR="00F35F35" w:rsidRPr="00FF65B9" w:rsidRDefault="00F35F35" w:rsidP="00F35F35">
      <w:pPr>
        <w:pStyle w:val="BodyText0"/>
      </w:pPr>
    </w:p>
    <w:p w:rsidR="00FD4CC6" w:rsidRPr="00FF65B9" w:rsidRDefault="00F35F35">
      <w:pPr>
        <w:pStyle w:val="TOC1"/>
        <w:tabs>
          <w:tab w:val="left" w:pos="660"/>
          <w:tab w:val="right" w:leader="dot" w:pos="9629"/>
        </w:tabs>
        <w:rPr>
          <w:rFonts w:ascii="Times New Roman" w:hAnsi="Times New Roman" w:cs="Times New Roman"/>
          <w:noProof/>
          <w:sz w:val="24"/>
        </w:rPr>
      </w:pPr>
      <w:r w:rsidRPr="00FF65B9">
        <w:fldChar w:fldCharType="begin"/>
      </w:r>
      <w:r w:rsidRPr="00FF65B9">
        <w:instrText xml:space="preserve"> TOC \n \h \z \t "_Decision,1" </w:instrText>
      </w:r>
      <w:r w:rsidRPr="00FF65B9">
        <w:fldChar w:fldCharType="separate"/>
      </w:r>
      <w:hyperlink w:anchor="_Toc388521074" w:history="1">
        <w:r w:rsidR="00FD4CC6" w:rsidRPr="00FF65B9">
          <w:rPr>
            <w:rStyle w:val="Hyperlink"/>
            <w:b/>
            <w:noProof/>
          </w:rPr>
          <w:t>D1</w:t>
        </w:r>
        <w:r w:rsidR="00FD4CC6" w:rsidRPr="00FF65B9">
          <w:rPr>
            <w:rFonts w:ascii="Times New Roman" w:hAnsi="Times New Roman" w:cs="Times New Roman"/>
            <w:noProof/>
            <w:sz w:val="24"/>
          </w:rPr>
          <w:tab/>
        </w:r>
        <w:r w:rsidR="00FD4CC6" w:rsidRPr="00FF65B9">
          <w:rPr>
            <w:rStyle w:val="Hyperlink"/>
            <w:noProof/>
          </w:rPr>
          <w:t>_Decision</w:t>
        </w:r>
      </w:hyperlink>
    </w:p>
    <w:p w:rsidR="00F35F35" w:rsidRPr="00FF65B9" w:rsidRDefault="00F35F35" w:rsidP="00F35F35">
      <w:r w:rsidRPr="00FF65B9">
        <w:fldChar w:fldCharType="end"/>
      </w:r>
    </w:p>
    <w:p w:rsidR="00F35F35" w:rsidRPr="00FF65B9" w:rsidRDefault="00F35F35" w:rsidP="00F35F35"/>
    <w:p w:rsidR="00F35F35" w:rsidRPr="00FF65B9" w:rsidRDefault="00F35F35" w:rsidP="00F35F35"/>
    <w:p w:rsidR="00F35F35" w:rsidRPr="00FF65B9" w:rsidRDefault="00F35F35" w:rsidP="00F35F35">
      <w:pPr>
        <w:pStyle w:val="BodyText"/>
        <w:jc w:val="center"/>
      </w:pPr>
      <w:r w:rsidRPr="00FF65B9">
        <w:t>____________</w:t>
      </w:r>
    </w:p>
    <w:p w:rsidR="00F35F35" w:rsidRPr="00FF65B9" w:rsidRDefault="00F35F35" w:rsidP="00413EDA">
      <w:pPr>
        <w:pStyle w:val="SubHeading"/>
      </w:pPr>
    </w:p>
    <w:p w:rsidR="00F35F35" w:rsidRPr="00FF65B9" w:rsidRDefault="00F35F35" w:rsidP="00413EDA">
      <w:pPr>
        <w:pStyle w:val="SubHeading"/>
      </w:pPr>
    </w:p>
    <w:p w:rsidR="00F35F35" w:rsidRPr="00FF65B9" w:rsidRDefault="00F35F35" w:rsidP="00413EDA">
      <w:pPr>
        <w:pStyle w:val="SubHeading"/>
      </w:pPr>
    </w:p>
    <w:p w:rsidR="001C16A8" w:rsidRPr="00FF65B9" w:rsidRDefault="001C16A8" w:rsidP="00413EDA">
      <w:pPr>
        <w:pStyle w:val="SubHeading"/>
      </w:pPr>
      <w:r w:rsidRPr="00FF65B9">
        <w:t>Section name</w:t>
      </w:r>
      <w:r w:rsidR="00413EDA" w:rsidRPr="00FF65B9">
        <w:t xml:space="preserve"> (Style _Sub Heading)</w:t>
      </w:r>
    </w:p>
    <w:p w:rsidR="001C16A8" w:rsidRPr="00FF65B9" w:rsidRDefault="001C16A8" w:rsidP="00413EDA">
      <w:pPr>
        <w:pStyle w:val="SubHeading2"/>
        <w:rPr>
          <w:lang w:val="en-GB"/>
        </w:rPr>
      </w:pPr>
      <w:r w:rsidRPr="00FF65B9">
        <w:rPr>
          <w:lang w:val="en-GB"/>
        </w:rPr>
        <w:t>Sub section heading</w:t>
      </w:r>
      <w:r w:rsidR="00413EDA" w:rsidRPr="00FF65B9">
        <w:rPr>
          <w:lang w:val="en-GB"/>
        </w:rPr>
        <w:t xml:space="preserve"> (Style _Sub_Heading2)</w:t>
      </w:r>
    </w:p>
    <w:p w:rsidR="001C16A8" w:rsidRPr="00FF65B9" w:rsidRDefault="001C16A8" w:rsidP="00413EDA">
      <w:pPr>
        <w:pStyle w:val="BodyTextNumbered"/>
      </w:pPr>
      <w:r w:rsidRPr="00FF65B9">
        <w:t>Para level 1</w:t>
      </w:r>
      <w:r w:rsidR="00413EDA" w:rsidRPr="00FF65B9">
        <w:t xml:space="preserve"> (Style _Body Text Numbered)</w:t>
      </w:r>
    </w:p>
    <w:p w:rsidR="001C16A8" w:rsidRPr="00FF65B9" w:rsidRDefault="001C16A8" w:rsidP="00413EDA">
      <w:pPr>
        <w:pStyle w:val="BodyTextNumbered"/>
        <w:numPr>
          <w:ilvl w:val="1"/>
          <w:numId w:val="33"/>
        </w:numPr>
      </w:pPr>
      <w:r w:rsidRPr="00FF65B9">
        <w:t>Level 2</w:t>
      </w:r>
      <w:r w:rsidR="00413EDA" w:rsidRPr="00FF65B9">
        <w:t xml:space="preserve"> (Style _Body Text Numbered)</w:t>
      </w:r>
    </w:p>
    <w:p w:rsidR="001C16A8" w:rsidRPr="00FF65B9" w:rsidRDefault="001C16A8" w:rsidP="00413EDA">
      <w:pPr>
        <w:pStyle w:val="BodyTextNumbered"/>
        <w:numPr>
          <w:ilvl w:val="1"/>
          <w:numId w:val="33"/>
        </w:numPr>
      </w:pPr>
      <w:r w:rsidRPr="00FF65B9">
        <w:t>Level 3</w:t>
      </w:r>
    </w:p>
    <w:p w:rsidR="001C16A8" w:rsidRPr="00FF65B9" w:rsidRDefault="001C16A8" w:rsidP="00413EDA">
      <w:pPr>
        <w:pStyle w:val="BodyTextNumbered"/>
        <w:numPr>
          <w:ilvl w:val="1"/>
          <w:numId w:val="33"/>
        </w:numPr>
      </w:pPr>
      <w:r w:rsidRPr="00FF65B9">
        <w:t>…</w:t>
      </w:r>
    </w:p>
    <w:p w:rsidR="001C16A8" w:rsidRPr="00FF65B9" w:rsidRDefault="001C16A8" w:rsidP="00413EDA">
      <w:pPr>
        <w:pStyle w:val="BodyTextNumbered"/>
      </w:pPr>
      <w:r w:rsidRPr="00FF65B9">
        <w:t>Next Para</w:t>
      </w:r>
    </w:p>
    <w:p w:rsidR="001C16A8" w:rsidRPr="00FF65B9" w:rsidRDefault="001C16A8" w:rsidP="00413EDA">
      <w:pPr>
        <w:pStyle w:val="SubHeading"/>
      </w:pPr>
      <w:r w:rsidRPr="00FF65B9">
        <w:t>Section name</w:t>
      </w:r>
    </w:p>
    <w:p w:rsidR="001C16A8" w:rsidRPr="00FF65B9" w:rsidRDefault="001C16A8" w:rsidP="00413EDA">
      <w:pPr>
        <w:pStyle w:val="BodyTextNumbered"/>
      </w:pPr>
      <w:r w:rsidRPr="00FF65B9">
        <w:t>Etc</w:t>
      </w:r>
    </w:p>
    <w:p w:rsidR="001C16A8" w:rsidRPr="00FF65B9" w:rsidRDefault="001C16A8" w:rsidP="00413EDA">
      <w:pPr>
        <w:pStyle w:val="BodyTextNumbered"/>
        <w:numPr>
          <w:ilvl w:val="1"/>
          <w:numId w:val="33"/>
        </w:numPr>
      </w:pPr>
      <w:r w:rsidRPr="00FF65B9">
        <w:t>…</w:t>
      </w:r>
    </w:p>
    <w:p w:rsidR="001C16A8" w:rsidRPr="00FF65B9" w:rsidRDefault="001C16A8" w:rsidP="001C16A8">
      <w:pPr>
        <w:rPr>
          <w:rFonts w:ascii="Times New Roman" w:hAnsi="Times New Roman"/>
          <w:sz w:val="24"/>
          <w:szCs w:val="24"/>
        </w:rPr>
      </w:pPr>
    </w:p>
    <w:p w:rsidR="001C16A8" w:rsidRPr="00FF65B9" w:rsidRDefault="001C16A8" w:rsidP="00413EDA">
      <w:pPr>
        <w:pStyle w:val="SubHeading"/>
      </w:pPr>
      <w:r w:rsidRPr="00FF65B9">
        <w:t>References</w:t>
      </w:r>
    </w:p>
    <w:p w:rsidR="001C16A8" w:rsidRPr="00FF65B9" w:rsidRDefault="001C16A8" w:rsidP="001C16A8">
      <w:pPr>
        <w:rPr>
          <w:highlight w:val="yellow"/>
        </w:rPr>
      </w:pPr>
      <w:r w:rsidRPr="00FF65B9">
        <w:rPr>
          <w:highlight w:val="yellow"/>
        </w:rPr>
        <w:t>[1] Xxx URL (Date accessed)</w:t>
      </w:r>
    </w:p>
    <w:p w:rsidR="001C16A8" w:rsidRPr="00FF65B9" w:rsidRDefault="001C16A8" w:rsidP="001C16A8">
      <w:r w:rsidRPr="00FF65B9">
        <w:rPr>
          <w:highlight w:val="yellow"/>
        </w:rPr>
        <w:t>[2] Etc</w:t>
      </w:r>
    </w:p>
    <w:p w:rsidR="001C16A8" w:rsidRPr="00FF65B9" w:rsidRDefault="001C16A8" w:rsidP="001C16A8">
      <w:pPr>
        <w:pStyle w:val="Heading1"/>
      </w:pPr>
      <w:r w:rsidRPr="00FF65B9">
        <w:t xml:space="preserve">Recommended Text </w:t>
      </w:r>
    </w:p>
    <w:p w:rsidR="001C16A8" w:rsidRPr="00FF65B9" w:rsidRDefault="001C16A8" w:rsidP="001C16A8">
      <w:pPr>
        <w:pStyle w:val="Comment"/>
        <w:rPr>
          <w:highlight w:val="yellow"/>
        </w:rPr>
      </w:pPr>
      <w:r w:rsidRPr="00FF65B9">
        <w:rPr>
          <w:highlight w:val="yellow"/>
        </w:rPr>
        <w:t>[Include here suggested text for inclusion in Report, including any proposed amendments to the Manual or</w:t>
      </w:r>
      <w:r w:rsidR="00D37E35" w:rsidRPr="00FF65B9">
        <w:rPr>
          <w:highlight w:val="yellow"/>
        </w:rPr>
        <w:t xml:space="preserve"> Guide to WIS, Manual on GTS, Manual on Codes </w:t>
      </w:r>
      <w:r w:rsidRPr="00FF65B9">
        <w:rPr>
          <w:highlight w:val="yellow"/>
        </w:rPr>
        <w:t>or guides.]</w:t>
      </w:r>
    </w:p>
    <w:p w:rsidR="001C16A8" w:rsidRPr="00FF65B9" w:rsidRDefault="001C16A8" w:rsidP="001C16A8">
      <w:pPr>
        <w:rPr>
          <w:rFonts w:ascii="Times New Roman" w:hAnsi="Times New Roman"/>
          <w:sz w:val="24"/>
          <w:szCs w:val="24"/>
        </w:rPr>
      </w:pPr>
    </w:p>
    <w:p w:rsidR="001C16A8" w:rsidRPr="00FF65B9" w:rsidRDefault="001C16A8" w:rsidP="001C16A8">
      <w:pPr>
        <w:jc w:val="center"/>
        <w:rPr>
          <w:rFonts w:ascii="Times New Roman" w:hAnsi="Times New Roman"/>
          <w:sz w:val="24"/>
          <w:szCs w:val="24"/>
        </w:rPr>
      </w:pPr>
      <w:r w:rsidRPr="00FF65B9">
        <w:rPr>
          <w:rFonts w:ascii="Times New Roman" w:hAnsi="Times New Roman"/>
          <w:sz w:val="24"/>
          <w:szCs w:val="24"/>
        </w:rPr>
        <w:t>--------------------</w:t>
      </w:r>
    </w:p>
    <w:p w:rsidR="008A71EB" w:rsidRPr="00FF65B9" w:rsidRDefault="008A71EB" w:rsidP="00B97253"/>
    <w:sectPr w:rsidR="008A71EB" w:rsidRPr="00FF65B9" w:rsidSect="001C16A8">
      <w:headerReference w:type="first" r:id="rId12"/>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718" w:rsidRDefault="00F11718">
      <w:r>
        <w:separator/>
      </w:r>
    </w:p>
    <w:p w:rsidR="00F11718" w:rsidRDefault="00F11718"/>
  </w:endnote>
  <w:endnote w:type="continuationSeparator" w:id="0">
    <w:p w:rsidR="00F11718" w:rsidRDefault="00F11718">
      <w:r>
        <w:continuationSeparator/>
      </w:r>
    </w:p>
    <w:p w:rsidR="00F11718" w:rsidRDefault="00F117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altName w:val="Arial"/>
    <w:panose1 w:val="020B07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718" w:rsidRDefault="00F11718">
      <w:r>
        <w:separator/>
      </w:r>
    </w:p>
    <w:p w:rsidR="00F11718" w:rsidRDefault="00F11718"/>
  </w:footnote>
  <w:footnote w:type="continuationSeparator" w:id="0">
    <w:p w:rsidR="00F11718" w:rsidRDefault="00F11718">
      <w:r>
        <w:continuationSeparator/>
      </w:r>
    </w:p>
    <w:p w:rsidR="00F11718" w:rsidRDefault="00F117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F35" w:rsidRPr="00C10690" w:rsidRDefault="00F11718" w:rsidP="004447EF">
    <w:pPr>
      <w:pStyle w:val="Header"/>
      <w:pBdr>
        <w:bottom w:val="single" w:sz="4" w:space="1" w:color="auto"/>
      </w:pBdr>
      <w:rPr>
        <w:rStyle w:val="PageNumber"/>
        <w:lang w:val="en-GB"/>
      </w:rPr>
    </w:pPr>
    <w:r w:rsidRPr="00F11718">
      <w:rPr>
        <w:bCs/>
        <w:lang w:val="fr-CH" w:eastAsia="zh-CN"/>
      </w:rPr>
      <w:t>ICT-ISS-2015-1/D07</w:t>
    </w:r>
    <w:r w:rsidR="00F35F35" w:rsidRPr="00C10690">
      <w:rPr>
        <w:lang w:val="en-GB"/>
      </w:rPr>
      <w:t>, p</w:t>
    </w:r>
    <w:r w:rsidR="00F35F35">
      <w:rPr>
        <w:rStyle w:val="PageNumber"/>
      </w:rPr>
      <w:fldChar w:fldCharType="begin"/>
    </w:r>
    <w:r w:rsidR="00F35F35" w:rsidRPr="00C10690">
      <w:rPr>
        <w:rStyle w:val="PageNumber"/>
        <w:lang w:val="en-GB"/>
      </w:rPr>
      <w:instrText xml:space="preserve"> PAGE </w:instrText>
    </w:r>
    <w:r w:rsidR="00F35F35">
      <w:rPr>
        <w:rStyle w:val="PageNumber"/>
      </w:rPr>
      <w:fldChar w:fldCharType="separate"/>
    </w:r>
    <w:r w:rsidR="00AF3A23">
      <w:rPr>
        <w:rStyle w:val="PageNumber"/>
        <w:noProof/>
        <w:lang w:val="en-GB"/>
      </w:rPr>
      <w:t>1</w:t>
    </w:r>
    <w:r w:rsidR="00F35F35">
      <w:rPr>
        <w:rStyle w:val="PageNumber"/>
      </w:rPr>
      <w:fldChar w:fldCharType="end"/>
    </w:r>
  </w:p>
  <w:p w:rsidR="00F35F35" w:rsidRPr="00C10690" w:rsidRDefault="00F35F35" w:rsidP="00F35F35">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9E9" w:rsidRPr="00C10690" w:rsidRDefault="006125D7" w:rsidP="00251C3F">
    <w:pPr>
      <w:pStyle w:val="Header"/>
      <w:rPr>
        <w:lang w:val="en-GB"/>
      </w:rPr>
    </w:pPr>
    <w:r w:rsidRPr="00C10690">
      <w:rPr>
        <w:lang w:val="en-GB"/>
      </w:rPr>
      <w:t>ICT- ISS-2012</w:t>
    </w:r>
    <w:r w:rsidR="005359E9" w:rsidRPr="00C10690">
      <w:rPr>
        <w:lang w:val="en-GB"/>
      </w:rPr>
      <w:t>/Doc. X.X, DRAFT 1, APPENDIX C</w:t>
    </w:r>
  </w:p>
  <w:p w:rsidR="005359E9" w:rsidRPr="00C10690" w:rsidRDefault="005359E9" w:rsidP="00251C3F">
    <w:pPr>
      <w:pStyle w:val="Header"/>
      <w:rPr>
        <w:lang w:val="en-GB"/>
      </w:rPr>
    </w:pPr>
  </w:p>
  <w:p w:rsidR="005359E9" w:rsidRPr="00C10690" w:rsidRDefault="005359E9" w:rsidP="00251C3F">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906C6C"/>
    <w:lvl w:ilvl="0">
      <w:start w:val="1"/>
      <w:numFmt w:val="decimal"/>
      <w:lvlText w:val="%1."/>
      <w:lvlJc w:val="left"/>
      <w:pPr>
        <w:tabs>
          <w:tab w:val="num" w:pos="1492"/>
        </w:tabs>
        <w:ind w:left="1492" w:hanging="360"/>
      </w:pPr>
    </w:lvl>
  </w:abstractNum>
  <w:abstractNum w:abstractNumId="1">
    <w:nsid w:val="FFFFFF7D"/>
    <w:multiLevelType w:val="singleLevel"/>
    <w:tmpl w:val="B9B6222E"/>
    <w:lvl w:ilvl="0">
      <w:start w:val="1"/>
      <w:numFmt w:val="decimal"/>
      <w:lvlText w:val="%1."/>
      <w:lvlJc w:val="left"/>
      <w:pPr>
        <w:tabs>
          <w:tab w:val="num" w:pos="1209"/>
        </w:tabs>
        <w:ind w:left="1209" w:hanging="360"/>
      </w:pPr>
    </w:lvl>
  </w:abstractNum>
  <w:abstractNum w:abstractNumId="2">
    <w:nsid w:val="FFFFFF7E"/>
    <w:multiLevelType w:val="singleLevel"/>
    <w:tmpl w:val="4C96A140"/>
    <w:lvl w:ilvl="0">
      <w:start w:val="1"/>
      <w:numFmt w:val="decimal"/>
      <w:lvlText w:val="%1."/>
      <w:lvlJc w:val="left"/>
      <w:pPr>
        <w:tabs>
          <w:tab w:val="num" w:pos="926"/>
        </w:tabs>
        <w:ind w:left="926" w:hanging="360"/>
      </w:pPr>
    </w:lvl>
  </w:abstractNum>
  <w:abstractNum w:abstractNumId="3">
    <w:nsid w:val="FFFFFF7F"/>
    <w:multiLevelType w:val="singleLevel"/>
    <w:tmpl w:val="3468EDAA"/>
    <w:lvl w:ilvl="0">
      <w:start w:val="1"/>
      <w:numFmt w:val="decimal"/>
      <w:lvlText w:val="%1."/>
      <w:lvlJc w:val="left"/>
      <w:pPr>
        <w:tabs>
          <w:tab w:val="num" w:pos="643"/>
        </w:tabs>
        <w:ind w:left="643" w:hanging="360"/>
      </w:pPr>
    </w:lvl>
  </w:abstractNum>
  <w:abstractNum w:abstractNumId="4">
    <w:nsid w:val="FFFFFF80"/>
    <w:multiLevelType w:val="singleLevel"/>
    <w:tmpl w:val="5A12C4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FE9E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80043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BE7D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008600"/>
    <w:lvl w:ilvl="0">
      <w:start w:val="1"/>
      <w:numFmt w:val="decimal"/>
      <w:lvlText w:val="%1."/>
      <w:lvlJc w:val="left"/>
      <w:pPr>
        <w:tabs>
          <w:tab w:val="num" w:pos="360"/>
        </w:tabs>
        <w:ind w:left="360" w:hanging="360"/>
      </w:pPr>
    </w:lvl>
  </w:abstractNum>
  <w:abstractNum w:abstractNumId="9">
    <w:nsid w:val="FFFFFF89"/>
    <w:multiLevelType w:val="singleLevel"/>
    <w:tmpl w:val="DA101F6E"/>
    <w:lvl w:ilvl="0">
      <w:start w:val="1"/>
      <w:numFmt w:val="bullet"/>
      <w:lvlText w:val=""/>
      <w:lvlJc w:val="left"/>
      <w:pPr>
        <w:tabs>
          <w:tab w:val="num" w:pos="360"/>
        </w:tabs>
        <w:ind w:left="360" w:hanging="360"/>
      </w:pPr>
      <w:rPr>
        <w:rFonts w:ascii="Symbol" w:hAnsi="Symbol" w:hint="default"/>
      </w:rPr>
    </w:lvl>
  </w:abstractNum>
  <w:abstractNum w:abstractNumId="10">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44331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12F02F0C"/>
    <w:multiLevelType w:val="multilevel"/>
    <w:tmpl w:val="E36C6434"/>
    <w:lvl w:ilvl="0">
      <w:start w:val="1"/>
      <w:numFmt w:val="decimal"/>
      <w:pStyle w:val="Action"/>
      <w:lvlText w:val="A%1"/>
      <w:lvlJc w:val="left"/>
      <w:pPr>
        <w:tabs>
          <w:tab w:val="num" w:pos="431"/>
        </w:tabs>
        <w:ind w:left="431" w:hanging="431"/>
      </w:pPr>
      <w:rPr>
        <w:rFonts w:hint="default"/>
        <w:b/>
        <w:i w:val="0"/>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4320"/>
        </w:tabs>
        <w:ind w:left="2736" w:hanging="27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nsid w:val="22461ADF"/>
    <w:multiLevelType w:val="multilevel"/>
    <w:tmpl w:val="DF02D51A"/>
    <w:lvl w:ilvl="0">
      <w:start w:val="1"/>
      <w:numFmt w:val="decimal"/>
      <w:pStyle w:val="Decision"/>
      <w:lvlText w:val="D%1"/>
      <w:lvlJc w:val="left"/>
      <w:pPr>
        <w:tabs>
          <w:tab w:val="num" w:pos="431"/>
        </w:tabs>
        <w:ind w:left="431" w:hanging="431"/>
      </w:pPr>
      <w:rPr>
        <w:rFonts w:hint="default"/>
        <w:b/>
        <w:i w:val="0"/>
      </w:rPr>
    </w:lvl>
    <w:lvl w:ilvl="1">
      <w:start w:val="1"/>
      <w:numFmt w:val="decimal"/>
      <w:lvlText w:val="%1.%2."/>
      <w:lvlJc w:val="left"/>
      <w:pPr>
        <w:tabs>
          <w:tab w:val="num" w:pos="-180"/>
        </w:tabs>
        <w:ind w:left="387" w:hanging="567"/>
      </w:pPr>
      <w:rPr>
        <w:rFonts w:hint="default"/>
      </w:rPr>
    </w:lvl>
    <w:lvl w:ilvl="2">
      <w:start w:val="1"/>
      <w:numFmt w:val="decimal"/>
      <w:lvlText w:val="%1.%2.%3."/>
      <w:lvlJc w:val="left"/>
      <w:pPr>
        <w:tabs>
          <w:tab w:val="num" w:pos="-180"/>
        </w:tabs>
        <w:ind w:left="387" w:hanging="567"/>
      </w:pPr>
      <w:rPr>
        <w:rFonts w:hint="default"/>
      </w:rPr>
    </w:lvl>
    <w:lvl w:ilvl="3">
      <w:start w:val="1"/>
      <w:numFmt w:val="decimal"/>
      <w:lvlText w:val="%1.%2.%3.%4."/>
      <w:lvlJc w:val="left"/>
      <w:pPr>
        <w:tabs>
          <w:tab w:val="num" w:pos="-180"/>
        </w:tabs>
        <w:ind w:left="387" w:hanging="567"/>
      </w:pPr>
      <w:rPr>
        <w:rFonts w:hint="default"/>
      </w:rPr>
    </w:lvl>
    <w:lvl w:ilvl="4">
      <w:start w:val="1"/>
      <w:numFmt w:val="decimal"/>
      <w:lvlText w:val="%1.%2.%3.%4.%5."/>
      <w:lvlJc w:val="left"/>
      <w:pPr>
        <w:tabs>
          <w:tab w:val="num" w:pos="-180"/>
        </w:tabs>
        <w:ind w:left="387" w:hanging="567"/>
      </w:pPr>
      <w:rPr>
        <w:rFonts w:hint="default"/>
      </w:rPr>
    </w:lvl>
    <w:lvl w:ilvl="5">
      <w:start w:val="1"/>
      <w:numFmt w:val="decimal"/>
      <w:lvlText w:val="%1.%2.%3.%4.%5.%6."/>
      <w:lvlJc w:val="left"/>
      <w:pPr>
        <w:tabs>
          <w:tab w:val="num" w:pos="4140"/>
        </w:tabs>
        <w:ind w:left="2556" w:hanging="2736"/>
      </w:pPr>
      <w:rPr>
        <w:rFonts w:hint="default"/>
      </w:rPr>
    </w:lvl>
    <w:lvl w:ilvl="6">
      <w:start w:val="1"/>
      <w:numFmt w:val="decimal"/>
      <w:lvlText w:val="%1.%2.%3.%4.%5.%6.%7."/>
      <w:lvlJc w:val="left"/>
      <w:pPr>
        <w:tabs>
          <w:tab w:val="num" w:pos="5220"/>
        </w:tabs>
        <w:ind w:left="3060" w:hanging="1080"/>
      </w:pPr>
      <w:rPr>
        <w:rFonts w:hint="default"/>
      </w:rPr>
    </w:lvl>
    <w:lvl w:ilvl="7">
      <w:start w:val="1"/>
      <w:numFmt w:val="decimal"/>
      <w:lvlText w:val="%1.%2.%3.%4.%5.%6.%7.%8."/>
      <w:lvlJc w:val="left"/>
      <w:pPr>
        <w:tabs>
          <w:tab w:val="num" w:pos="5940"/>
        </w:tabs>
        <w:ind w:left="3564" w:hanging="1224"/>
      </w:pPr>
      <w:rPr>
        <w:rFonts w:hint="default"/>
      </w:rPr>
    </w:lvl>
    <w:lvl w:ilvl="8">
      <w:start w:val="1"/>
      <w:numFmt w:val="decimal"/>
      <w:lvlText w:val="%1.%2.%3.%4.%5.%6.%7.%8.%9."/>
      <w:lvlJc w:val="left"/>
      <w:pPr>
        <w:tabs>
          <w:tab w:val="num" w:pos="6660"/>
        </w:tabs>
        <w:ind w:left="4140" w:hanging="1440"/>
      </w:pPr>
      <w:rPr>
        <w:rFonts w:hint="default"/>
      </w:rPr>
    </w:lvl>
  </w:abstractNum>
  <w:abstractNum w:abstractNumId="14">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18">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88E132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1">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D5A4382"/>
    <w:multiLevelType w:val="hybridMultilevel"/>
    <w:tmpl w:val="0ADCF3D8"/>
    <w:lvl w:ilvl="0" w:tplc="E6944F10">
      <w:start w:val="1"/>
      <w:numFmt w:val="decimal"/>
      <w:pStyle w:val="Pending"/>
      <w:lvlText w:val="Pending: %1."/>
      <w:lvlJc w:val="left"/>
      <w:pPr>
        <w:tabs>
          <w:tab w:val="num" w:pos="-360"/>
        </w:tabs>
        <w:ind w:left="360" w:hanging="360"/>
      </w:pPr>
      <w:rPr>
        <w:rFonts w:hint="default"/>
        <w:b/>
        <w:i w:val="0"/>
      </w:rPr>
    </w:lvl>
    <w:lvl w:ilvl="1" w:tplc="A9D60692">
      <w:start w:val="1"/>
      <w:numFmt w:val="lowerLetter"/>
      <w:lvlText w:val="%2."/>
      <w:lvlJc w:val="left"/>
      <w:pPr>
        <w:tabs>
          <w:tab w:val="num" w:pos="1440"/>
        </w:tabs>
        <w:ind w:left="1440" w:hanging="360"/>
      </w:pPr>
    </w:lvl>
    <w:lvl w:ilvl="2" w:tplc="8EDAC5CE" w:tentative="1">
      <w:start w:val="1"/>
      <w:numFmt w:val="lowerRoman"/>
      <w:lvlText w:val="%3."/>
      <w:lvlJc w:val="right"/>
      <w:pPr>
        <w:tabs>
          <w:tab w:val="num" w:pos="2160"/>
        </w:tabs>
        <w:ind w:left="2160" w:hanging="180"/>
      </w:pPr>
    </w:lvl>
    <w:lvl w:ilvl="3" w:tplc="0C0A4B92" w:tentative="1">
      <w:start w:val="1"/>
      <w:numFmt w:val="decimal"/>
      <w:lvlText w:val="%4."/>
      <w:lvlJc w:val="left"/>
      <w:pPr>
        <w:tabs>
          <w:tab w:val="num" w:pos="2880"/>
        </w:tabs>
        <w:ind w:left="2880" w:hanging="360"/>
      </w:pPr>
    </w:lvl>
    <w:lvl w:ilvl="4" w:tplc="9B7C7AC6" w:tentative="1">
      <w:start w:val="1"/>
      <w:numFmt w:val="lowerLetter"/>
      <w:lvlText w:val="%5."/>
      <w:lvlJc w:val="left"/>
      <w:pPr>
        <w:tabs>
          <w:tab w:val="num" w:pos="3600"/>
        </w:tabs>
        <w:ind w:left="3600" w:hanging="360"/>
      </w:pPr>
    </w:lvl>
    <w:lvl w:ilvl="5" w:tplc="7786AAF2" w:tentative="1">
      <w:start w:val="1"/>
      <w:numFmt w:val="lowerRoman"/>
      <w:lvlText w:val="%6."/>
      <w:lvlJc w:val="right"/>
      <w:pPr>
        <w:tabs>
          <w:tab w:val="num" w:pos="4320"/>
        </w:tabs>
        <w:ind w:left="4320" w:hanging="180"/>
      </w:pPr>
    </w:lvl>
    <w:lvl w:ilvl="6" w:tplc="8AE4F834" w:tentative="1">
      <w:start w:val="1"/>
      <w:numFmt w:val="decimal"/>
      <w:lvlText w:val="%7."/>
      <w:lvlJc w:val="left"/>
      <w:pPr>
        <w:tabs>
          <w:tab w:val="num" w:pos="5040"/>
        </w:tabs>
        <w:ind w:left="5040" w:hanging="360"/>
      </w:pPr>
    </w:lvl>
    <w:lvl w:ilvl="7" w:tplc="7520B2A2" w:tentative="1">
      <w:start w:val="1"/>
      <w:numFmt w:val="lowerLetter"/>
      <w:lvlText w:val="%8."/>
      <w:lvlJc w:val="left"/>
      <w:pPr>
        <w:tabs>
          <w:tab w:val="num" w:pos="5760"/>
        </w:tabs>
        <w:ind w:left="5760" w:hanging="360"/>
      </w:pPr>
    </w:lvl>
    <w:lvl w:ilvl="8" w:tplc="99DE4754" w:tentative="1">
      <w:start w:val="1"/>
      <w:numFmt w:val="lowerRoman"/>
      <w:lvlText w:val="%9."/>
      <w:lvlJc w:val="right"/>
      <w:pPr>
        <w:tabs>
          <w:tab w:val="num" w:pos="6480"/>
        </w:tabs>
        <w:ind w:left="6480" w:hanging="180"/>
      </w:pPr>
    </w:lvl>
  </w:abstractNum>
  <w:abstractNum w:abstractNumId="26">
    <w:nsid w:val="51AD1C0C"/>
    <w:multiLevelType w:val="multilevel"/>
    <w:tmpl w:val="CE263A6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54422C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9">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C8C2B0B"/>
    <w:multiLevelType w:val="hybridMultilevel"/>
    <w:tmpl w:val="1E2A7BC4"/>
    <w:lvl w:ilvl="0" w:tplc="D820E05C">
      <w:start w:val="1"/>
      <w:numFmt w:val="bullet"/>
      <w:pStyle w:val="Body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4A348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nsid w:val="685D7B4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59C2CE7"/>
    <w:multiLevelType w:val="multilevel"/>
    <w:tmpl w:val="0409001F"/>
    <w:styleLink w:val="111111"/>
    <w:lvl w:ilvl="0">
      <w:start w:val="1"/>
      <w:numFmt w:val="decimal"/>
      <w:pStyle w:val="BodyTextNumbere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5">
    <w:nsid w:val="7DB31E2E"/>
    <w:multiLevelType w:val="multilevel"/>
    <w:tmpl w:val="0409001F"/>
    <w:numStyleLink w:val="111111"/>
  </w:abstractNum>
  <w:abstractNum w:abstractNumId="36">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36"/>
  </w:num>
  <w:num w:numId="3">
    <w:abstractNumId w:val="22"/>
  </w:num>
  <w:num w:numId="4">
    <w:abstractNumId w:val="29"/>
  </w:num>
  <w:num w:numId="5">
    <w:abstractNumId w:val="14"/>
  </w:num>
  <w:num w:numId="6">
    <w:abstractNumId w:val="20"/>
  </w:num>
  <w:num w:numId="7">
    <w:abstractNumId w:val="15"/>
  </w:num>
  <w:num w:numId="8">
    <w:abstractNumId w:val="24"/>
  </w:num>
  <w:num w:numId="9">
    <w:abstractNumId w:val="18"/>
  </w:num>
  <w:num w:numId="10">
    <w:abstractNumId w:val="17"/>
  </w:num>
  <w:num w:numId="11">
    <w:abstractNumId w:val="28"/>
  </w:num>
  <w:num w:numId="12">
    <w:abstractNumId w:val="10"/>
  </w:num>
  <w:num w:numId="13">
    <w:abstractNumId w:val="21"/>
  </w:num>
  <w:num w:numId="14">
    <w:abstractNumId w:val="33"/>
  </w:num>
  <w:num w:numId="15">
    <w:abstractNumId w:val="16"/>
  </w:num>
  <w:num w:numId="16">
    <w:abstractNumId w:val="1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7"/>
  </w:num>
  <w:num w:numId="28">
    <w:abstractNumId w:val="11"/>
  </w:num>
  <w:num w:numId="29">
    <w:abstractNumId w:val="32"/>
  </w:num>
  <w:num w:numId="30">
    <w:abstractNumId w:val="31"/>
  </w:num>
  <w:num w:numId="31">
    <w:abstractNumId w:val="12"/>
  </w:num>
  <w:num w:numId="32">
    <w:abstractNumId w:val="30"/>
  </w:num>
  <w:num w:numId="33">
    <w:abstractNumId w:val="35"/>
  </w:num>
  <w:num w:numId="34">
    <w:abstractNumId w:val="13"/>
  </w:num>
  <w:num w:numId="35">
    <w:abstractNumId w:val="25"/>
  </w:num>
  <w:num w:numId="36">
    <w:abstractNumId w:val="2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718"/>
    <w:rsid w:val="00002465"/>
    <w:rsid w:val="000048B5"/>
    <w:rsid w:val="000104BD"/>
    <w:rsid w:val="0001212F"/>
    <w:rsid w:val="000135F6"/>
    <w:rsid w:val="00032134"/>
    <w:rsid w:val="00033326"/>
    <w:rsid w:val="00037813"/>
    <w:rsid w:val="00047952"/>
    <w:rsid w:val="00051ED5"/>
    <w:rsid w:val="000522FD"/>
    <w:rsid w:val="000531BD"/>
    <w:rsid w:val="00055CB6"/>
    <w:rsid w:val="00062C21"/>
    <w:rsid w:val="000700C3"/>
    <w:rsid w:val="00073C93"/>
    <w:rsid w:val="000874E4"/>
    <w:rsid w:val="00095554"/>
    <w:rsid w:val="000A64C1"/>
    <w:rsid w:val="000A7240"/>
    <w:rsid w:val="000B5E64"/>
    <w:rsid w:val="000C3C25"/>
    <w:rsid w:val="000C6ECA"/>
    <w:rsid w:val="000D4A00"/>
    <w:rsid w:val="000D6C2E"/>
    <w:rsid w:val="000D7DA5"/>
    <w:rsid w:val="0010269C"/>
    <w:rsid w:val="001112B8"/>
    <w:rsid w:val="001350C6"/>
    <w:rsid w:val="00141491"/>
    <w:rsid w:val="001446A7"/>
    <w:rsid w:val="001575A8"/>
    <w:rsid w:val="001638D5"/>
    <w:rsid w:val="00163C9F"/>
    <w:rsid w:val="00183776"/>
    <w:rsid w:val="00187554"/>
    <w:rsid w:val="0019137E"/>
    <w:rsid w:val="001A5CB4"/>
    <w:rsid w:val="001B18E2"/>
    <w:rsid w:val="001B34F3"/>
    <w:rsid w:val="001C16A8"/>
    <w:rsid w:val="001C21AE"/>
    <w:rsid w:val="001C4164"/>
    <w:rsid w:val="001D17E1"/>
    <w:rsid w:val="001F317B"/>
    <w:rsid w:val="001F5B91"/>
    <w:rsid w:val="00207EE3"/>
    <w:rsid w:val="002250BE"/>
    <w:rsid w:val="00245849"/>
    <w:rsid w:val="00245D75"/>
    <w:rsid w:val="00251C3F"/>
    <w:rsid w:val="0027569D"/>
    <w:rsid w:val="0028043D"/>
    <w:rsid w:val="002810FD"/>
    <w:rsid w:val="00281257"/>
    <w:rsid w:val="0028485E"/>
    <w:rsid w:val="002914FD"/>
    <w:rsid w:val="002921E5"/>
    <w:rsid w:val="002949DD"/>
    <w:rsid w:val="00294BA3"/>
    <w:rsid w:val="00295E01"/>
    <w:rsid w:val="002A7ED7"/>
    <w:rsid w:val="002A7FA1"/>
    <w:rsid w:val="002C499A"/>
    <w:rsid w:val="002C738A"/>
    <w:rsid w:val="002D5529"/>
    <w:rsid w:val="002D7217"/>
    <w:rsid w:val="002E1642"/>
    <w:rsid w:val="002E5A73"/>
    <w:rsid w:val="002F1B0A"/>
    <w:rsid w:val="00310DDF"/>
    <w:rsid w:val="00314A52"/>
    <w:rsid w:val="00320A0D"/>
    <w:rsid w:val="00324304"/>
    <w:rsid w:val="00347DB6"/>
    <w:rsid w:val="003601B2"/>
    <w:rsid w:val="00362A7D"/>
    <w:rsid w:val="00376493"/>
    <w:rsid w:val="003768C5"/>
    <w:rsid w:val="0038012C"/>
    <w:rsid w:val="003823FD"/>
    <w:rsid w:val="003903EE"/>
    <w:rsid w:val="00391EFC"/>
    <w:rsid w:val="003926C6"/>
    <w:rsid w:val="00393CBC"/>
    <w:rsid w:val="00396154"/>
    <w:rsid w:val="003B0A83"/>
    <w:rsid w:val="003B7252"/>
    <w:rsid w:val="003C6D9A"/>
    <w:rsid w:val="003E3693"/>
    <w:rsid w:val="003F4325"/>
    <w:rsid w:val="00403F24"/>
    <w:rsid w:val="00413EDA"/>
    <w:rsid w:val="00415F4C"/>
    <w:rsid w:val="0042519D"/>
    <w:rsid w:val="00426C67"/>
    <w:rsid w:val="00430A5B"/>
    <w:rsid w:val="004342FA"/>
    <w:rsid w:val="00437572"/>
    <w:rsid w:val="00437B4C"/>
    <w:rsid w:val="004437D4"/>
    <w:rsid w:val="004447EF"/>
    <w:rsid w:val="00460847"/>
    <w:rsid w:val="004668E7"/>
    <w:rsid w:val="00472482"/>
    <w:rsid w:val="00480313"/>
    <w:rsid w:val="004938CC"/>
    <w:rsid w:val="004A77F1"/>
    <w:rsid w:val="004C1599"/>
    <w:rsid w:val="004D3BAA"/>
    <w:rsid w:val="004D77E1"/>
    <w:rsid w:val="004E577D"/>
    <w:rsid w:val="004F3BA0"/>
    <w:rsid w:val="004F6651"/>
    <w:rsid w:val="00525FDE"/>
    <w:rsid w:val="00526C7D"/>
    <w:rsid w:val="005359E9"/>
    <w:rsid w:val="0055792B"/>
    <w:rsid w:val="00562CED"/>
    <w:rsid w:val="00566B56"/>
    <w:rsid w:val="00570D7A"/>
    <w:rsid w:val="0058495A"/>
    <w:rsid w:val="00584984"/>
    <w:rsid w:val="005934C3"/>
    <w:rsid w:val="00594308"/>
    <w:rsid w:val="005A6BCE"/>
    <w:rsid w:val="005A7374"/>
    <w:rsid w:val="005B7409"/>
    <w:rsid w:val="005C15CC"/>
    <w:rsid w:val="005D5961"/>
    <w:rsid w:val="005E36A7"/>
    <w:rsid w:val="005F4523"/>
    <w:rsid w:val="005F4C81"/>
    <w:rsid w:val="005F65A1"/>
    <w:rsid w:val="006125D7"/>
    <w:rsid w:val="006160AE"/>
    <w:rsid w:val="006204CC"/>
    <w:rsid w:val="00622808"/>
    <w:rsid w:val="0062450A"/>
    <w:rsid w:val="00624976"/>
    <w:rsid w:val="00631715"/>
    <w:rsid w:val="00634A60"/>
    <w:rsid w:val="00637340"/>
    <w:rsid w:val="00650516"/>
    <w:rsid w:val="0065730F"/>
    <w:rsid w:val="0066094F"/>
    <w:rsid w:val="00663CB8"/>
    <w:rsid w:val="006657CC"/>
    <w:rsid w:val="006677D0"/>
    <w:rsid w:val="00677566"/>
    <w:rsid w:val="00677FB7"/>
    <w:rsid w:val="00683A7D"/>
    <w:rsid w:val="006A5514"/>
    <w:rsid w:val="006A6EA2"/>
    <w:rsid w:val="006D0835"/>
    <w:rsid w:val="006D5C89"/>
    <w:rsid w:val="006E4155"/>
    <w:rsid w:val="006F2B0C"/>
    <w:rsid w:val="006F7BDF"/>
    <w:rsid w:val="007033AE"/>
    <w:rsid w:val="007115B4"/>
    <w:rsid w:val="007115C5"/>
    <w:rsid w:val="007143CE"/>
    <w:rsid w:val="00717CAB"/>
    <w:rsid w:val="007239FC"/>
    <w:rsid w:val="00724454"/>
    <w:rsid w:val="0073729C"/>
    <w:rsid w:val="0074502C"/>
    <w:rsid w:val="00766EED"/>
    <w:rsid w:val="00773798"/>
    <w:rsid w:val="0078068A"/>
    <w:rsid w:val="00781A8D"/>
    <w:rsid w:val="00782D05"/>
    <w:rsid w:val="007835D4"/>
    <w:rsid w:val="0079169E"/>
    <w:rsid w:val="0079558F"/>
    <w:rsid w:val="00796267"/>
    <w:rsid w:val="00796B82"/>
    <w:rsid w:val="007B3E28"/>
    <w:rsid w:val="007C2038"/>
    <w:rsid w:val="007C49CE"/>
    <w:rsid w:val="007C595D"/>
    <w:rsid w:val="007F6329"/>
    <w:rsid w:val="00801715"/>
    <w:rsid w:val="00802B20"/>
    <w:rsid w:val="00810373"/>
    <w:rsid w:val="008269A2"/>
    <w:rsid w:val="00827511"/>
    <w:rsid w:val="008414B4"/>
    <w:rsid w:val="00843A1D"/>
    <w:rsid w:val="00846779"/>
    <w:rsid w:val="00854846"/>
    <w:rsid w:val="0085547C"/>
    <w:rsid w:val="008621B3"/>
    <w:rsid w:val="008639CA"/>
    <w:rsid w:val="00881D8B"/>
    <w:rsid w:val="00881EE7"/>
    <w:rsid w:val="00882666"/>
    <w:rsid w:val="00897AFA"/>
    <w:rsid w:val="008A2780"/>
    <w:rsid w:val="008A5CA7"/>
    <w:rsid w:val="008A71EB"/>
    <w:rsid w:val="008B534D"/>
    <w:rsid w:val="008B798C"/>
    <w:rsid w:val="008C03D1"/>
    <w:rsid w:val="008C255B"/>
    <w:rsid w:val="008C3634"/>
    <w:rsid w:val="008C4B31"/>
    <w:rsid w:val="008C5169"/>
    <w:rsid w:val="008E274F"/>
    <w:rsid w:val="008E4F71"/>
    <w:rsid w:val="008E7CF0"/>
    <w:rsid w:val="008F53F7"/>
    <w:rsid w:val="0090477D"/>
    <w:rsid w:val="00910FF6"/>
    <w:rsid w:val="00911591"/>
    <w:rsid w:val="00913A35"/>
    <w:rsid w:val="00920086"/>
    <w:rsid w:val="00920223"/>
    <w:rsid w:val="00921B88"/>
    <w:rsid w:val="00923438"/>
    <w:rsid w:val="0093348E"/>
    <w:rsid w:val="00934D30"/>
    <w:rsid w:val="00937052"/>
    <w:rsid w:val="00943D07"/>
    <w:rsid w:val="00945DA1"/>
    <w:rsid w:val="00953DE3"/>
    <w:rsid w:val="00982B27"/>
    <w:rsid w:val="009A3F73"/>
    <w:rsid w:val="009A4470"/>
    <w:rsid w:val="009A52D6"/>
    <w:rsid w:val="009B0CA5"/>
    <w:rsid w:val="009B2952"/>
    <w:rsid w:val="009B3463"/>
    <w:rsid w:val="009B58CC"/>
    <w:rsid w:val="009C2528"/>
    <w:rsid w:val="009D6338"/>
    <w:rsid w:val="009E7EA6"/>
    <w:rsid w:val="009F10F4"/>
    <w:rsid w:val="009F332A"/>
    <w:rsid w:val="00A00183"/>
    <w:rsid w:val="00A12112"/>
    <w:rsid w:val="00A414EB"/>
    <w:rsid w:val="00A45F94"/>
    <w:rsid w:val="00A55596"/>
    <w:rsid w:val="00A65A51"/>
    <w:rsid w:val="00A7189B"/>
    <w:rsid w:val="00A71E92"/>
    <w:rsid w:val="00A74081"/>
    <w:rsid w:val="00A83967"/>
    <w:rsid w:val="00AB119C"/>
    <w:rsid w:val="00AB564C"/>
    <w:rsid w:val="00AB7157"/>
    <w:rsid w:val="00AC551F"/>
    <w:rsid w:val="00AD3B62"/>
    <w:rsid w:val="00AD49F1"/>
    <w:rsid w:val="00AE5EDA"/>
    <w:rsid w:val="00AF3A23"/>
    <w:rsid w:val="00B0249F"/>
    <w:rsid w:val="00B04592"/>
    <w:rsid w:val="00B06CE2"/>
    <w:rsid w:val="00B070C6"/>
    <w:rsid w:val="00B2276F"/>
    <w:rsid w:val="00B360C9"/>
    <w:rsid w:val="00B408BC"/>
    <w:rsid w:val="00B42F03"/>
    <w:rsid w:val="00B42F15"/>
    <w:rsid w:val="00B44DB6"/>
    <w:rsid w:val="00B469A6"/>
    <w:rsid w:val="00B521E7"/>
    <w:rsid w:val="00B524CF"/>
    <w:rsid w:val="00B830D6"/>
    <w:rsid w:val="00B87205"/>
    <w:rsid w:val="00B87827"/>
    <w:rsid w:val="00B931E7"/>
    <w:rsid w:val="00B96D40"/>
    <w:rsid w:val="00B97253"/>
    <w:rsid w:val="00BA0164"/>
    <w:rsid w:val="00BA14BE"/>
    <w:rsid w:val="00BA6288"/>
    <w:rsid w:val="00BB0356"/>
    <w:rsid w:val="00BB663D"/>
    <w:rsid w:val="00BE2074"/>
    <w:rsid w:val="00BE3AF3"/>
    <w:rsid w:val="00BE55C7"/>
    <w:rsid w:val="00BE64FF"/>
    <w:rsid w:val="00BF08E2"/>
    <w:rsid w:val="00C00432"/>
    <w:rsid w:val="00C10690"/>
    <w:rsid w:val="00C1389A"/>
    <w:rsid w:val="00C20DB0"/>
    <w:rsid w:val="00C33C63"/>
    <w:rsid w:val="00C4012A"/>
    <w:rsid w:val="00C40691"/>
    <w:rsid w:val="00C47922"/>
    <w:rsid w:val="00C61349"/>
    <w:rsid w:val="00C615EF"/>
    <w:rsid w:val="00C628FD"/>
    <w:rsid w:val="00C7132E"/>
    <w:rsid w:val="00C729BB"/>
    <w:rsid w:val="00C739BA"/>
    <w:rsid w:val="00C75290"/>
    <w:rsid w:val="00C77223"/>
    <w:rsid w:val="00C8640B"/>
    <w:rsid w:val="00C96AE6"/>
    <w:rsid w:val="00C974A5"/>
    <w:rsid w:val="00CA0423"/>
    <w:rsid w:val="00CB6DF9"/>
    <w:rsid w:val="00CC23C9"/>
    <w:rsid w:val="00CD47BE"/>
    <w:rsid w:val="00D01387"/>
    <w:rsid w:val="00D02FA8"/>
    <w:rsid w:val="00D17948"/>
    <w:rsid w:val="00D22E8A"/>
    <w:rsid w:val="00D35ABB"/>
    <w:rsid w:val="00D37E35"/>
    <w:rsid w:val="00D70B08"/>
    <w:rsid w:val="00D733B4"/>
    <w:rsid w:val="00D9579B"/>
    <w:rsid w:val="00DB1BA5"/>
    <w:rsid w:val="00DB3060"/>
    <w:rsid w:val="00DD1C37"/>
    <w:rsid w:val="00DD4013"/>
    <w:rsid w:val="00DF04C7"/>
    <w:rsid w:val="00E106FE"/>
    <w:rsid w:val="00E40C83"/>
    <w:rsid w:val="00E43CAF"/>
    <w:rsid w:val="00E6623A"/>
    <w:rsid w:val="00E91F0F"/>
    <w:rsid w:val="00E95AB2"/>
    <w:rsid w:val="00EA3D1A"/>
    <w:rsid w:val="00EA4F1E"/>
    <w:rsid w:val="00EA5587"/>
    <w:rsid w:val="00EB6634"/>
    <w:rsid w:val="00EC0AE6"/>
    <w:rsid w:val="00EC16B2"/>
    <w:rsid w:val="00EC3B28"/>
    <w:rsid w:val="00EC7711"/>
    <w:rsid w:val="00EE0CEC"/>
    <w:rsid w:val="00EE1757"/>
    <w:rsid w:val="00EE6F0B"/>
    <w:rsid w:val="00EF7DF7"/>
    <w:rsid w:val="00F11718"/>
    <w:rsid w:val="00F11C19"/>
    <w:rsid w:val="00F345D8"/>
    <w:rsid w:val="00F35F35"/>
    <w:rsid w:val="00F448DD"/>
    <w:rsid w:val="00F617E1"/>
    <w:rsid w:val="00F62267"/>
    <w:rsid w:val="00FC2F19"/>
    <w:rsid w:val="00FC3318"/>
    <w:rsid w:val="00FD4CC6"/>
    <w:rsid w:val="00FE66AB"/>
    <w:rsid w:val="00FF3261"/>
    <w:rsid w:val="00FF65B9"/>
    <w:rsid w:val="00FF747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690"/>
    <w:rPr>
      <w:rFonts w:ascii="Arial" w:eastAsia="Times New Roman" w:hAnsi="Arial" w:cs="Arial"/>
      <w:sz w:val="22"/>
      <w:lang w:eastAsia="en-US"/>
    </w:rPr>
  </w:style>
  <w:style w:type="paragraph" w:styleId="Heading1">
    <w:name w:val="heading 1"/>
    <w:basedOn w:val="Normal"/>
    <w:next w:val="Normal"/>
    <w:qFormat/>
    <w:rsid w:val="001C16A8"/>
    <w:pPr>
      <w:keepNext/>
      <w:keepLines/>
      <w:spacing w:before="240" w:after="60"/>
      <w:outlineLvl w:val="0"/>
    </w:pPr>
    <w:rPr>
      <w:rFonts w:ascii="Arial Bold" w:hAnsi="Arial Bold"/>
      <w:b/>
      <w:bCs/>
      <w:caps/>
      <w:kern w:val="32"/>
      <w:sz w:val="28"/>
      <w:szCs w:val="32"/>
    </w:rPr>
  </w:style>
  <w:style w:type="paragraph" w:styleId="Heading2">
    <w:name w:val="heading 2"/>
    <w:basedOn w:val="Normal"/>
    <w:next w:val="Normal"/>
    <w:link w:val="Heading2Char"/>
    <w:qFormat/>
    <w:rsid w:val="00413EDA"/>
    <w:pPr>
      <w:keepNext/>
      <w:keepLines/>
      <w:tabs>
        <w:tab w:val="left" w:pos="1080"/>
      </w:tabs>
      <w:spacing w:before="240"/>
      <w:outlineLvl w:val="1"/>
    </w:pPr>
    <w:rPr>
      <w:rFonts w:ascii="Arial Bold" w:eastAsia="SimSun" w:hAnsi="Arial Bold"/>
      <w:b/>
      <w:bCs/>
      <w:iCs/>
      <w:caps/>
      <w:sz w:val="24"/>
      <w:szCs w:val="24"/>
      <w:lang w:eastAsia="zh-CN"/>
    </w:rPr>
  </w:style>
  <w:style w:type="paragraph" w:styleId="Heading3">
    <w:name w:val="heading 3"/>
    <w:basedOn w:val="Normal"/>
    <w:next w:val="Normal"/>
    <w:qFormat/>
    <w:rsid w:val="00413EDA"/>
    <w:pPr>
      <w:keepNext/>
      <w:keepLines/>
      <w:tabs>
        <w:tab w:val="left" w:pos="1080"/>
      </w:tabs>
      <w:spacing w:before="240"/>
      <w:outlineLvl w:val="2"/>
    </w:pPr>
    <w:rPr>
      <w:b/>
      <w:bCs/>
      <w:szCs w:val="22"/>
    </w:rPr>
  </w:style>
  <w:style w:type="paragraph" w:styleId="Heading4">
    <w:name w:val="heading 4"/>
    <w:basedOn w:val="Normal"/>
    <w:next w:val="Normal"/>
    <w:qFormat/>
    <w:rsid w:val="00413EDA"/>
    <w:pPr>
      <w:keepNext/>
      <w:keepLines/>
      <w:tabs>
        <w:tab w:val="left" w:pos="1080"/>
      </w:tabs>
      <w:spacing w:before="240"/>
      <w:outlineLvl w:val="3"/>
    </w:pPr>
    <w:rPr>
      <w:b/>
      <w:i/>
    </w:rPr>
  </w:style>
  <w:style w:type="paragraph" w:styleId="Heading5">
    <w:name w:val="heading 5"/>
    <w:basedOn w:val="Normal"/>
    <w:next w:val="Normal"/>
    <w:qFormat/>
    <w:rsid w:val="00413EDA"/>
    <w:pPr>
      <w:tabs>
        <w:tab w:val="left" w:pos="1080"/>
      </w:tabs>
      <w:spacing w:before="240"/>
      <w:outlineLvl w:val="4"/>
    </w:pPr>
    <w:rPr>
      <w:bCs/>
      <w:i/>
      <w:iCs/>
      <w:szCs w:val="22"/>
    </w:rPr>
  </w:style>
  <w:style w:type="paragraph" w:styleId="Heading6">
    <w:name w:val="heading 6"/>
    <w:basedOn w:val="Normal"/>
    <w:next w:val="Normal"/>
    <w:qFormat/>
    <w:rsid w:val="00413EDA"/>
    <w:pPr>
      <w:keepNext/>
      <w:widowControl w:val="0"/>
      <w:tabs>
        <w:tab w:val="center" w:pos="4513"/>
      </w:tabs>
      <w:suppressAutoHyphens/>
      <w:jc w:val="center"/>
      <w:outlineLvl w:val="5"/>
    </w:pPr>
    <w:rPr>
      <w:b/>
      <w:snapToGrid w:val="0"/>
      <w:spacing w:val="-2"/>
      <w:szCs w:val="24"/>
    </w:rPr>
  </w:style>
  <w:style w:type="paragraph" w:styleId="Heading7">
    <w:name w:val="heading 7"/>
    <w:basedOn w:val="Normal"/>
    <w:next w:val="Normal"/>
    <w:qFormat/>
    <w:rsid w:val="00413EDA"/>
    <w:pPr>
      <w:keepNext/>
      <w:tabs>
        <w:tab w:val="left" w:pos="-722"/>
        <w:tab w:val="left" w:pos="1140"/>
        <w:tab w:val="left" w:pos="6946"/>
      </w:tabs>
      <w:suppressAutoHyphens/>
      <w:spacing w:line="252" w:lineRule="auto"/>
      <w:outlineLvl w:val="6"/>
    </w:pPr>
    <w:rPr>
      <w:b/>
      <w:bCs/>
      <w:color w:val="4436AA"/>
      <w:spacing w:val="-2"/>
      <w:sz w:val="28"/>
      <w:szCs w:val="22"/>
    </w:rPr>
  </w:style>
  <w:style w:type="paragraph" w:styleId="Heading8">
    <w:name w:val="heading 8"/>
    <w:basedOn w:val="Normal"/>
    <w:next w:val="Normal"/>
    <w:qFormat/>
    <w:rsid w:val="00F35F35"/>
    <w:pPr>
      <w:keepNext/>
      <w:tabs>
        <w:tab w:val="left" w:pos="1140"/>
        <w:tab w:val="num" w:pos="1440"/>
      </w:tabs>
      <w:ind w:left="1440" w:hanging="1440"/>
      <w:jc w:val="center"/>
      <w:outlineLvl w:val="7"/>
    </w:pPr>
    <w:rPr>
      <w:rFonts w:eastAsia="SimSun"/>
      <w:b/>
      <w:bCs/>
      <w:sz w:val="20"/>
      <w:szCs w:val="22"/>
      <w:lang w:val="fr-CH" w:eastAsia="zh-CN"/>
    </w:rPr>
  </w:style>
  <w:style w:type="paragraph" w:styleId="Heading9">
    <w:name w:val="heading 9"/>
    <w:basedOn w:val="Normal"/>
    <w:next w:val="Normal"/>
    <w:qFormat/>
    <w:rsid w:val="00F35F35"/>
    <w:pPr>
      <w:keepNext/>
      <w:tabs>
        <w:tab w:val="left" w:pos="-722"/>
        <w:tab w:val="left" w:pos="1140"/>
        <w:tab w:val="num" w:pos="1584"/>
        <w:tab w:val="left" w:pos="6946"/>
      </w:tabs>
      <w:suppressAutoHyphens/>
      <w:spacing w:line="252" w:lineRule="auto"/>
      <w:ind w:left="1584" w:hanging="1584"/>
      <w:jc w:val="right"/>
      <w:outlineLvl w:val="8"/>
    </w:pPr>
    <w:rPr>
      <w:rFonts w:cs="Times New Roman"/>
      <w:outline/>
      <w:color w:val="000000"/>
      <w:spacing w:val="-2"/>
      <w:sz w:val="28"/>
      <w:szCs w:val="22"/>
      <w:lang w:val="fr-CH"/>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Action">
    <w:name w:val="_Action"/>
    <w:basedOn w:val="Normal"/>
    <w:next w:val="Normal"/>
    <w:rsid w:val="00796B82"/>
    <w:pPr>
      <w:numPr>
        <w:numId w:val="31"/>
      </w:numPr>
      <w:tabs>
        <w:tab w:val="left" w:pos="680"/>
        <w:tab w:val="left" w:pos="2041"/>
        <w:tab w:val="left" w:pos="2722"/>
        <w:tab w:val="left" w:pos="3402"/>
      </w:tabs>
      <w:spacing w:after="120"/>
    </w:pPr>
    <w:rPr>
      <w:rFonts w:eastAsia="MS Mincho" w:cs="Times New Roman"/>
      <w:color w:val="0000FF"/>
      <w:szCs w:val="22"/>
      <w:lang w:eastAsia="ja-JP"/>
    </w:rPr>
  </w:style>
  <w:style w:type="paragraph" w:customStyle="1" w:styleId="Service9">
    <w:name w:val="Service 9"/>
    <w:rsid w:val="008A71EB"/>
    <w:pPr>
      <w:jc w:val="center"/>
    </w:pPr>
    <w:rPr>
      <w:rFonts w:ascii="Arial" w:eastAsia="Times New Roman" w:hAnsi="Arial"/>
      <w:sz w:val="18"/>
      <w:lang w:eastAsia="en-US"/>
    </w:rPr>
  </w:style>
  <w:style w:type="character" w:styleId="Hyperlink">
    <w:name w:val="Hyperlink"/>
    <w:rsid w:val="008A71EB"/>
    <w:rPr>
      <w:color w:val="0000FF"/>
      <w:u w:val="singl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character" w:customStyle="1" w:styleId="Addedtext">
    <w:name w:val="_Added text"/>
    <w:rsid w:val="00413EDA"/>
    <w:rPr>
      <w:color w:val="008000"/>
      <w:u w:val="dash"/>
    </w:rPr>
  </w:style>
  <w:style w:type="character" w:customStyle="1" w:styleId="Heading2Char">
    <w:name w:val="Heading 2 Char"/>
    <w:link w:val="Heading2"/>
    <w:locked/>
    <w:rsid w:val="0062450A"/>
    <w:rPr>
      <w:rFonts w:ascii="Arial Bold" w:eastAsia="SimSun" w:hAnsi="Arial Bold" w:cs="Arial"/>
      <w:b/>
      <w:bCs/>
      <w:iCs/>
      <w:caps/>
      <w:sz w:val="24"/>
      <w:szCs w:val="24"/>
      <w:lang w:val="en-GB" w:eastAsia="zh-CN" w:bidi="ar-SA"/>
    </w:rPr>
  </w:style>
  <w:style w:type="paragraph" w:styleId="Footer">
    <w:name w:val="footer"/>
    <w:basedOn w:val="Normal"/>
    <w:rsid w:val="008A71EB"/>
    <w:pPr>
      <w:tabs>
        <w:tab w:val="center" w:pos="4320"/>
        <w:tab w:val="right" w:pos="8640"/>
      </w:tabs>
    </w:pPr>
  </w:style>
  <w:style w:type="paragraph" w:styleId="BalloonText">
    <w:name w:val="Balloon Text"/>
    <w:basedOn w:val="Normal"/>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BodyText"/>
    <w:next w:val="BodyText"/>
    <w:autoRedefine/>
    <w:semiHidden/>
    <w:rsid w:val="00E91F0F"/>
    <w:pPr>
      <w:ind w:left="400"/>
    </w:pPr>
  </w:style>
  <w:style w:type="paragraph" w:styleId="TOC1">
    <w:name w:val="toc 1"/>
    <w:basedOn w:val="BodyText"/>
    <w:next w:val="BodyText"/>
    <w:autoRedefine/>
    <w:semiHidden/>
    <w:rsid w:val="00E91F0F"/>
  </w:style>
  <w:style w:type="paragraph" w:styleId="TOC2">
    <w:name w:val="toc 2"/>
    <w:basedOn w:val="BodyText"/>
    <w:next w:val="BodyText"/>
    <w:autoRedefine/>
    <w:semiHidden/>
    <w:rsid w:val="00E91F0F"/>
    <w:pPr>
      <w:ind w:left="200"/>
    </w:pPr>
  </w:style>
  <w:style w:type="character" w:styleId="FollowedHyperlink">
    <w:name w:val="FollowedHyperlink"/>
    <w:rsid w:val="00631715"/>
    <w:rPr>
      <w:color w:val="606420"/>
      <w:u w:val="single"/>
    </w:rPr>
  </w:style>
  <w:style w:type="paragraph" w:styleId="BodyText3">
    <w:name w:val="Body Text 3"/>
    <w:basedOn w:val="Normal"/>
    <w:rsid w:val="00F35F35"/>
    <w:pPr>
      <w:spacing w:after="120"/>
    </w:pPr>
    <w:rPr>
      <w:sz w:val="16"/>
      <w:szCs w:val="16"/>
    </w:rPr>
  </w:style>
  <w:style w:type="paragraph" w:customStyle="1" w:styleId="Comment">
    <w:name w:val="Comment"/>
    <w:basedOn w:val="Normal"/>
    <w:rsid w:val="00415F4C"/>
    <w:pPr>
      <w:tabs>
        <w:tab w:val="left" w:pos="1080"/>
      </w:tabs>
      <w:spacing w:before="240"/>
    </w:pPr>
    <w:rPr>
      <w:i/>
      <w:szCs w:val="22"/>
    </w:rPr>
  </w:style>
  <w:style w:type="paragraph" w:customStyle="1" w:styleId="BodyText">
    <w:name w:val="_Body Text"/>
    <w:basedOn w:val="BodyText0"/>
    <w:rsid w:val="00EA3D1A"/>
    <w:pPr>
      <w:tabs>
        <w:tab w:val="center" w:pos="4513"/>
      </w:tabs>
      <w:suppressAutoHyphens/>
    </w:pPr>
  </w:style>
  <w:style w:type="paragraph" w:customStyle="1" w:styleId="BodyText1">
    <w:name w:val="BodyText"/>
    <w:basedOn w:val="Normal"/>
    <w:rsid w:val="00C47922"/>
    <w:pPr>
      <w:tabs>
        <w:tab w:val="left" w:pos="1080"/>
      </w:tabs>
      <w:spacing w:before="240"/>
    </w:pPr>
    <w:rPr>
      <w:szCs w:val="22"/>
    </w:rPr>
  </w:style>
  <w:style w:type="numbering" w:styleId="111111">
    <w:name w:val="Outline List 2"/>
    <w:basedOn w:val="NoList"/>
    <w:rsid w:val="00413EDA"/>
    <w:pPr>
      <w:numPr>
        <w:numId w:val="37"/>
      </w:numPr>
    </w:pPr>
  </w:style>
  <w:style w:type="character" w:customStyle="1" w:styleId="BodyTextChar">
    <w:name w:val="Body Text Char"/>
    <w:link w:val="BodyText0"/>
    <w:rsid w:val="00C10690"/>
    <w:rPr>
      <w:rFonts w:ascii="Arial" w:eastAsia="SimSun" w:hAnsi="Arial" w:cs="Arial"/>
      <w:bCs/>
      <w:sz w:val="22"/>
      <w:szCs w:val="24"/>
      <w:lang w:eastAsia="zh-CN"/>
    </w:rPr>
  </w:style>
  <w:style w:type="paragraph" w:styleId="BodyText0">
    <w:name w:val="Body Text"/>
    <w:basedOn w:val="Normal"/>
    <w:link w:val="BodyTextChar"/>
    <w:rsid w:val="00413EDA"/>
    <w:pPr>
      <w:tabs>
        <w:tab w:val="left" w:pos="1140"/>
      </w:tabs>
      <w:spacing w:after="120"/>
    </w:pPr>
    <w:rPr>
      <w:rFonts w:eastAsia="SimSun"/>
      <w:bCs/>
      <w:szCs w:val="24"/>
      <w:lang w:eastAsia="zh-CN"/>
    </w:rPr>
  </w:style>
  <w:style w:type="character" w:styleId="FootnoteReference">
    <w:name w:val="footnote reference"/>
    <w:semiHidden/>
    <w:rsid w:val="003B7252"/>
    <w:rPr>
      <w:vertAlign w:val="superscript"/>
    </w:rPr>
  </w:style>
  <w:style w:type="paragraph" w:styleId="FootnoteText">
    <w:name w:val="footnote text"/>
    <w:basedOn w:val="Normal"/>
    <w:semiHidden/>
    <w:rsid w:val="00A45F94"/>
    <w:rPr>
      <w:sz w:val="20"/>
    </w:rPr>
  </w:style>
  <w:style w:type="paragraph" w:styleId="ListParagraph">
    <w:name w:val="List Paragraph"/>
    <w:basedOn w:val="Normal"/>
    <w:qFormat/>
    <w:rsid w:val="001C16A8"/>
    <w:pPr>
      <w:spacing w:after="200" w:line="276" w:lineRule="auto"/>
      <w:ind w:left="720"/>
      <w:contextualSpacing/>
    </w:pPr>
    <w:rPr>
      <w:rFonts w:ascii="Calibri" w:hAnsi="Calibri" w:cs="Times New Roman"/>
      <w:szCs w:val="22"/>
      <w:lang w:val="en-US"/>
    </w:rPr>
  </w:style>
  <w:style w:type="paragraph" w:customStyle="1" w:styleId="BodyTextBullet">
    <w:name w:val="_Body Text Bullet"/>
    <w:basedOn w:val="BodyText"/>
    <w:rsid w:val="00413EDA"/>
    <w:pPr>
      <w:numPr>
        <w:numId w:val="32"/>
      </w:numPr>
    </w:pPr>
  </w:style>
  <w:style w:type="paragraph" w:customStyle="1" w:styleId="BodyTextNumbered">
    <w:name w:val="_Body Text Numbered"/>
    <w:basedOn w:val="BodyText"/>
    <w:rsid w:val="00413EDA"/>
    <w:pPr>
      <w:numPr>
        <w:numId w:val="33"/>
      </w:numPr>
    </w:pPr>
  </w:style>
  <w:style w:type="paragraph" w:customStyle="1" w:styleId="Briefing">
    <w:name w:val="_Briefing"/>
    <w:basedOn w:val="BodyText"/>
    <w:rsid w:val="00796B82"/>
    <w:pPr>
      <w:pBdr>
        <w:top w:val="single" w:sz="4" w:space="1" w:color="0000FF"/>
        <w:left w:val="single" w:sz="4" w:space="4" w:color="0000FF"/>
        <w:bottom w:val="single" w:sz="4" w:space="1" w:color="0000FF"/>
        <w:right w:val="single" w:sz="4" w:space="4" w:color="0000FF"/>
      </w:pBdr>
      <w:tabs>
        <w:tab w:val="left" w:pos="0"/>
        <w:tab w:val="num" w:pos="720"/>
        <w:tab w:val="left" w:pos="1344"/>
        <w:tab w:val="left" w:pos="1620"/>
        <w:tab w:val="left" w:pos="2844"/>
        <w:tab w:val="left" w:pos="7344"/>
        <w:tab w:val="left" w:pos="7920"/>
      </w:tabs>
      <w:spacing w:before="120"/>
    </w:pPr>
    <w:rPr>
      <w:color w:val="0000FF"/>
      <w:spacing w:val="-2"/>
      <w:szCs w:val="22"/>
    </w:rPr>
  </w:style>
  <w:style w:type="paragraph" w:customStyle="1" w:styleId="Decision">
    <w:name w:val="_Decision"/>
    <w:basedOn w:val="Normal"/>
    <w:next w:val="Normal"/>
    <w:rsid w:val="00796B82"/>
    <w:pPr>
      <w:numPr>
        <w:numId w:val="34"/>
      </w:numPr>
      <w:tabs>
        <w:tab w:val="left" w:pos="680"/>
        <w:tab w:val="left" w:pos="2041"/>
        <w:tab w:val="left" w:pos="2722"/>
        <w:tab w:val="left" w:pos="3402"/>
      </w:tabs>
      <w:spacing w:after="120"/>
    </w:pPr>
    <w:rPr>
      <w:rFonts w:eastAsia="MS Mincho" w:cs="Times New Roman"/>
      <w:color w:val="339966"/>
      <w:szCs w:val="22"/>
      <w:lang w:eastAsia="ja-JP"/>
    </w:rPr>
  </w:style>
  <w:style w:type="character" w:customStyle="1" w:styleId="Deletedtext">
    <w:name w:val="_Deleted text"/>
    <w:rsid w:val="00413EDA"/>
    <w:rPr>
      <w:strike/>
      <w:dstrike w:val="0"/>
      <w:color w:val="FF0000"/>
    </w:rPr>
  </w:style>
  <w:style w:type="paragraph" w:customStyle="1" w:styleId="MainHeading">
    <w:name w:val="_Main Heading"/>
    <w:basedOn w:val="Normal"/>
    <w:next w:val="Normal"/>
    <w:rsid w:val="00413EDA"/>
    <w:pPr>
      <w:spacing w:after="240"/>
      <w:jc w:val="center"/>
      <w:outlineLvl w:val="0"/>
    </w:pPr>
    <w:rPr>
      <w:rFonts w:ascii="Arial Bold" w:eastAsia="SimSun" w:hAnsi="Arial Bold" w:cs="Times New Roman"/>
      <w:b/>
      <w:caps/>
      <w:sz w:val="28"/>
      <w:szCs w:val="28"/>
      <w:lang w:eastAsia="zh-CN"/>
    </w:rPr>
  </w:style>
  <w:style w:type="paragraph" w:customStyle="1" w:styleId="Pending">
    <w:name w:val="_Pending"/>
    <w:basedOn w:val="Normal"/>
    <w:next w:val="Normal"/>
    <w:rsid w:val="00796B82"/>
    <w:pPr>
      <w:numPr>
        <w:numId w:val="35"/>
      </w:numPr>
      <w:tabs>
        <w:tab w:val="left" w:pos="680"/>
        <w:tab w:val="left" w:pos="2041"/>
        <w:tab w:val="left" w:pos="2722"/>
        <w:tab w:val="left" w:pos="3402"/>
      </w:tabs>
      <w:spacing w:after="120"/>
      <w:ind w:left="357" w:hanging="357"/>
    </w:pPr>
    <w:rPr>
      <w:rFonts w:eastAsia="MS Mincho" w:cs="Times New Roman"/>
      <w:color w:val="FF0000"/>
      <w:szCs w:val="22"/>
      <w:lang w:eastAsia="ja-JP"/>
    </w:rPr>
  </w:style>
  <w:style w:type="paragraph" w:customStyle="1" w:styleId="SubHeading">
    <w:name w:val="_Sub Heading"/>
    <w:basedOn w:val="MainHeading"/>
    <w:next w:val="BodyText0"/>
    <w:rsid w:val="00413EDA"/>
    <w:pPr>
      <w:keepNext/>
      <w:tabs>
        <w:tab w:val="num" w:pos="1080"/>
      </w:tabs>
      <w:spacing w:before="120" w:after="120"/>
      <w:jc w:val="left"/>
      <w:outlineLvl w:val="1"/>
    </w:pPr>
    <w:rPr>
      <w:b w:val="0"/>
      <w:color w:val="000000"/>
      <w:sz w:val="24"/>
    </w:rPr>
  </w:style>
  <w:style w:type="paragraph" w:customStyle="1" w:styleId="SubHeading2">
    <w:name w:val="_Sub_Heading2"/>
    <w:basedOn w:val="SubHeading"/>
    <w:next w:val="BodyTextNumbered"/>
    <w:rsid w:val="00413EDA"/>
    <w:rPr>
      <w:rFonts w:ascii="Arial" w:hAnsi="Arial"/>
      <w:b/>
      <w:caps w:val="0"/>
      <w:szCs w:val="24"/>
      <w:lang w:val="en-US"/>
    </w:rPr>
  </w:style>
  <w:style w:type="paragraph" w:customStyle="1" w:styleId="SubHeading3">
    <w:name w:val="_Sub_Heading3"/>
    <w:basedOn w:val="SubHeading2"/>
    <w:rsid w:val="00413EDA"/>
    <w:rPr>
      <w:rFonts w:eastAsia="MS Mincho"/>
      <w:noProof/>
      <w:sz w:val="22"/>
      <w:lang w:eastAsia="en-US"/>
    </w:rPr>
  </w:style>
  <w:style w:type="paragraph" w:customStyle="1" w:styleId="SubHeading4">
    <w:name w:val="_Sub_Heading4"/>
    <w:basedOn w:val="SubHeading3"/>
    <w:rsid w:val="00413EDA"/>
    <w:rPr>
      <w:sz w:val="20"/>
    </w:rPr>
  </w:style>
  <w:style w:type="paragraph" w:customStyle="1" w:styleId="TopHeading">
    <w:name w:val="_Top Heading"/>
    <w:basedOn w:val="MainHeading"/>
    <w:rsid w:val="00413EDA"/>
  </w:style>
  <w:style w:type="paragraph" w:customStyle="1" w:styleId="Actionold">
    <w:name w:val="_Action_old"/>
    <w:basedOn w:val="Action"/>
    <w:qFormat/>
    <w:rsid w:val="00A7189B"/>
    <w:pPr>
      <w:numPr>
        <w:numId w:val="0"/>
      </w:numPr>
    </w:pPr>
  </w:style>
  <w:style w:type="table" w:styleId="TableGrid">
    <w:name w:val="Table Grid"/>
    <w:basedOn w:val="TableNormal"/>
    <w:rsid w:val="00F117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690"/>
    <w:rPr>
      <w:rFonts w:ascii="Arial" w:eastAsia="Times New Roman" w:hAnsi="Arial" w:cs="Arial"/>
      <w:sz w:val="22"/>
      <w:lang w:eastAsia="en-US"/>
    </w:rPr>
  </w:style>
  <w:style w:type="paragraph" w:styleId="Heading1">
    <w:name w:val="heading 1"/>
    <w:basedOn w:val="Normal"/>
    <w:next w:val="Normal"/>
    <w:qFormat/>
    <w:rsid w:val="001C16A8"/>
    <w:pPr>
      <w:keepNext/>
      <w:keepLines/>
      <w:spacing w:before="240" w:after="60"/>
      <w:outlineLvl w:val="0"/>
    </w:pPr>
    <w:rPr>
      <w:rFonts w:ascii="Arial Bold" w:hAnsi="Arial Bold"/>
      <w:b/>
      <w:bCs/>
      <w:caps/>
      <w:kern w:val="32"/>
      <w:sz w:val="28"/>
      <w:szCs w:val="32"/>
    </w:rPr>
  </w:style>
  <w:style w:type="paragraph" w:styleId="Heading2">
    <w:name w:val="heading 2"/>
    <w:basedOn w:val="Normal"/>
    <w:next w:val="Normal"/>
    <w:link w:val="Heading2Char"/>
    <w:qFormat/>
    <w:rsid w:val="00413EDA"/>
    <w:pPr>
      <w:keepNext/>
      <w:keepLines/>
      <w:tabs>
        <w:tab w:val="left" w:pos="1080"/>
      </w:tabs>
      <w:spacing w:before="240"/>
      <w:outlineLvl w:val="1"/>
    </w:pPr>
    <w:rPr>
      <w:rFonts w:ascii="Arial Bold" w:eastAsia="SimSun" w:hAnsi="Arial Bold"/>
      <w:b/>
      <w:bCs/>
      <w:iCs/>
      <w:caps/>
      <w:sz w:val="24"/>
      <w:szCs w:val="24"/>
      <w:lang w:eastAsia="zh-CN"/>
    </w:rPr>
  </w:style>
  <w:style w:type="paragraph" w:styleId="Heading3">
    <w:name w:val="heading 3"/>
    <w:basedOn w:val="Normal"/>
    <w:next w:val="Normal"/>
    <w:qFormat/>
    <w:rsid w:val="00413EDA"/>
    <w:pPr>
      <w:keepNext/>
      <w:keepLines/>
      <w:tabs>
        <w:tab w:val="left" w:pos="1080"/>
      </w:tabs>
      <w:spacing w:before="240"/>
      <w:outlineLvl w:val="2"/>
    </w:pPr>
    <w:rPr>
      <w:b/>
      <w:bCs/>
      <w:szCs w:val="22"/>
    </w:rPr>
  </w:style>
  <w:style w:type="paragraph" w:styleId="Heading4">
    <w:name w:val="heading 4"/>
    <w:basedOn w:val="Normal"/>
    <w:next w:val="Normal"/>
    <w:qFormat/>
    <w:rsid w:val="00413EDA"/>
    <w:pPr>
      <w:keepNext/>
      <w:keepLines/>
      <w:tabs>
        <w:tab w:val="left" w:pos="1080"/>
      </w:tabs>
      <w:spacing w:before="240"/>
      <w:outlineLvl w:val="3"/>
    </w:pPr>
    <w:rPr>
      <w:b/>
      <w:i/>
    </w:rPr>
  </w:style>
  <w:style w:type="paragraph" w:styleId="Heading5">
    <w:name w:val="heading 5"/>
    <w:basedOn w:val="Normal"/>
    <w:next w:val="Normal"/>
    <w:qFormat/>
    <w:rsid w:val="00413EDA"/>
    <w:pPr>
      <w:tabs>
        <w:tab w:val="left" w:pos="1080"/>
      </w:tabs>
      <w:spacing w:before="240"/>
      <w:outlineLvl w:val="4"/>
    </w:pPr>
    <w:rPr>
      <w:bCs/>
      <w:i/>
      <w:iCs/>
      <w:szCs w:val="22"/>
    </w:rPr>
  </w:style>
  <w:style w:type="paragraph" w:styleId="Heading6">
    <w:name w:val="heading 6"/>
    <w:basedOn w:val="Normal"/>
    <w:next w:val="Normal"/>
    <w:qFormat/>
    <w:rsid w:val="00413EDA"/>
    <w:pPr>
      <w:keepNext/>
      <w:widowControl w:val="0"/>
      <w:tabs>
        <w:tab w:val="center" w:pos="4513"/>
      </w:tabs>
      <w:suppressAutoHyphens/>
      <w:jc w:val="center"/>
      <w:outlineLvl w:val="5"/>
    </w:pPr>
    <w:rPr>
      <w:b/>
      <w:snapToGrid w:val="0"/>
      <w:spacing w:val="-2"/>
      <w:szCs w:val="24"/>
    </w:rPr>
  </w:style>
  <w:style w:type="paragraph" w:styleId="Heading7">
    <w:name w:val="heading 7"/>
    <w:basedOn w:val="Normal"/>
    <w:next w:val="Normal"/>
    <w:qFormat/>
    <w:rsid w:val="00413EDA"/>
    <w:pPr>
      <w:keepNext/>
      <w:tabs>
        <w:tab w:val="left" w:pos="-722"/>
        <w:tab w:val="left" w:pos="1140"/>
        <w:tab w:val="left" w:pos="6946"/>
      </w:tabs>
      <w:suppressAutoHyphens/>
      <w:spacing w:line="252" w:lineRule="auto"/>
      <w:outlineLvl w:val="6"/>
    </w:pPr>
    <w:rPr>
      <w:b/>
      <w:bCs/>
      <w:color w:val="4436AA"/>
      <w:spacing w:val="-2"/>
      <w:sz w:val="28"/>
      <w:szCs w:val="22"/>
    </w:rPr>
  </w:style>
  <w:style w:type="paragraph" w:styleId="Heading8">
    <w:name w:val="heading 8"/>
    <w:basedOn w:val="Normal"/>
    <w:next w:val="Normal"/>
    <w:qFormat/>
    <w:rsid w:val="00F35F35"/>
    <w:pPr>
      <w:keepNext/>
      <w:tabs>
        <w:tab w:val="left" w:pos="1140"/>
        <w:tab w:val="num" w:pos="1440"/>
      </w:tabs>
      <w:ind w:left="1440" w:hanging="1440"/>
      <w:jc w:val="center"/>
      <w:outlineLvl w:val="7"/>
    </w:pPr>
    <w:rPr>
      <w:rFonts w:eastAsia="SimSun"/>
      <w:b/>
      <w:bCs/>
      <w:sz w:val="20"/>
      <w:szCs w:val="22"/>
      <w:lang w:val="fr-CH" w:eastAsia="zh-CN"/>
    </w:rPr>
  </w:style>
  <w:style w:type="paragraph" w:styleId="Heading9">
    <w:name w:val="heading 9"/>
    <w:basedOn w:val="Normal"/>
    <w:next w:val="Normal"/>
    <w:qFormat/>
    <w:rsid w:val="00F35F35"/>
    <w:pPr>
      <w:keepNext/>
      <w:tabs>
        <w:tab w:val="left" w:pos="-722"/>
        <w:tab w:val="left" w:pos="1140"/>
        <w:tab w:val="num" w:pos="1584"/>
        <w:tab w:val="left" w:pos="6946"/>
      </w:tabs>
      <w:suppressAutoHyphens/>
      <w:spacing w:line="252" w:lineRule="auto"/>
      <w:ind w:left="1584" w:hanging="1584"/>
      <w:jc w:val="right"/>
      <w:outlineLvl w:val="8"/>
    </w:pPr>
    <w:rPr>
      <w:rFonts w:cs="Times New Roman"/>
      <w:outline/>
      <w:color w:val="000000"/>
      <w:spacing w:val="-2"/>
      <w:sz w:val="28"/>
      <w:szCs w:val="22"/>
      <w:lang w:val="fr-CH"/>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Action">
    <w:name w:val="_Action"/>
    <w:basedOn w:val="Normal"/>
    <w:next w:val="Normal"/>
    <w:rsid w:val="00796B82"/>
    <w:pPr>
      <w:numPr>
        <w:numId w:val="31"/>
      </w:numPr>
      <w:tabs>
        <w:tab w:val="left" w:pos="680"/>
        <w:tab w:val="left" w:pos="2041"/>
        <w:tab w:val="left" w:pos="2722"/>
        <w:tab w:val="left" w:pos="3402"/>
      </w:tabs>
      <w:spacing w:after="120"/>
    </w:pPr>
    <w:rPr>
      <w:rFonts w:eastAsia="MS Mincho" w:cs="Times New Roman"/>
      <w:color w:val="0000FF"/>
      <w:szCs w:val="22"/>
      <w:lang w:eastAsia="ja-JP"/>
    </w:rPr>
  </w:style>
  <w:style w:type="paragraph" w:customStyle="1" w:styleId="Service9">
    <w:name w:val="Service 9"/>
    <w:rsid w:val="008A71EB"/>
    <w:pPr>
      <w:jc w:val="center"/>
    </w:pPr>
    <w:rPr>
      <w:rFonts w:ascii="Arial" w:eastAsia="Times New Roman" w:hAnsi="Arial"/>
      <w:sz w:val="18"/>
      <w:lang w:eastAsia="en-US"/>
    </w:rPr>
  </w:style>
  <w:style w:type="character" w:styleId="Hyperlink">
    <w:name w:val="Hyperlink"/>
    <w:rsid w:val="008A71EB"/>
    <w:rPr>
      <w:color w:val="0000FF"/>
      <w:u w:val="singl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character" w:customStyle="1" w:styleId="Addedtext">
    <w:name w:val="_Added text"/>
    <w:rsid w:val="00413EDA"/>
    <w:rPr>
      <w:color w:val="008000"/>
      <w:u w:val="dash"/>
    </w:rPr>
  </w:style>
  <w:style w:type="character" w:customStyle="1" w:styleId="Heading2Char">
    <w:name w:val="Heading 2 Char"/>
    <w:link w:val="Heading2"/>
    <w:locked/>
    <w:rsid w:val="0062450A"/>
    <w:rPr>
      <w:rFonts w:ascii="Arial Bold" w:eastAsia="SimSun" w:hAnsi="Arial Bold" w:cs="Arial"/>
      <w:b/>
      <w:bCs/>
      <w:iCs/>
      <w:caps/>
      <w:sz w:val="24"/>
      <w:szCs w:val="24"/>
      <w:lang w:val="en-GB" w:eastAsia="zh-CN" w:bidi="ar-SA"/>
    </w:rPr>
  </w:style>
  <w:style w:type="paragraph" w:styleId="Footer">
    <w:name w:val="footer"/>
    <w:basedOn w:val="Normal"/>
    <w:rsid w:val="008A71EB"/>
    <w:pPr>
      <w:tabs>
        <w:tab w:val="center" w:pos="4320"/>
        <w:tab w:val="right" w:pos="8640"/>
      </w:tabs>
    </w:pPr>
  </w:style>
  <w:style w:type="paragraph" w:styleId="BalloonText">
    <w:name w:val="Balloon Text"/>
    <w:basedOn w:val="Normal"/>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BodyText"/>
    <w:next w:val="BodyText"/>
    <w:autoRedefine/>
    <w:semiHidden/>
    <w:rsid w:val="00E91F0F"/>
    <w:pPr>
      <w:ind w:left="400"/>
    </w:pPr>
  </w:style>
  <w:style w:type="paragraph" w:styleId="TOC1">
    <w:name w:val="toc 1"/>
    <w:basedOn w:val="BodyText"/>
    <w:next w:val="BodyText"/>
    <w:autoRedefine/>
    <w:semiHidden/>
    <w:rsid w:val="00E91F0F"/>
  </w:style>
  <w:style w:type="paragraph" w:styleId="TOC2">
    <w:name w:val="toc 2"/>
    <w:basedOn w:val="BodyText"/>
    <w:next w:val="BodyText"/>
    <w:autoRedefine/>
    <w:semiHidden/>
    <w:rsid w:val="00E91F0F"/>
    <w:pPr>
      <w:ind w:left="200"/>
    </w:pPr>
  </w:style>
  <w:style w:type="character" w:styleId="FollowedHyperlink">
    <w:name w:val="FollowedHyperlink"/>
    <w:rsid w:val="00631715"/>
    <w:rPr>
      <w:color w:val="606420"/>
      <w:u w:val="single"/>
    </w:rPr>
  </w:style>
  <w:style w:type="paragraph" w:styleId="BodyText3">
    <w:name w:val="Body Text 3"/>
    <w:basedOn w:val="Normal"/>
    <w:rsid w:val="00F35F35"/>
    <w:pPr>
      <w:spacing w:after="120"/>
    </w:pPr>
    <w:rPr>
      <w:sz w:val="16"/>
      <w:szCs w:val="16"/>
    </w:rPr>
  </w:style>
  <w:style w:type="paragraph" w:customStyle="1" w:styleId="Comment">
    <w:name w:val="Comment"/>
    <w:basedOn w:val="Normal"/>
    <w:rsid w:val="00415F4C"/>
    <w:pPr>
      <w:tabs>
        <w:tab w:val="left" w:pos="1080"/>
      </w:tabs>
      <w:spacing w:before="240"/>
    </w:pPr>
    <w:rPr>
      <w:i/>
      <w:szCs w:val="22"/>
    </w:rPr>
  </w:style>
  <w:style w:type="paragraph" w:customStyle="1" w:styleId="BodyText">
    <w:name w:val="_Body Text"/>
    <w:basedOn w:val="BodyText0"/>
    <w:rsid w:val="00EA3D1A"/>
    <w:pPr>
      <w:tabs>
        <w:tab w:val="center" w:pos="4513"/>
      </w:tabs>
      <w:suppressAutoHyphens/>
    </w:pPr>
  </w:style>
  <w:style w:type="paragraph" w:customStyle="1" w:styleId="BodyText1">
    <w:name w:val="BodyText"/>
    <w:basedOn w:val="Normal"/>
    <w:rsid w:val="00C47922"/>
    <w:pPr>
      <w:tabs>
        <w:tab w:val="left" w:pos="1080"/>
      </w:tabs>
      <w:spacing w:before="240"/>
    </w:pPr>
    <w:rPr>
      <w:szCs w:val="22"/>
    </w:rPr>
  </w:style>
  <w:style w:type="numbering" w:styleId="111111">
    <w:name w:val="Outline List 2"/>
    <w:basedOn w:val="NoList"/>
    <w:rsid w:val="00413EDA"/>
    <w:pPr>
      <w:numPr>
        <w:numId w:val="37"/>
      </w:numPr>
    </w:pPr>
  </w:style>
  <w:style w:type="character" w:customStyle="1" w:styleId="BodyTextChar">
    <w:name w:val="Body Text Char"/>
    <w:link w:val="BodyText0"/>
    <w:rsid w:val="00C10690"/>
    <w:rPr>
      <w:rFonts w:ascii="Arial" w:eastAsia="SimSun" w:hAnsi="Arial" w:cs="Arial"/>
      <w:bCs/>
      <w:sz w:val="22"/>
      <w:szCs w:val="24"/>
      <w:lang w:eastAsia="zh-CN"/>
    </w:rPr>
  </w:style>
  <w:style w:type="paragraph" w:styleId="BodyText0">
    <w:name w:val="Body Text"/>
    <w:basedOn w:val="Normal"/>
    <w:link w:val="BodyTextChar"/>
    <w:rsid w:val="00413EDA"/>
    <w:pPr>
      <w:tabs>
        <w:tab w:val="left" w:pos="1140"/>
      </w:tabs>
      <w:spacing w:after="120"/>
    </w:pPr>
    <w:rPr>
      <w:rFonts w:eastAsia="SimSun"/>
      <w:bCs/>
      <w:szCs w:val="24"/>
      <w:lang w:eastAsia="zh-CN"/>
    </w:rPr>
  </w:style>
  <w:style w:type="character" w:styleId="FootnoteReference">
    <w:name w:val="footnote reference"/>
    <w:semiHidden/>
    <w:rsid w:val="003B7252"/>
    <w:rPr>
      <w:vertAlign w:val="superscript"/>
    </w:rPr>
  </w:style>
  <w:style w:type="paragraph" w:styleId="FootnoteText">
    <w:name w:val="footnote text"/>
    <w:basedOn w:val="Normal"/>
    <w:semiHidden/>
    <w:rsid w:val="00A45F94"/>
    <w:rPr>
      <w:sz w:val="20"/>
    </w:rPr>
  </w:style>
  <w:style w:type="paragraph" w:styleId="ListParagraph">
    <w:name w:val="List Paragraph"/>
    <w:basedOn w:val="Normal"/>
    <w:qFormat/>
    <w:rsid w:val="001C16A8"/>
    <w:pPr>
      <w:spacing w:after="200" w:line="276" w:lineRule="auto"/>
      <w:ind w:left="720"/>
      <w:contextualSpacing/>
    </w:pPr>
    <w:rPr>
      <w:rFonts w:ascii="Calibri" w:hAnsi="Calibri" w:cs="Times New Roman"/>
      <w:szCs w:val="22"/>
      <w:lang w:val="en-US"/>
    </w:rPr>
  </w:style>
  <w:style w:type="paragraph" w:customStyle="1" w:styleId="BodyTextBullet">
    <w:name w:val="_Body Text Bullet"/>
    <w:basedOn w:val="BodyText"/>
    <w:rsid w:val="00413EDA"/>
    <w:pPr>
      <w:numPr>
        <w:numId w:val="32"/>
      </w:numPr>
    </w:pPr>
  </w:style>
  <w:style w:type="paragraph" w:customStyle="1" w:styleId="BodyTextNumbered">
    <w:name w:val="_Body Text Numbered"/>
    <w:basedOn w:val="BodyText"/>
    <w:rsid w:val="00413EDA"/>
    <w:pPr>
      <w:numPr>
        <w:numId w:val="33"/>
      </w:numPr>
    </w:pPr>
  </w:style>
  <w:style w:type="paragraph" w:customStyle="1" w:styleId="Briefing">
    <w:name w:val="_Briefing"/>
    <w:basedOn w:val="BodyText"/>
    <w:rsid w:val="00796B82"/>
    <w:pPr>
      <w:pBdr>
        <w:top w:val="single" w:sz="4" w:space="1" w:color="0000FF"/>
        <w:left w:val="single" w:sz="4" w:space="4" w:color="0000FF"/>
        <w:bottom w:val="single" w:sz="4" w:space="1" w:color="0000FF"/>
        <w:right w:val="single" w:sz="4" w:space="4" w:color="0000FF"/>
      </w:pBdr>
      <w:tabs>
        <w:tab w:val="left" w:pos="0"/>
        <w:tab w:val="num" w:pos="720"/>
        <w:tab w:val="left" w:pos="1344"/>
        <w:tab w:val="left" w:pos="1620"/>
        <w:tab w:val="left" w:pos="2844"/>
        <w:tab w:val="left" w:pos="7344"/>
        <w:tab w:val="left" w:pos="7920"/>
      </w:tabs>
      <w:spacing w:before="120"/>
    </w:pPr>
    <w:rPr>
      <w:color w:val="0000FF"/>
      <w:spacing w:val="-2"/>
      <w:szCs w:val="22"/>
    </w:rPr>
  </w:style>
  <w:style w:type="paragraph" w:customStyle="1" w:styleId="Decision">
    <w:name w:val="_Decision"/>
    <w:basedOn w:val="Normal"/>
    <w:next w:val="Normal"/>
    <w:rsid w:val="00796B82"/>
    <w:pPr>
      <w:numPr>
        <w:numId w:val="34"/>
      </w:numPr>
      <w:tabs>
        <w:tab w:val="left" w:pos="680"/>
        <w:tab w:val="left" w:pos="2041"/>
        <w:tab w:val="left" w:pos="2722"/>
        <w:tab w:val="left" w:pos="3402"/>
      </w:tabs>
      <w:spacing w:after="120"/>
    </w:pPr>
    <w:rPr>
      <w:rFonts w:eastAsia="MS Mincho" w:cs="Times New Roman"/>
      <w:color w:val="339966"/>
      <w:szCs w:val="22"/>
      <w:lang w:eastAsia="ja-JP"/>
    </w:rPr>
  </w:style>
  <w:style w:type="character" w:customStyle="1" w:styleId="Deletedtext">
    <w:name w:val="_Deleted text"/>
    <w:rsid w:val="00413EDA"/>
    <w:rPr>
      <w:strike/>
      <w:dstrike w:val="0"/>
      <w:color w:val="FF0000"/>
    </w:rPr>
  </w:style>
  <w:style w:type="paragraph" w:customStyle="1" w:styleId="MainHeading">
    <w:name w:val="_Main Heading"/>
    <w:basedOn w:val="Normal"/>
    <w:next w:val="Normal"/>
    <w:rsid w:val="00413EDA"/>
    <w:pPr>
      <w:spacing w:after="240"/>
      <w:jc w:val="center"/>
      <w:outlineLvl w:val="0"/>
    </w:pPr>
    <w:rPr>
      <w:rFonts w:ascii="Arial Bold" w:eastAsia="SimSun" w:hAnsi="Arial Bold" w:cs="Times New Roman"/>
      <w:b/>
      <w:caps/>
      <w:sz w:val="28"/>
      <w:szCs w:val="28"/>
      <w:lang w:eastAsia="zh-CN"/>
    </w:rPr>
  </w:style>
  <w:style w:type="paragraph" w:customStyle="1" w:styleId="Pending">
    <w:name w:val="_Pending"/>
    <w:basedOn w:val="Normal"/>
    <w:next w:val="Normal"/>
    <w:rsid w:val="00796B82"/>
    <w:pPr>
      <w:numPr>
        <w:numId w:val="35"/>
      </w:numPr>
      <w:tabs>
        <w:tab w:val="left" w:pos="680"/>
        <w:tab w:val="left" w:pos="2041"/>
        <w:tab w:val="left" w:pos="2722"/>
        <w:tab w:val="left" w:pos="3402"/>
      </w:tabs>
      <w:spacing w:after="120"/>
      <w:ind w:left="357" w:hanging="357"/>
    </w:pPr>
    <w:rPr>
      <w:rFonts w:eastAsia="MS Mincho" w:cs="Times New Roman"/>
      <w:color w:val="FF0000"/>
      <w:szCs w:val="22"/>
      <w:lang w:eastAsia="ja-JP"/>
    </w:rPr>
  </w:style>
  <w:style w:type="paragraph" w:customStyle="1" w:styleId="SubHeading">
    <w:name w:val="_Sub Heading"/>
    <w:basedOn w:val="MainHeading"/>
    <w:next w:val="BodyText0"/>
    <w:rsid w:val="00413EDA"/>
    <w:pPr>
      <w:keepNext/>
      <w:tabs>
        <w:tab w:val="num" w:pos="1080"/>
      </w:tabs>
      <w:spacing w:before="120" w:after="120"/>
      <w:jc w:val="left"/>
      <w:outlineLvl w:val="1"/>
    </w:pPr>
    <w:rPr>
      <w:b w:val="0"/>
      <w:color w:val="000000"/>
      <w:sz w:val="24"/>
    </w:rPr>
  </w:style>
  <w:style w:type="paragraph" w:customStyle="1" w:styleId="SubHeading2">
    <w:name w:val="_Sub_Heading2"/>
    <w:basedOn w:val="SubHeading"/>
    <w:next w:val="BodyTextNumbered"/>
    <w:rsid w:val="00413EDA"/>
    <w:rPr>
      <w:rFonts w:ascii="Arial" w:hAnsi="Arial"/>
      <w:b/>
      <w:caps w:val="0"/>
      <w:szCs w:val="24"/>
      <w:lang w:val="en-US"/>
    </w:rPr>
  </w:style>
  <w:style w:type="paragraph" w:customStyle="1" w:styleId="SubHeading3">
    <w:name w:val="_Sub_Heading3"/>
    <w:basedOn w:val="SubHeading2"/>
    <w:rsid w:val="00413EDA"/>
    <w:rPr>
      <w:rFonts w:eastAsia="MS Mincho"/>
      <w:noProof/>
      <w:sz w:val="22"/>
      <w:lang w:eastAsia="en-US"/>
    </w:rPr>
  </w:style>
  <w:style w:type="paragraph" w:customStyle="1" w:styleId="SubHeading4">
    <w:name w:val="_Sub_Heading4"/>
    <w:basedOn w:val="SubHeading3"/>
    <w:rsid w:val="00413EDA"/>
    <w:rPr>
      <w:sz w:val="20"/>
    </w:rPr>
  </w:style>
  <w:style w:type="paragraph" w:customStyle="1" w:styleId="TopHeading">
    <w:name w:val="_Top Heading"/>
    <w:basedOn w:val="MainHeading"/>
    <w:rsid w:val="00413EDA"/>
  </w:style>
  <w:style w:type="paragraph" w:customStyle="1" w:styleId="Actionold">
    <w:name w:val="_Action_old"/>
    <w:basedOn w:val="Action"/>
    <w:qFormat/>
    <w:rsid w:val="00A7189B"/>
    <w:pPr>
      <w:numPr>
        <w:numId w:val="0"/>
      </w:numPr>
    </w:pPr>
  </w:style>
  <w:style w:type="table" w:styleId="TableGrid">
    <w:name w:val="Table Grid"/>
    <w:basedOn w:val="TableNormal"/>
    <w:rsid w:val="00F117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Publications@wmo.i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Application\Microsoft\Templates\_ISS_Repor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5E1D31-A681-4DEE-8ADE-BF4A5E6F8068}">
  <ds:schemaRefs>
    <ds:schemaRef ds:uri="http://schemas.openxmlformats.org/officeDocument/2006/bibliography"/>
  </ds:schemaRefs>
</ds:datastoreItem>
</file>

<file path=customXml/itemProps2.xml><?xml version="1.0" encoding="utf-8"?>
<ds:datastoreItem xmlns:ds="http://schemas.openxmlformats.org/officeDocument/2006/customXml" ds:itemID="{1F9BC08A-BA08-4F9A-8D64-4C976C349833}"/>
</file>

<file path=customXml/itemProps3.xml><?xml version="1.0" encoding="utf-8"?>
<ds:datastoreItem xmlns:ds="http://schemas.openxmlformats.org/officeDocument/2006/customXml" ds:itemID="{07E391E3-DDAA-4A13-A83B-78CDBF23F7EF}"/>
</file>

<file path=customXml/itemProps4.xml><?xml version="1.0" encoding="utf-8"?>
<ds:datastoreItem xmlns:ds="http://schemas.openxmlformats.org/officeDocument/2006/customXml" ds:itemID="{07E34957-32B8-4907-9A29-E4379A12EF38}"/>
</file>

<file path=docProps/app.xml><?xml version="1.0" encoding="utf-8"?>
<Properties xmlns="http://schemas.openxmlformats.org/officeDocument/2006/extended-properties" xmlns:vt="http://schemas.openxmlformats.org/officeDocument/2006/docPropsVTypes">
  <Template>_ISS_Report_template.dotx</Template>
  <TotalTime>41</TotalTime>
  <Pages>5</Pages>
  <Words>965</Words>
  <Characters>5501</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Known requirements for WIS Parts A and B</vt:lpstr>
      <vt:lpstr>DISCLAIMER</vt:lpstr>
      <vt:lpstr>Title of Document </vt:lpstr>
      <vt:lpstr>    Introduction</vt:lpstr>
      <vt:lpstr>Styles (Use format...Styles and Formatting)</vt:lpstr>
      <vt:lpstr>_Main Heading</vt:lpstr>
      <vt:lpstr>    _Sub-Heading</vt:lpstr>
      <vt:lpstr/>
      <vt:lpstr>Action and Decision Summary</vt:lpstr>
      <vt:lpstr>    Actions</vt:lpstr>
      <vt:lpstr>    Decisions</vt:lpstr>
      <vt:lpstr>    </vt:lpstr>
      <vt:lpstr>    </vt:lpstr>
      <vt:lpstr>    </vt:lpstr>
      <vt:lpstr>    Section name (Style _Sub Heading)</vt:lpstr>
      <vt:lpstr>    Sub section heading (Style _Sub_Heading2)</vt:lpstr>
      <vt:lpstr>    Section name</vt:lpstr>
      <vt:lpstr>    References</vt:lpstr>
      <vt:lpstr>Recommended Text </vt:lpstr>
    </vt:vector>
  </TitlesOfParts>
  <Company>wmo</Company>
  <LinksUpToDate>false</LinksUpToDate>
  <CharactersWithSpaces>6454</CharactersWithSpaces>
  <SharedDoc>false</SharedDoc>
  <HLinks>
    <vt:vector size="18" baseType="variant">
      <vt:variant>
        <vt:i4>1835065</vt:i4>
      </vt:variant>
      <vt:variant>
        <vt:i4>14</vt:i4>
      </vt:variant>
      <vt:variant>
        <vt:i4>0</vt:i4>
      </vt:variant>
      <vt:variant>
        <vt:i4>5</vt:i4>
      </vt:variant>
      <vt:variant>
        <vt:lpwstr/>
      </vt:variant>
      <vt:variant>
        <vt:lpwstr>_Toc388521074</vt:lpwstr>
      </vt:variant>
      <vt:variant>
        <vt:i4>1835065</vt:i4>
      </vt:variant>
      <vt:variant>
        <vt:i4>8</vt:i4>
      </vt:variant>
      <vt:variant>
        <vt:i4>0</vt:i4>
      </vt:variant>
      <vt:variant>
        <vt:i4>5</vt:i4>
      </vt:variant>
      <vt:variant>
        <vt:lpwstr/>
      </vt:variant>
      <vt:variant>
        <vt:lpwstr>_Toc388521070</vt:lpwstr>
      </vt:variant>
      <vt:variant>
        <vt:i4>1179689</vt:i4>
      </vt:variant>
      <vt:variant>
        <vt:i4>0</vt:i4>
      </vt:variant>
      <vt:variant>
        <vt:i4>0</vt:i4>
      </vt:variant>
      <vt:variant>
        <vt:i4>5</vt:i4>
      </vt:variant>
      <vt:variant>
        <vt:lpwstr>mailto:Publications@wmo.int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Foreman</dc:creator>
  <cp:lastModifiedBy>Steve Foreman</cp:lastModifiedBy>
  <cp:revision>2</cp:revision>
  <cp:lastPrinted>2012-03-15T15:21:00Z</cp:lastPrinted>
  <dcterms:created xsi:type="dcterms:W3CDTF">2015-05-07T14:48:00Z</dcterms:created>
  <dcterms:modified xsi:type="dcterms:W3CDTF">2015-05-08T08:29:00Z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