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D5" w:rsidRDefault="00FD473A" w:rsidP="00FD473A">
      <w:pPr>
        <w:pStyle w:val="Title"/>
        <w:rPr>
          <w:lang w:val="en-US"/>
        </w:rPr>
      </w:pPr>
      <w:r>
        <w:rPr>
          <w:lang w:val="en-US"/>
        </w:rPr>
        <w:t>GISC Melbourne Status Report</w:t>
      </w:r>
    </w:p>
    <w:p w:rsidR="00FD473A" w:rsidRPr="00FD473A" w:rsidRDefault="00FD473A" w:rsidP="00FD473A">
      <w:pPr>
        <w:pStyle w:val="ListParagraph"/>
        <w:numPr>
          <w:ilvl w:val="0"/>
          <w:numId w:val="1"/>
        </w:numPr>
        <w:rPr>
          <w:lang w:val="en-US"/>
        </w:rPr>
      </w:pPr>
      <w:r>
        <w:rPr>
          <w:b/>
          <w:lang w:val="en-US"/>
        </w:rPr>
        <w:t>Action Number 14/1-1:</w:t>
      </w:r>
      <w:r w:rsidR="00BC22EA">
        <w:rPr>
          <w:lang w:val="en-US"/>
        </w:rPr>
        <w:t xml:space="preserve"> Noted</w:t>
      </w:r>
    </w:p>
    <w:p w:rsidR="00A72421" w:rsidRDefault="00FD473A" w:rsidP="00A546D7">
      <w:pPr>
        <w:pStyle w:val="ListParagraph"/>
        <w:numPr>
          <w:ilvl w:val="0"/>
          <w:numId w:val="1"/>
        </w:numPr>
        <w:rPr>
          <w:lang w:val="en-US"/>
        </w:rPr>
      </w:pPr>
      <w:r>
        <w:rPr>
          <w:b/>
          <w:lang w:val="en-US"/>
        </w:rPr>
        <w:t>Action Number 14/1-2:</w:t>
      </w:r>
      <w:r>
        <w:rPr>
          <w:lang w:val="en-US"/>
        </w:rPr>
        <w:t xml:space="preserve"> </w:t>
      </w:r>
    </w:p>
    <w:p w:rsidR="00A72421" w:rsidRDefault="005D7E10" w:rsidP="00A72421">
      <w:pPr>
        <w:pStyle w:val="ListParagraph"/>
        <w:numPr>
          <w:ilvl w:val="1"/>
          <w:numId w:val="1"/>
        </w:numPr>
        <w:rPr>
          <w:lang w:val="en-US"/>
        </w:rPr>
      </w:pPr>
      <w:r>
        <w:rPr>
          <w:lang w:val="en-US"/>
        </w:rPr>
        <w:t>5/2013: WIS and T</w:t>
      </w:r>
      <w:r w:rsidR="00A72421">
        <w:rPr>
          <w:lang w:val="en-US"/>
        </w:rPr>
        <w:t>D</w:t>
      </w:r>
      <w:r>
        <w:rPr>
          <w:lang w:val="en-US"/>
        </w:rPr>
        <w:t>C</w:t>
      </w:r>
      <w:r w:rsidR="00A72421">
        <w:rPr>
          <w:lang w:val="en-US"/>
        </w:rPr>
        <w:t>F workshop for RA-V countries hosted at Melbourne.</w:t>
      </w:r>
      <w:r w:rsidR="00AB2290">
        <w:rPr>
          <w:lang w:val="en-US"/>
        </w:rPr>
        <w:t xml:space="preserve">  This introduced WIS to RA-V representatives and demonstrated the use of GISC Melbourne WIS portal.</w:t>
      </w:r>
    </w:p>
    <w:p w:rsidR="00FD473A" w:rsidRPr="00A546D7" w:rsidRDefault="00FD473A" w:rsidP="00A72421">
      <w:pPr>
        <w:pStyle w:val="ListParagraph"/>
        <w:numPr>
          <w:ilvl w:val="1"/>
          <w:numId w:val="1"/>
        </w:numPr>
        <w:rPr>
          <w:lang w:val="en-US"/>
        </w:rPr>
      </w:pPr>
      <w:r w:rsidRPr="00A546D7">
        <w:rPr>
          <w:lang w:val="en-US"/>
        </w:rPr>
        <w:t>11/2013-08/2014: In-country visits to 10 NC in RA-V (PNG, Solomon Islands, Samoa, Kiribati, Fiji, Vanuatu, Cook Islands, Tonga, Niue, Tuvalu) with the goal of promoting the benefits of WIS, training NC staff on the use of GISC Melbourne WIS portal and assessing NC’s requirements and capacity in using WIS for their operations.</w:t>
      </w:r>
    </w:p>
    <w:p w:rsidR="00FD473A" w:rsidRPr="00A546D7" w:rsidRDefault="00A546D7" w:rsidP="00FD473A">
      <w:pPr>
        <w:pStyle w:val="ListParagraph"/>
        <w:numPr>
          <w:ilvl w:val="0"/>
          <w:numId w:val="1"/>
        </w:numPr>
        <w:rPr>
          <w:lang w:val="en-US"/>
        </w:rPr>
      </w:pPr>
      <w:r>
        <w:rPr>
          <w:b/>
          <w:lang w:val="en-US"/>
        </w:rPr>
        <w:t xml:space="preserve">Action Number 14/1-3: </w:t>
      </w:r>
      <w:r w:rsidR="00AB2290">
        <w:rPr>
          <w:lang w:val="en-US"/>
        </w:rPr>
        <w:t>Done by Jacques</w:t>
      </w:r>
      <w:r w:rsidR="00AC19CF">
        <w:rPr>
          <w:lang w:val="en-US"/>
        </w:rPr>
        <w:t>.</w:t>
      </w:r>
    </w:p>
    <w:p w:rsidR="00A546D7" w:rsidRPr="00FD473A" w:rsidRDefault="00A546D7" w:rsidP="00A546D7">
      <w:pPr>
        <w:pStyle w:val="ListParagraph"/>
        <w:numPr>
          <w:ilvl w:val="0"/>
          <w:numId w:val="1"/>
        </w:numPr>
        <w:rPr>
          <w:lang w:val="en-US"/>
        </w:rPr>
      </w:pPr>
      <w:r>
        <w:rPr>
          <w:b/>
          <w:lang w:val="en-US"/>
        </w:rPr>
        <w:t xml:space="preserve">Action Number 14/1-4: </w:t>
      </w:r>
      <w:r w:rsidR="00AC19CF">
        <w:rPr>
          <w:lang w:val="en-US"/>
        </w:rPr>
        <w:t xml:space="preserve">Metadata published for all bulletins produced from Australian </w:t>
      </w:r>
      <w:proofErr w:type="spellStart"/>
      <w:r w:rsidR="00AC19CF">
        <w:rPr>
          <w:lang w:val="en-US"/>
        </w:rPr>
        <w:t>centres</w:t>
      </w:r>
      <w:proofErr w:type="spellEnd"/>
      <w:r w:rsidR="00AC19CF">
        <w:rPr>
          <w:lang w:val="en-US"/>
        </w:rPr>
        <w:t xml:space="preserve">.  Metadata for remaining RA-V </w:t>
      </w:r>
      <w:proofErr w:type="spellStart"/>
      <w:r w:rsidR="00AC19CF">
        <w:rPr>
          <w:lang w:val="en-US"/>
        </w:rPr>
        <w:t>centres</w:t>
      </w:r>
      <w:proofErr w:type="spellEnd"/>
      <w:r w:rsidR="00AC19CF">
        <w:rPr>
          <w:lang w:val="en-US"/>
        </w:rPr>
        <w:t xml:space="preserve"> currently in progress.</w:t>
      </w:r>
    </w:p>
    <w:p w:rsidR="00A546D7" w:rsidRDefault="00A546D7" w:rsidP="00FD473A">
      <w:pPr>
        <w:pStyle w:val="ListParagraph"/>
        <w:numPr>
          <w:ilvl w:val="0"/>
          <w:numId w:val="1"/>
        </w:numPr>
        <w:rPr>
          <w:lang w:val="en-US"/>
        </w:rPr>
      </w:pPr>
      <w:r>
        <w:rPr>
          <w:b/>
          <w:lang w:val="en-US"/>
        </w:rPr>
        <w:t xml:space="preserve">Action Number 14/1-5: </w:t>
      </w:r>
      <w:r w:rsidR="005D7E10">
        <w:rPr>
          <w:lang w:val="en-US"/>
        </w:rPr>
        <w:t>Done</w:t>
      </w:r>
      <w:r>
        <w:rPr>
          <w:lang w:val="en-US"/>
        </w:rPr>
        <w:t xml:space="preserve">.  Daily synchronization of WIS-UNASSOCIATED baseline metadata in place. </w:t>
      </w:r>
    </w:p>
    <w:p w:rsidR="00BC22EA" w:rsidRPr="00BC22EA" w:rsidRDefault="00A546D7" w:rsidP="00FD473A">
      <w:pPr>
        <w:pStyle w:val="ListParagraph"/>
        <w:numPr>
          <w:ilvl w:val="0"/>
          <w:numId w:val="1"/>
        </w:numPr>
        <w:rPr>
          <w:lang w:val="en-US"/>
        </w:rPr>
      </w:pPr>
      <w:r>
        <w:rPr>
          <w:b/>
          <w:lang w:val="en-US"/>
        </w:rPr>
        <w:t xml:space="preserve">Action Number 14/1-6: </w:t>
      </w:r>
    </w:p>
    <w:p w:rsidR="00BC22EA" w:rsidRDefault="00BC22EA" w:rsidP="00BC22EA">
      <w:pPr>
        <w:pStyle w:val="ListParagraph"/>
        <w:numPr>
          <w:ilvl w:val="1"/>
          <w:numId w:val="1"/>
        </w:numPr>
        <w:rPr>
          <w:lang w:val="en-US"/>
        </w:rPr>
      </w:pPr>
      <w:r w:rsidRPr="00600977">
        <w:rPr>
          <w:b/>
          <w:lang w:val="en-US"/>
        </w:rPr>
        <w:t>Point 1, 2:</w:t>
      </w:r>
      <w:r>
        <w:rPr>
          <w:lang w:val="en-US"/>
        </w:rPr>
        <w:t xml:space="preserve"> Compliant.</w:t>
      </w:r>
    </w:p>
    <w:p w:rsidR="00B15021" w:rsidRDefault="00BC22EA" w:rsidP="00F76193">
      <w:pPr>
        <w:pStyle w:val="ListParagraph"/>
        <w:numPr>
          <w:ilvl w:val="1"/>
          <w:numId w:val="1"/>
        </w:numPr>
        <w:rPr>
          <w:lang w:val="en-US"/>
        </w:rPr>
      </w:pPr>
      <w:r w:rsidRPr="00600977">
        <w:rPr>
          <w:b/>
          <w:lang w:val="en-US"/>
        </w:rPr>
        <w:t>Point 3</w:t>
      </w:r>
      <w:r w:rsidR="005C157C">
        <w:rPr>
          <w:lang w:val="en-US"/>
        </w:rPr>
        <w:t xml:space="preserve">: </w:t>
      </w:r>
      <w:r w:rsidR="00B15021">
        <w:rPr>
          <w:lang w:val="en-US"/>
        </w:rPr>
        <w:t>No</w:t>
      </w:r>
      <w:r w:rsidR="00F76193">
        <w:rPr>
          <w:lang w:val="en-US"/>
        </w:rPr>
        <w:t>t implemented by GISC Melbourne.</w:t>
      </w:r>
    </w:p>
    <w:p w:rsidR="00BC22EA" w:rsidRPr="00A546D7" w:rsidRDefault="00BC22EA" w:rsidP="00BC22EA">
      <w:pPr>
        <w:pStyle w:val="ListParagraph"/>
        <w:numPr>
          <w:ilvl w:val="1"/>
          <w:numId w:val="1"/>
        </w:numPr>
        <w:rPr>
          <w:lang w:val="en-US"/>
        </w:rPr>
      </w:pPr>
      <w:r w:rsidRPr="00600977">
        <w:rPr>
          <w:b/>
          <w:lang w:val="en-US"/>
        </w:rPr>
        <w:t>Point 4:</w:t>
      </w:r>
      <w:r>
        <w:rPr>
          <w:lang w:val="en-US"/>
        </w:rPr>
        <w:t xml:space="preserve"> Compliant.  An internal set WIS-UNPUBLISHED is currently used for unpublished metadata within GISC Melbourne.</w:t>
      </w:r>
    </w:p>
    <w:p w:rsidR="00A546D7" w:rsidRPr="00FD473A" w:rsidRDefault="00A546D7" w:rsidP="00A546D7">
      <w:pPr>
        <w:pStyle w:val="ListParagraph"/>
        <w:numPr>
          <w:ilvl w:val="0"/>
          <w:numId w:val="1"/>
        </w:numPr>
        <w:rPr>
          <w:lang w:val="en-US"/>
        </w:rPr>
      </w:pPr>
      <w:r>
        <w:rPr>
          <w:b/>
          <w:lang w:val="en-US"/>
        </w:rPr>
        <w:t xml:space="preserve">Action Number 14/1-7: </w:t>
      </w:r>
      <w:r>
        <w:rPr>
          <w:lang w:val="en-US"/>
        </w:rPr>
        <w:t>Compliant</w:t>
      </w:r>
    </w:p>
    <w:p w:rsidR="00A546D7" w:rsidRDefault="00A546D7" w:rsidP="00FD473A">
      <w:pPr>
        <w:pStyle w:val="ListParagraph"/>
        <w:numPr>
          <w:ilvl w:val="0"/>
          <w:numId w:val="1"/>
        </w:numPr>
        <w:rPr>
          <w:lang w:val="en-US"/>
        </w:rPr>
      </w:pPr>
      <w:r>
        <w:rPr>
          <w:b/>
          <w:lang w:val="en-US"/>
        </w:rPr>
        <w:t>Action Number 14/1-8:</w:t>
      </w:r>
      <w:r>
        <w:rPr>
          <w:lang w:val="en-US"/>
        </w:rPr>
        <w:t xml:space="preserve"> </w:t>
      </w:r>
    </w:p>
    <w:p w:rsidR="00A546D7" w:rsidRPr="00E63546" w:rsidRDefault="00A546D7" w:rsidP="00A546D7">
      <w:pPr>
        <w:pStyle w:val="ListParagraph"/>
        <w:numPr>
          <w:ilvl w:val="1"/>
          <w:numId w:val="1"/>
        </w:numPr>
        <w:rPr>
          <w:lang w:val="en-US"/>
        </w:rPr>
      </w:pPr>
      <w:r w:rsidRPr="00E63546">
        <w:rPr>
          <w:b/>
          <w:lang w:val="en-US"/>
        </w:rPr>
        <w:t>a)</w:t>
      </w:r>
      <w:r w:rsidRPr="00E63546">
        <w:rPr>
          <w:lang w:val="en-US"/>
        </w:rPr>
        <w:t xml:space="preserve"> </w:t>
      </w:r>
      <w:r w:rsidR="00CE2FE0" w:rsidRPr="00E63546">
        <w:rPr>
          <w:lang w:val="en-US"/>
        </w:rPr>
        <w:t xml:space="preserve">Aim to meet compliance of this action with the next </w:t>
      </w:r>
      <w:r w:rsidRPr="00E63546">
        <w:rPr>
          <w:lang w:val="en-US"/>
        </w:rPr>
        <w:t>major release of GISC Portal s</w:t>
      </w:r>
      <w:r w:rsidR="00CE2FE0" w:rsidRPr="00E63546">
        <w:rPr>
          <w:lang w:val="en-US"/>
        </w:rPr>
        <w:t xml:space="preserve">oftware </w:t>
      </w:r>
      <w:r w:rsidR="00975202">
        <w:rPr>
          <w:lang w:val="en-US"/>
        </w:rPr>
        <w:t>(scheduled:</w:t>
      </w:r>
      <w:r w:rsidR="0043029D">
        <w:rPr>
          <w:lang w:val="en-US"/>
        </w:rPr>
        <w:t xml:space="preserve"> </w:t>
      </w:r>
      <w:r w:rsidR="00CE2FE0" w:rsidRPr="00E63546">
        <w:rPr>
          <w:lang w:val="en-US"/>
        </w:rPr>
        <w:t>Dec 14 to Jan 15)</w:t>
      </w:r>
    </w:p>
    <w:p w:rsidR="00A546D7" w:rsidRPr="00E63546" w:rsidRDefault="00A546D7" w:rsidP="00A546D7">
      <w:pPr>
        <w:pStyle w:val="ListParagraph"/>
        <w:numPr>
          <w:ilvl w:val="1"/>
          <w:numId w:val="1"/>
        </w:numPr>
        <w:rPr>
          <w:lang w:val="en-US"/>
        </w:rPr>
      </w:pPr>
      <w:r w:rsidRPr="00E63546">
        <w:rPr>
          <w:b/>
          <w:lang w:val="en-US"/>
        </w:rPr>
        <w:t>b)</w:t>
      </w:r>
      <w:r w:rsidRPr="00E63546">
        <w:rPr>
          <w:lang w:val="en-US"/>
        </w:rPr>
        <w:t xml:space="preserve"> Metadata compliant.</w:t>
      </w:r>
    </w:p>
    <w:p w:rsidR="00624AF6" w:rsidRPr="00E63546" w:rsidRDefault="00592C7C" w:rsidP="00592C7C">
      <w:pPr>
        <w:pStyle w:val="ListParagraph"/>
        <w:numPr>
          <w:ilvl w:val="0"/>
          <w:numId w:val="1"/>
        </w:numPr>
        <w:rPr>
          <w:lang w:val="en-US"/>
        </w:rPr>
      </w:pPr>
      <w:r w:rsidRPr="00E63546">
        <w:rPr>
          <w:b/>
          <w:lang w:val="en-US"/>
        </w:rPr>
        <w:t>Action Number 14/1-9:</w:t>
      </w:r>
      <w:r w:rsidRPr="00E63546">
        <w:rPr>
          <w:lang w:val="en-US"/>
        </w:rPr>
        <w:t xml:space="preserve"> </w:t>
      </w:r>
    </w:p>
    <w:p w:rsidR="00624AF6" w:rsidRPr="00E63546" w:rsidRDefault="00624AF6" w:rsidP="00624AF6">
      <w:pPr>
        <w:pStyle w:val="ListParagraph"/>
        <w:numPr>
          <w:ilvl w:val="1"/>
          <w:numId w:val="1"/>
        </w:numPr>
        <w:rPr>
          <w:lang w:val="en-US"/>
        </w:rPr>
      </w:pPr>
      <w:proofErr w:type="gramStart"/>
      <w:r w:rsidRPr="00E63546">
        <w:rPr>
          <w:b/>
          <w:lang w:val="en-US"/>
        </w:rPr>
        <w:t>a</w:t>
      </w:r>
      <w:proofErr w:type="gramEnd"/>
      <w:r w:rsidRPr="00E63546">
        <w:rPr>
          <w:b/>
          <w:lang w:val="en-US"/>
        </w:rPr>
        <w:t>)</w:t>
      </w:r>
      <w:r w:rsidRPr="00E63546">
        <w:rPr>
          <w:lang w:val="en-US"/>
        </w:rPr>
        <w:t xml:space="preserve"> </w:t>
      </w:r>
      <w:r w:rsidR="00E63546">
        <w:rPr>
          <w:lang w:val="en-US"/>
        </w:rPr>
        <w:t>C</w:t>
      </w:r>
      <w:r w:rsidR="003248D1" w:rsidRPr="00E63546">
        <w:rPr>
          <w:lang w:val="en-US"/>
        </w:rPr>
        <w:t>ompliant</w:t>
      </w:r>
      <w:r w:rsidR="00E63546">
        <w:rPr>
          <w:lang w:val="en-US"/>
        </w:rPr>
        <w:t xml:space="preserve"> in principal</w:t>
      </w:r>
      <w:r w:rsidR="003248D1" w:rsidRPr="00E63546">
        <w:rPr>
          <w:lang w:val="en-US"/>
        </w:rPr>
        <w:t>: default namespaces are supported but they must refer to ISO-19139</w:t>
      </w:r>
      <w:r w:rsidR="00190843" w:rsidRPr="00E63546">
        <w:rPr>
          <w:lang w:val="en-US"/>
        </w:rPr>
        <w:t xml:space="preserve"> standard</w:t>
      </w:r>
      <w:r w:rsidR="003248D1" w:rsidRPr="00E63546">
        <w:rPr>
          <w:lang w:val="en-US"/>
        </w:rPr>
        <w:t xml:space="preserve"> namespace URLs.</w:t>
      </w:r>
      <w:bookmarkStart w:id="0" w:name="_GoBack"/>
      <w:bookmarkEnd w:id="0"/>
    </w:p>
    <w:p w:rsidR="00624AF6" w:rsidRPr="00E63546" w:rsidRDefault="00624AF6" w:rsidP="00624AF6">
      <w:pPr>
        <w:pStyle w:val="ListParagraph"/>
        <w:numPr>
          <w:ilvl w:val="1"/>
          <w:numId w:val="1"/>
        </w:numPr>
        <w:rPr>
          <w:lang w:val="en-US"/>
        </w:rPr>
      </w:pPr>
      <w:r w:rsidRPr="00E63546">
        <w:rPr>
          <w:b/>
          <w:lang w:val="en-US"/>
        </w:rPr>
        <w:t>b)</w:t>
      </w:r>
      <w:r w:rsidRPr="00E63546">
        <w:rPr>
          <w:lang w:val="en-US"/>
        </w:rPr>
        <w:t xml:space="preserve"> Metadata compliant.</w:t>
      </w:r>
    </w:p>
    <w:p w:rsidR="00853293" w:rsidRPr="00E63546" w:rsidRDefault="00592C7C" w:rsidP="00853293">
      <w:pPr>
        <w:pStyle w:val="ListParagraph"/>
        <w:numPr>
          <w:ilvl w:val="0"/>
          <w:numId w:val="1"/>
        </w:numPr>
        <w:rPr>
          <w:lang w:val="en-US"/>
        </w:rPr>
      </w:pPr>
      <w:r w:rsidRPr="00853293">
        <w:rPr>
          <w:b/>
          <w:lang w:val="en-US"/>
        </w:rPr>
        <w:t>Action Number 14/1-10:</w:t>
      </w:r>
      <w:r w:rsidRPr="00853293">
        <w:rPr>
          <w:lang w:val="en-US"/>
        </w:rPr>
        <w:t xml:space="preserve"> </w:t>
      </w:r>
      <w:r w:rsidR="00853293" w:rsidRPr="00E63546">
        <w:rPr>
          <w:lang w:val="en-US"/>
        </w:rPr>
        <w:t xml:space="preserve">Aim to meet compliance of this action with the next major release of GISC Portal software </w:t>
      </w:r>
      <w:r w:rsidR="0043029D">
        <w:rPr>
          <w:lang w:val="en-US"/>
        </w:rPr>
        <w:t>(</w:t>
      </w:r>
      <w:r w:rsidR="00975202">
        <w:rPr>
          <w:lang w:val="en-US"/>
        </w:rPr>
        <w:t>scheduled:</w:t>
      </w:r>
      <w:r w:rsidR="00853293" w:rsidRPr="00E63546">
        <w:rPr>
          <w:lang w:val="en-US"/>
        </w:rPr>
        <w:t xml:space="preserve"> Dec 14 to Jan 15)</w:t>
      </w:r>
    </w:p>
    <w:p w:rsidR="00592C7C" w:rsidRPr="00853293" w:rsidRDefault="00F97B1C" w:rsidP="00592C7C">
      <w:pPr>
        <w:pStyle w:val="ListParagraph"/>
        <w:numPr>
          <w:ilvl w:val="0"/>
          <w:numId w:val="1"/>
        </w:numPr>
        <w:rPr>
          <w:lang w:val="en-US"/>
        </w:rPr>
      </w:pPr>
      <w:r w:rsidRPr="00853293">
        <w:rPr>
          <w:b/>
          <w:lang w:val="en-US"/>
        </w:rPr>
        <w:t>Action Number 14/1-11:</w:t>
      </w:r>
      <w:r w:rsidR="007D1547" w:rsidRPr="00853293">
        <w:rPr>
          <w:lang w:val="en-US"/>
        </w:rPr>
        <w:t xml:space="preserve"> </w:t>
      </w:r>
      <w:r w:rsidR="00853293">
        <w:rPr>
          <w:lang w:val="en-US"/>
        </w:rPr>
        <w:t>Wait</w:t>
      </w:r>
      <w:r w:rsidR="0043029D">
        <w:rPr>
          <w:lang w:val="en-US"/>
        </w:rPr>
        <w:t>ing</w:t>
      </w:r>
      <w:r w:rsidR="00853293">
        <w:rPr>
          <w:lang w:val="en-US"/>
        </w:rPr>
        <w:t xml:space="preserve"> for report from TT-GISC Chair.</w:t>
      </w:r>
    </w:p>
    <w:p w:rsidR="00F97B1C" w:rsidRDefault="00F97B1C" w:rsidP="00592C7C">
      <w:pPr>
        <w:pStyle w:val="ListParagraph"/>
        <w:numPr>
          <w:ilvl w:val="0"/>
          <w:numId w:val="1"/>
        </w:numPr>
        <w:rPr>
          <w:lang w:val="en-US"/>
        </w:rPr>
      </w:pPr>
      <w:r>
        <w:rPr>
          <w:b/>
          <w:lang w:val="en-US"/>
        </w:rPr>
        <w:t>Action Number 14/1-12:</w:t>
      </w:r>
      <w:r>
        <w:rPr>
          <w:lang w:val="en-US"/>
        </w:rPr>
        <w:t xml:space="preserve"> </w:t>
      </w:r>
      <w:r w:rsidR="0043029D">
        <w:rPr>
          <w:lang w:val="en-US"/>
        </w:rPr>
        <w:t xml:space="preserve">No </w:t>
      </w:r>
      <w:r w:rsidR="00FB0691">
        <w:rPr>
          <w:lang w:val="en-US"/>
        </w:rPr>
        <w:t>a</w:t>
      </w:r>
      <w:r w:rsidR="0043029D">
        <w:rPr>
          <w:lang w:val="en-US"/>
        </w:rPr>
        <w:t>ction from GISC Melbourne.  Waiting for report from TT-GISC Chair.</w:t>
      </w:r>
    </w:p>
    <w:p w:rsidR="00F97B1C" w:rsidRPr="00FD473A" w:rsidRDefault="00F97B1C" w:rsidP="00F97B1C">
      <w:pPr>
        <w:pStyle w:val="ListParagraph"/>
        <w:numPr>
          <w:ilvl w:val="0"/>
          <w:numId w:val="1"/>
        </w:numPr>
        <w:rPr>
          <w:lang w:val="en-US"/>
        </w:rPr>
      </w:pPr>
      <w:r>
        <w:rPr>
          <w:b/>
          <w:lang w:val="en-US"/>
        </w:rPr>
        <w:t>Action Number 14/1-13:</w:t>
      </w:r>
      <w:r>
        <w:rPr>
          <w:lang w:val="en-US"/>
        </w:rPr>
        <w:t xml:space="preserve"> </w:t>
      </w:r>
      <w:r w:rsidR="008A0A90">
        <w:rPr>
          <w:lang w:val="en-US"/>
        </w:rPr>
        <w:t>Investigation of detailed monitoring currently underway.</w:t>
      </w:r>
    </w:p>
    <w:p w:rsidR="00F97B1C" w:rsidRPr="0082654F" w:rsidRDefault="008A0A90" w:rsidP="00592C7C">
      <w:pPr>
        <w:pStyle w:val="ListParagraph"/>
        <w:numPr>
          <w:ilvl w:val="0"/>
          <w:numId w:val="1"/>
        </w:numPr>
        <w:rPr>
          <w:lang w:val="en-US"/>
        </w:rPr>
      </w:pPr>
      <w:r>
        <w:rPr>
          <w:b/>
          <w:lang w:val="en-US"/>
        </w:rPr>
        <w:t>Action Number 14/1-14:</w:t>
      </w:r>
      <w:r w:rsidR="00343D32">
        <w:rPr>
          <w:lang w:val="en-US"/>
        </w:rPr>
        <w:t xml:space="preserve"> No </w:t>
      </w:r>
      <w:r w:rsidR="00FB0691">
        <w:rPr>
          <w:lang w:val="en-US"/>
        </w:rPr>
        <w:t>a</w:t>
      </w:r>
      <w:r w:rsidR="00343D32">
        <w:rPr>
          <w:lang w:val="en-US"/>
        </w:rPr>
        <w:t>ction</w:t>
      </w:r>
      <w:r w:rsidR="00713C22">
        <w:rPr>
          <w:lang w:val="en-US"/>
        </w:rPr>
        <w:t xml:space="preserve"> from GISC Melbourne.</w:t>
      </w:r>
    </w:p>
    <w:p w:rsidR="0082654F" w:rsidRPr="00FD473A" w:rsidRDefault="0082654F" w:rsidP="0082654F">
      <w:pPr>
        <w:pStyle w:val="ListParagraph"/>
        <w:numPr>
          <w:ilvl w:val="0"/>
          <w:numId w:val="1"/>
        </w:numPr>
        <w:rPr>
          <w:lang w:val="en-US"/>
        </w:rPr>
      </w:pPr>
      <w:r>
        <w:rPr>
          <w:b/>
          <w:lang w:val="en-US"/>
        </w:rPr>
        <w:t>Action Number 14/1-15:</w:t>
      </w:r>
      <w:r>
        <w:rPr>
          <w:lang w:val="en-US"/>
        </w:rPr>
        <w:t xml:space="preserve"> </w:t>
      </w:r>
      <w:r w:rsidR="00FB0691">
        <w:rPr>
          <w:lang w:val="en-US"/>
        </w:rPr>
        <w:t>No action from GISC Melbourne.</w:t>
      </w:r>
    </w:p>
    <w:p w:rsidR="0082654F" w:rsidRPr="00FB0691" w:rsidRDefault="00F26576" w:rsidP="00FB0691">
      <w:pPr>
        <w:pStyle w:val="ListParagraph"/>
        <w:numPr>
          <w:ilvl w:val="0"/>
          <w:numId w:val="1"/>
        </w:numPr>
        <w:rPr>
          <w:lang w:val="en-US"/>
        </w:rPr>
      </w:pPr>
      <w:r>
        <w:rPr>
          <w:b/>
          <w:lang w:val="en-US"/>
        </w:rPr>
        <w:t>Action Number 14/1-16:</w:t>
      </w:r>
      <w:r>
        <w:rPr>
          <w:lang w:val="en-US"/>
        </w:rPr>
        <w:t xml:space="preserve"> </w:t>
      </w:r>
      <w:r w:rsidR="00FB0691">
        <w:rPr>
          <w:lang w:val="en-US"/>
        </w:rPr>
        <w:t>No action from GISC Melbourne.</w:t>
      </w:r>
    </w:p>
    <w:p w:rsidR="00FB0691" w:rsidRPr="00FD473A" w:rsidRDefault="00343D32" w:rsidP="00FB0691">
      <w:pPr>
        <w:pStyle w:val="ListParagraph"/>
        <w:numPr>
          <w:ilvl w:val="0"/>
          <w:numId w:val="1"/>
        </w:numPr>
        <w:rPr>
          <w:lang w:val="en-US"/>
        </w:rPr>
      </w:pPr>
      <w:r>
        <w:rPr>
          <w:b/>
          <w:lang w:val="en-US"/>
        </w:rPr>
        <w:t>Action Number 14/1-17:</w:t>
      </w:r>
      <w:r>
        <w:rPr>
          <w:lang w:val="en-US"/>
        </w:rPr>
        <w:t xml:space="preserve"> </w:t>
      </w:r>
      <w:r w:rsidR="00FB0691">
        <w:rPr>
          <w:lang w:val="en-US"/>
        </w:rPr>
        <w:t>No action from GISC Melbourne.</w:t>
      </w:r>
    </w:p>
    <w:p w:rsidR="00343D32" w:rsidRPr="00FB0691" w:rsidRDefault="00343D32" w:rsidP="00FB0691">
      <w:pPr>
        <w:pStyle w:val="ListParagraph"/>
        <w:numPr>
          <w:ilvl w:val="0"/>
          <w:numId w:val="1"/>
        </w:numPr>
        <w:rPr>
          <w:lang w:val="en-US"/>
        </w:rPr>
      </w:pPr>
      <w:r w:rsidRPr="00FB0691">
        <w:rPr>
          <w:b/>
          <w:lang w:val="en-US"/>
        </w:rPr>
        <w:t>Action Number 14/1-18:</w:t>
      </w:r>
      <w:r w:rsidRPr="00FB0691">
        <w:rPr>
          <w:lang w:val="en-US"/>
        </w:rPr>
        <w:t xml:space="preserve"> </w:t>
      </w:r>
      <w:r w:rsidR="00D249B8" w:rsidRPr="00FB0691">
        <w:rPr>
          <w:lang w:val="en-US"/>
        </w:rPr>
        <w:t>Noted</w:t>
      </w:r>
      <w:r w:rsidR="000D7B97" w:rsidRPr="00FB0691">
        <w:rPr>
          <w:lang w:val="en-US"/>
        </w:rPr>
        <w:t xml:space="preserve">. </w:t>
      </w:r>
    </w:p>
    <w:p w:rsidR="00343D32" w:rsidRDefault="00D249B8" w:rsidP="00592C7C">
      <w:pPr>
        <w:pStyle w:val="ListParagraph"/>
        <w:numPr>
          <w:ilvl w:val="0"/>
          <w:numId w:val="1"/>
        </w:numPr>
        <w:rPr>
          <w:lang w:val="en-US"/>
        </w:rPr>
      </w:pPr>
      <w:r>
        <w:rPr>
          <w:b/>
          <w:lang w:val="en-US"/>
        </w:rPr>
        <w:t xml:space="preserve">Action Number 14/1-19: </w:t>
      </w:r>
      <w:r w:rsidR="000D7B97" w:rsidRPr="000D7B97">
        <w:rPr>
          <w:lang w:val="en-US"/>
        </w:rPr>
        <w:t>Noted.</w:t>
      </w:r>
    </w:p>
    <w:p w:rsidR="000D7B97" w:rsidRDefault="000D7B97" w:rsidP="00592C7C">
      <w:pPr>
        <w:pStyle w:val="ListParagraph"/>
        <w:numPr>
          <w:ilvl w:val="0"/>
          <w:numId w:val="1"/>
        </w:numPr>
        <w:rPr>
          <w:lang w:val="en-US"/>
        </w:rPr>
      </w:pPr>
      <w:r>
        <w:rPr>
          <w:b/>
          <w:lang w:val="en-US"/>
        </w:rPr>
        <w:t>Action Number 14/1-20:</w:t>
      </w:r>
      <w:r>
        <w:rPr>
          <w:lang w:val="en-US"/>
        </w:rPr>
        <w:t xml:space="preserve"> Noted.</w:t>
      </w:r>
    </w:p>
    <w:p w:rsidR="000D7B97" w:rsidRPr="00FD473A" w:rsidRDefault="000D7B97" w:rsidP="000D7B97">
      <w:pPr>
        <w:pStyle w:val="ListParagraph"/>
        <w:numPr>
          <w:ilvl w:val="0"/>
          <w:numId w:val="1"/>
        </w:numPr>
        <w:rPr>
          <w:lang w:val="en-US"/>
        </w:rPr>
      </w:pPr>
      <w:r>
        <w:rPr>
          <w:b/>
          <w:lang w:val="en-US"/>
        </w:rPr>
        <w:lastRenderedPageBreak/>
        <w:t>Action Number 14/1-21:</w:t>
      </w:r>
      <w:r>
        <w:rPr>
          <w:lang w:val="en-US"/>
        </w:rPr>
        <w:t xml:space="preserve"> Noted.</w:t>
      </w:r>
    </w:p>
    <w:p w:rsidR="000D7B97" w:rsidRPr="00FD473A" w:rsidRDefault="000D7B97" w:rsidP="000D7B97">
      <w:pPr>
        <w:pStyle w:val="ListParagraph"/>
        <w:numPr>
          <w:ilvl w:val="0"/>
          <w:numId w:val="1"/>
        </w:numPr>
        <w:rPr>
          <w:lang w:val="en-US"/>
        </w:rPr>
      </w:pPr>
      <w:r>
        <w:rPr>
          <w:b/>
          <w:lang w:val="en-US"/>
        </w:rPr>
        <w:t>Action Number 14/1-22:</w:t>
      </w:r>
      <w:r>
        <w:rPr>
          <w:lang w:val="en-US"/>
        </w:rPr>
        <w:t xml:space="preserve"> Noted.</w:t>
      </w:r>
    </w:p>
    <w:p w:rsidR="000D7B97" w:rsidRPr="00FD473A" w:rsidRDefault="000D7B97" w:rsidP="007966AB">
      <w:pPr>
        <w:pStyle w:val="ListParagraph"/>
        <w:rPr>
          <w:lang w:val="en-US"/>
        </w:rPr>
      </w:pPr>
    </w:p>
    <w:sectPr w:rsidR="000D7B97" w:rsidRPr="00FD4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94E44"/>
    <w:multiLevelType w:val="hybridMultilevel"/>
    <w:tmpl w:val="99980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73A"/>
    <w:rsid w:val="00073C9B"/>
    <w:rsid w:val="000972A1"/>
    <w:rsid w:val="000D7B97"/>
    <w:rsid w:val="000E7D88"/>
    <w:rsid w:val="00190843"/>
    <w:rsid w:val="00205FBC"/>
    <w:rsid w:val="002744BE"/>
    <w:rsid w:val="003248D1"/>
    <w:rsid w:val="00343D32"/>
    <w:rsid w:val="0043029D"/>
    <w:rsid w:val="004A7982"/>
    <w:rsid w:val="00592C7C"/>
    <w:rsid w:val="005C157C"/>
    <w:rsid w:val="005D7E10"/>
    <w:rsid w:val="00600977"/>
    <w:rsid w:val="00624AF6"/>
    <w:rsid w:val="00642B74"/>
    <w:rsid w:val="006B1B4E"/>
    <w:rsid w:val="00713C22"/>
    <w:rsid w:val="00743249"/>
    <w:rsid w:val="007966AB"/>
    <w:rsid w:val="007D1547"/>
    <w:rsid w:val="0082654F"/>
    <w:rsid w:val="00853293"/>
    <w:rsid w:val="008A0A90"/>
    <w:rsid w:val="008F3166"/>
    <w:rsid w:val="00975202"/>
    <w:rsid w:val="00A546D7"/>
    <w:rsid w:val="00A72421"/>
    <w:rsid w:val="00A8559A"/>
    <w:rsid w:val="00AB0650"/>
    <w:rsid w:val="00AB2290"/>
    <w:rsid w:val="00AC19CF"/>
    <w:rsid w:val="00B15021"/>
    <w:rsid w:val="00B40ADD"/>
    <w:rsid w:val="00BB06B1"/>
    <w:rsid w:val="00BC22EA"/>
    <w:rsid w:val="00CE2FE0"/>
    <w:rsid w:val="00D249B8"/>
    <w:rsid w:val="00D7629F"/>
    <w:rsid w:val="00E0286B"/>
    <w:rsid w:val="00E45315"/>
    <w:rsid w:val="00E63546"/>
    <w:rsid w:val="00F26576"/>
    <w:rsid w:val="00F76193"/>
    <w:rsid w:val="00F97B1C"/>
    <w:rsid w:val="00FB0691"/>
    <w:rsid w:val="00FD473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47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73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D4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47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473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D4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1DF5E0-CC8B-4E3A-8B98-AA279A0707C1}"/>
</file>

<file path=customXml/itemProps2.xml><?xml version="1.0" encoding="utf-8"?>
<ds:datastoreItem xmlns:ds="http://schemas.openxmlformats.org/officeDocument/2006/customXml" ds:itemID="{3C74D05E-89AA-41BF-B1B8-758E49057F58}"/>
</file>

<file path=customXml/itemProps3.xml><?xml version="1.0" encoding="utf-8"?>
<ds:datastoreItem xmlns:ds="http://schemas.openxmlformats.org/officeDocument/2006/customXml" ds:itemID="{CDF96282-610D-49AA-A4B2-11BF90E190D2}"/>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Bureau of Meteorology</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Mika</dc:creator>
  <cp:lastModifiedBy>Weiqing Qu</cp:lastModifiedBy>
  <cp:revision>2</cp:revision>
  <dcterms:created xsi:type="dcterms:W3CDTF">2014-11-05T03:29:00Z</dcterms:created>
  <dcterms:modified xsi:type="dcterms:W3CDTF">2014-11-05T03:29:00Z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