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F" w:rsidRDefault="008A6EFB" w:rsidP="00F8649F">
      <w:pPr>
        <w:pStyle w:val="Heading1"/>
      </w:pPr>
      <w:r>
        <w:t>Review of the current status of implementation of TCP/IP pr</w:t>
      </w:r>
      <w:r w:rsidR="00D36439">
        <w:t>ocedures and applications at WIS</w:t>
      </w:r>
      <w:r>
        <w:t xml:space="preserve"> centers</w:t>
      </w:r>
    </w:p>
    <w:p w:rsidR="00F8649F" w:rsidRDefault="00D36439" w:rsidP="00EF3BA2">
      <w:pPr>
        <w:pStyle w:val="Heading2"/>
        <w:rPr>
          <w:lang w:eastAsia="ko-KR"/>
        </w:rPr>
      </w:pPr>
      <w:r>
        <w:t xml:space="preserve">GISC </w:t>
      </w:r>
      <w:r w:rsidR="00EF3BA2">
        <w:rPr>
          <w:rFonts w:hint="eastAsia"/>
          <w:lang w:eastAsia="ko-KR"/>
        </w:rPr>
        <w:t>Seoul Network connection</w:t>
      </w:r>
      <w:r>
        <w:t>:</w:t>
      </w:r>
    </w:p>
    <w:p w:rsidR="005D5A3A" w:rsidRDefault="005D5A3A" w:rsidP="00EF3B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Internet Access</w:t>
      </w:r>
    </w:p>
    <w:p w:rsidR="00DE28E0" w:rsidRDefault="005D5A3A" w:rsidP="005D5A3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GISC</w:t>
      </w:r>
      <w:r w:rsidR="00A61618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Seoul has connected to research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network(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ko-KR"/>
        </w:rPr>
        <w:t>KREONET) for public internet. DAR service of GISC Seoul is provided through KREO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  <w:lang w:eastAsia="ko-KR"/>
        </w:rPr>
        <w:t>NET. In addition, GISC Seoul has harvested metadata from operat</w:t>
      </w:r>
      <w:r w:rsidR="00617F9A">
        <w:rPr>
          <w:rFonts w:ascii="Times New Roman" w:hAnsi="Times New Roman" w:cs="Times New Roman" w:hint="eastAsia"/>
          <w:sz w:val="24"/>
          <w:szCs w:val="24"/>
          <w:lang w:eastAsia="ko-KR"/>
        </w:rPr>
        <w:t>ional GISCs via KREONET. KMA is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617F9A">
        <w:rPr>
          <w:rFonts w:ascii="Times New Roman" w:hAnsi="Times New Roman" w:cs="Times New Roman"/>
          <w:sz w:val="24"/>
          <w:szCs w:val="24"/>
          <w:lang w:eastAsia="ko-KR"/>
        </w:rPr>
        <w:t>accessib</w:t>
      </w:r>
      <w:r w:rsidR="00617F9A">
        <w:rPr>
          <w:rFonts w:ascii="Times New Roman" w:hAnsi="Times New Roman" w:cs="Times New Roman" w:hint="eastAsia"/>
          <w:sz w:val="24"/>
          <w:szCs w:val="24"/>
          <w:lang w:eastAsia="ko-KR"/>
        </w:rPr>
        <w:t>le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to KREONET</w:t>
      </w:r>
      <w:r w:rsidR="00DE28E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in 10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Gbps. However this research network is not exclusive one for not only GISC Seoul but also</w:t>
      </w:r>
      <w:r w:rsidR="00DE28E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disseminating numerical products and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other bilateral data exchanges. </w:t>
      </w:r>
    </w:p>
    <w:p w:rsidR="00DE28E0" w:rsidRPr="00DE28E0" w:rsidRDefault="005D5A3A" w:rsidP="005D5A3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Internal GISC Seoul backup</w:t>
      </w:r>
      <w:r w:rsidR="00DE28E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has been deployed in supercomputer center in </w:t>
      </w:r>
      <w:proofErr w:type="spellStart"/>
      <w:r w:rsidR="00DE28E0">
        <w:rPr>
          <w:rFonts w:ascii="Times New Roman" w:hAnsi="Times New Roman" w:cs="Times New Roman" w:hint="eastAsia"/>
          <w:sz w:val="24"/>
          <w:szCs w:val="24"/>
          <w:lang w:eastAsia="ko-KR"/>
        </w:rPr>
        <w:t>Ochang</w:t>
      </w:r>
      <w:proofErr w:type="spellEnd"/>
      <w:r w:rsidR="00DE28E0">
        <w:rPr>
          <w:rFonts w:ascii="Times New Roman" w:hAnsi="Times New Roman" w:cs="Times New Roman" w:hint="eastAsia"/>
          <w:sz w:val="24"/>
          <w:szCs w:val="24"/>
          <w:lang w:eastAsia="ko-KR"/>
        </w:rPr>
        <w:t>, 100km south to Seoul. GISC Seoul backup is connected to another</w:t>
      </w:r>
      <w:r w:rsidR="004D70ED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research </w:t>
      </w:r>
      <w:proofErr w:type="gramStart"/>
      <w:r w:rsidR="004D70ED">
        <w:rPr>
          <w:rFonts w:ascii="Times New Roman" w:hAnsi="Times New Roman" w:cs="Times New Roman" w:hint="eastAsia"/>
          <w:sz w:val="24"/>
          <w:szCs w:val="24"/>
          <w:lang w:eastAsia="ko-KR"/>
        </w:rPr>
        <w:t>network(</w:t>
      </w:r>
      <w:proofErr w:type="gramEnd"/>
      <w:r w:rsidR="004D70ED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KOREN) which is shared with supercomputer service </w:t>
      </w:r>
      <w:r w:rsidR="00DE28E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and its bandwidth is </w:t>
      </w:r>
      <w:r w:rsidR="004D70ED">
        <w:rPr>
          <w:rFonts w:ascii="Times New Roman" w:hAnsi="Times New Roman" w:cs="Times New Roman" w:hint="eastAsia"/>
          <w:sz w:val="24"/>
          <w:szCs w:val="24"/>
          <w:lang w:eastAsia="ko-KR"/>
        </w:rPr>
        <w:t>4Gbps.</w:t>
      </w:r>
    </w:p>
    <w:p w:rsidR="00DE28E0" w:rsidRDefault="00DE28E0" w:rsidP="005D5A3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D5A3A" w:rsidRDefault="005D5A3A" w:rsidP="005D5A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RMDCN Access</w:t>
      </w:r>
    </w:p>
    <w:p w:rsidR="005D5A3A" w:rsidRPr="005D5A3A" w:rsidRDefault="009D0934" w:rsidP="005D5A3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KMA has joined in RMDCN network</w:t>
      </w:r>
      <w:r w:rsidR="004E717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since 2009 and migrat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ed to NG</w:t>
      </w:r>
      <w:r w:rsidR="00617F9A">
        <w:rPr>
          <w:rFonts w:ascii="Times New Roman" w:hAnsi="Times New Roman" w:cs="Times New Roman" w:hint="eastAsia"/>
          <w:sz w:val="24"/>
          <w:szCs w:val="24"/>
          <w:lang w:eastAsia="ko-KR"/>
        </w:rPr>
        <w:t>-RMDCN with upgrading 2Mbps to 4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Mbps in January 2014 according to</w:t>
      </w:r>
      <w:r w:rsidR="009C183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implementation plan of NG-RMDCN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. RMDCN is now exclusively used in GISC Seoul for cache data exchange</w:t>
      </w:r>
      <w:r w:rsidR="004E7172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</w:p>
    <w:p w:rsidR="004E7172" w:rsidRDefault="004E7172" w:rsidP="005D5A3A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4E7172" w:rsidRDefault="004E7172" w:rsidP="004E7172">
      <w:pPr>
        <w:pStyle w:val="Heading2"/>
        <w:rPr>
          <w:lang w:eastAsia="ko-KR"/>
        </w:rPr>
      </w:pPr>
      <w:r>
        <w:rPr>
          <w:rFonts w:hint="eastAsia"/>
          <w:lang w:eastAsia="ko-KR"/>
        </w:rPr>
        <w:t>IPv6 Progress</w:t>
      </w:r>
    </w:p>
    <w:p w:rsidR="004E7172" w:rsidRDefault="004E7172" w:rsidP="004E7172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KMA has planned to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participate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IPv6 initiative</w:t>
      </w:r>
      <w:r w:rsidR="00EA0BA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project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but its progress is still retarded. The environment of IPv6 supported by service provider </w:t>
      </w:r>
      <w:r w:rsidR="00330AF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is fully mature in Korea. Nonetheless KMA had difficulty to secure computing resources compatible with IPv6. After securing </w:t>
      </w:r>
      <w:proofErr w:type="gramStart"/>
      <w:r w:rsidR="00330AF9">
        <w:rPr>
          <w:rFonts w:ascii="Times New Roman" w:hAnsi="Times New Roman" w:cs="Times New Roman" w:hint="eastAsia"/>
          <w:sz w:val="24"/>
          <w:szCs w:val="24"/>
          <w:lang w:eastAsia="ko-KR"/>
        </w:rPr>
        <w:t>a resources</w:t>
      </w:r>
      <w:proofErr w:type="gramEnd"/>
      <w:r w:rsidR="00330AF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, KMA is deploying IPv6 infrastructure in cooperation with network service provider in the beginning of 2014. As </w:t>
      </w:r>
      <w:r w:rsidR="00C15C45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finishing deployment of internal IPv6 structure, KMA </w:t>
      </w:r>
      <w:r w:rsidR="00EA0BA1">
        <w:rPr>
          <w:rFonts w:ascii="Times New Roman" w:hAnsi="Times New Roman" w:cs="Times New Roman" w:hint="eastAsia"/>
          <w:sz w:val="24"/>
          <w:szCs w:val="24"/>
          <w:lang w:eastAsia="ko-KR"/>
        </w:rPr>
        <w:t>will be able to join the initiative as a new participant.</w:t>
      </w:r>
    </w:p>
    <w:p w:rsidR="00330AF9" w:rsidRDefault="00330AF9" w:rsidP="004E7172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A0BA1" w:rsidRDefault="00515017" w:rsidP="004F1AFD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 w:rsidRPr="0051501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30792" cy="2199736"/>
            <wp:effectExtent l="19050" t="0" r="0" b="0"/>
            <wp:docPr id="2" name="개체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30927" cy="3328988"/>
                      <a:chOff x="323848" y="2476500"/>
                      <a:chExt cx="6130927" cy="3328988"/>
                    </a:xfrm>
                  </a:grpSpPr>
                  <a:grpSp>
                    <a:nvGrpSpPr>
                      <a:cNvPr id="144" name="그룹 143"/>
                      <a:cNvGrpSpPr/>
                    </a:nvGrpSpPr>
                    <a:grpSpPr>
                      <a:xfrm>
                        <a:off x="323848" y="2476500"/>
                        <a:ext cx="6130927" cy="3328988"/>
                        <a:chOff x="323848" y="2476500"/>
                        <a:chExt cx="6130927" cy="3328988"/>
                      </a:xfrm>
                    </a:grpSpPr>
                    <a:sp>
                      <a:nvSpPr>
                        <a:cNvPr id="2080" name="Line 3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35375" y="3108325"/>
                          <a:ext cx="6350" cy="1041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Dot"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81" name="Rectangle 33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197225" y="5049838"/>
                          <a:ext cx="896938" cy="223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800" b="1" dirty="0">
                                <a:latin typeface="Times New Roman" pitchFamily="18" charset="0"/>
                              </a:rPr>
                              <a:t>S</a:t>
                            </a:r>
                            <a:r>
                              <a:rPr lang="en-US" altLang="ko-KR" sz="800" b="1" dirty="0" smtClean="0">
                                <a:latin typeface="Times New Roman" pitchFamily="18" charset="0"/>
                              </a:rPr>
                              <a:t>witch</a:t>
                            </a:r>
                            <a:endParaRPr lang="en-US" altLang="ko-KR" sz="8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86" name="Line 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36963" y="5265738"/>
                          <a:ext cx="1587" cy="2286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87" name="Line 3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179763" y="5519738"/>
                          <a:ext cx="1033462" cy="7937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101" name="Text Box 5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641725" y="4653136"/>
                          <a:ext cx="2813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altLang="ko-KR" sz="1400" b="1" dirty="0" smtClean="0">
                                <a:latin typeface="Times New Roman" pitchFamily="18" charset="0"/>
                              </a:rPr>
                              <a:t>2001:320:4001:1::/</a:t>
                            </a:r>
                            <a:r>
                              <a:rPr lang="en-US" altLang="ko-KR" sz="1400" b="1" dirty="0">
                                <a:latin typeface="Times New Roman" pitchFamily="18" charset="0"/>
                              </a:rPr>
                              <a:t>64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30" name="Line 8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641725" y="4294188"/>
                          <a:ext cx="0" cy="7921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9" name="Group 11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09850" y="5173663"/>
                          <a:ext cx="566738" cy="631825"/>
                          <a:chOff x="3405" y="4983"/>
                          <a:chExt cx="407" cy="482"/>
                        </a:xfrm>
                      </a:grpSpPr>
                      <a:sp>
                        <a:nvSpPr>
                          <a:cNvPr id="2162" name="Rectangle 1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698" y="4983"/>
                            <a:ext cx="114" cy="422"/>
                          </a:xfrm>
                          <a:prstGeom prst="rect">
                            <a:avLst/>
                          </a:prstGeom>
                          <a:solidFill>
                            <a:srgbClr val="BCB7A4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63" name="Line 11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777" y="5360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22D26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64" name="Line 11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755" y="5361"/>
                            <a:ext cx="1" cy="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22D26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65" name="Line 117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3735" y="5361"/>
                            <a:ext cx="1" cy="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22D26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66" name="Line 118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3717" y="5360"/>
                            <a:ext cx="1" cy="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22D26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3" name="Group 119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3709" y="5022"/>
                            <a:ext cx="42" cy="107"/>
                            <a:chOff x="4401" y="3712"/>
                            <a:chExt cx="45" cy="89"/>
                          </a:xfrm>
                        </a:grpSpPr>
                        <a:grpSp>
                          <a:nvGrpSpPr>
                            <a:cNvPr id="94" name="Group 120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404" y="3715"/>
                              <a:ext cx="42" cy="86"/>
                              <a:chOff x="4404" y="3715"/>
                              <a:chExt cx="42" cy="86"/>
                            </a:xfrm>
                          </a:grpSpPr>
                          <a:sp>
                            <a:nvSpPr>
                              <a:cNvPr id="2169" name="Rectangle 12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404" y="3715"/>
                                <a:ext cx="42" cy="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ko-KR"/>
                                  </a:defPPr>
                                  <a:lvl1pPr marL="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ko-KR" alt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70" name="Rectangle 12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405" y="3716"/>
                                <a:ext cx="40" cy="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>
                                <a:solidFill>
                                  <a:srgbClr val="322D2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ko-KR"/>
                                  </a:defPPr>
                                  <a:lvl1pPr marL="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ko-KR" altLang="en-US"/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95" name="Group 123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4401" y="3712"/>
                              <a:ext cx="45" cy="89"/>
                              <a:chOff x="4401" y="3712"/>
                              <a:chExt cx="45" cy="89"/>
                            </a:xfrm>
                          </a:grpSpPr>
                          <a:sp>
                            <a:nvSpPr>
                              <a:cNvPr id="2172" name="Rectangle 12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401" y="3712"/>
                                <a:ext cx="45" cy="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ko-KR"/>
                                  </a:defPPr>
                                  <a:lvl1pPr marL="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ko-KR" alt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73" name="Rectangle 12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402" y="3713"/>
                                <a:ext cx="43" cy="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>
                                <a:solidFill>
                                  <a:srgbClr val="322D26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ko-KR"/>
                                  </a:defPPr>
                                  <a:lvl1pPr marL="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1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ko-KR" altLang="en-US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  <a:sp>
                        <a:nvSpPr>
                          <a:cNvPr id="2174" name="Freeform 126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07" y="5147"/>
                            <a:ext cx="41" cy="1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1" y="29"/>
                              </a:cxn>
                              <a:cxn ang="0">
                                <a:pos x="129" y="623"/>
                              </a:cxn>
                              <a:cxn ang="0">
                                <a:pos x="0" y="395"/>
                              </a:cxn>
                              <a:cxn ang="0">
                                <a:pos x="0" y="0"/>
                              </a:cxn>
                              <a:cxn ang="0">
                                <a:pos x="121" y="29"/>
                              </a:cxn>
                            </a:cxnLst>
                            <a:rect l="0" t="0" r="r" b="b"/>
                            <a:pathLst>
                              <a:path w="129" h="623">
                                <a:moveTo>
                                  <a:pt x="121" y="29"/>
                                </a:moveTo>
                                <a:lnTo>
                                  <a:pt x="129" y="623"/>
                                </a:lnTo>
                                <a:lnTo>
                                  <a:pt x="0" y="395"/>
                                </a:lnTo>
                                <a:lnTo>
                                  <a:pt x="0" y="0"/>
                                </a:lnTo>
                                <a:lnTo>
                                  <a:pt x="12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759"/>
                          </a:solidFill>
                          <a:ln w="19050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75" name="Freeform 127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05" y="5147"/>
                            <a:ext cx="194" cy="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4" y="40"/>
                              </a:cxn>
                              <a:cxn ang="0">
                                <a:pos x="126" y="40"/>
                              </a:cxn>
                              <a:cxn ang="0">
                                <a:pos x="0" y="0"/>
                              </a:cxn>
                              <a:cxn ang="0">
                                <a:pos x="480" y="0"/>
                              </a:cxn>
                              <a:cxn ang="0">
                                <a:pos x="614" y="40"/>
                              </a:cxn>
                            </a:cxnLst>
                            <a:rect l="0" t="0" r="r" b="b"/>
                            <a:pathLst>
                              <a:path w="614" h="40">
                                <a:moveTo>
                                  <a:pt x="614" y="40"/>
                                </a:moveTo>
                                <a:lnTo>
                                  <a:pt x="126" y="40"/>
                                </a:lnTo>
                                <a:lnTo>
                                  <a:pt x="0" y="0"/>
                                </a:lnTo>
                                <a:lnTo>
                                  <a:pt x="480" y="0"/>
                                </a:lnTo>
                                <a:lnTo>
                                  <a:pt x="61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7D1"/>
                          </a:solidFill>
                          <a:ln w="19050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76" name="Rectangle 12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68" y="5372"/>
                            <a:ext cx="185" cy="18"/>
                          </a:xfrm>
                          <a:prstGeom prst="rect">
                            <a:avLst/>
                          </a:prstGeom>
                          <a:solidFill>
                            <a:srgbClr val="BCB7A4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77" name="Freeform 129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35" y="5336"/>
                            <a:ext cx="214" cy="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81" y="129"/>
                              </a:cxn>
                              <a:cxn ang="0">
                                <a:pos x="117" y="129"/>
                              </a:cxn>
                              <a:cxn ang="0">
                                <a:pos x="0" y="0"/>
                              </a:cxn>
                              <a:cxn ang="0">
                                <a:pos x="563" y="0"/>
                              </a:cxn>
                              <a:cxn ang="0">
                                <a:pos x="681" y="129"/>
                              </a:cxn>
                            </a:cxnLst>
                            <a:rect l="0" t="0" r="r" b="b"/>
                            <a:pathLst>
                              <a:path w="681" h="129">
                                <a:moveTo>
                                  <a:pt x="681" y="129"/>
                                </a:moveTo>
                                <a:lnTo>
                                  <a:pt x="117" y="129"/>
                                </a:lnTo>
                                <a:lnTo>
                                  <a:pt x="0" y="0"/>
                                </a:lnTo>
                                <a:lnTo>
                                  <a:pt x="563" y="0"/>
                                </a:lnTo>
                                <a:lnTo>
                                  <a:pt x="68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7D1"/>
                          </a:solidFill>
                          <a:ln w="19050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78" name="Freeform 130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36" y="5335"/>
                            <a:ext cx="37" cy="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0" y="129"/>
                              </a:cxn>
                              <a:cxn ang="0">
                                <a:pos x="120" y="198"/>
                              </a:cxn>
                              <a:cxn ang="0">
                                <a:pos x="0" y="60"/>
                              </a:cxn>
                              <a:cxn ang="0">
                                <a:pos x="0" y="0"/>
                              </a:cxn>
                              <a:cxn ang="0">
                                <a:pos x="120" y="129"/>
                              </a:cxn>
                            </a:cxnLst>
                            <a:rect l="0" t="0" r="r" b="b"/>
                            <a:pathLst>
                              <a:path w="120" h="198">
                                <a:moveTo>
                                  <a:pt x="120" y="129"/>
                                </a:moveTo>
                                <a:lnTo>
                                  <a:pt x="120" y="198"/>
                                </a:lnTo>
                                <a:lnTo>
                                  <a:pt x="0" y="60"/>
                                </a:lnTo>
                                <a:lnTo>
                                  <a:pt x="0" y="0"/>
                                </a:lnTo>
                                <a:lnTo>
                                  <a:pt x="12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759"/>
                          </a:solidFill>
                          <a:ln w="19050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79" name="Freeform 131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33" y="5125"/>
                            <a:ext cx="246" cy="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83" y="99"/>
                              </a:cxn>
                              <a:cxn ang="0">
                                <a:pos x="85" y="99"/>
                              </a:cxn>
                              <a:cxn ang="0">
                                <a:pos x="0" y="0"/>
                              </a:cxn>
                              <a:cxn ang="0">
                                <a:pos x="690" y="0"/>
                              </a:cxn>
                              <a:cxn ang="0">
                                <a:pos x="783" y="99"/>
                              </a:cxn>
                            </a:cxnLst>
                            <a:rect l="0" t="0" r="r" b="b"/>
                            <a:pathLst>
                              <a:path w="783" h="99">
                                <a:moveTo>
                                  <a:pt x="783" y="99"/>
                                </a:moveTo>
                                <a:lnTo>
                                  <a:pt x="85" y="99"/>
                                </a:lnTo>
                                <a:lnTo>
                                  <a:pt x="0" y="0"/>
                                </a:lnTo>
                                <a:lnTo>
                                  <a:pt x="690" y="0"/>
                                </a:lnTo>
                                <a:lnTo>
                                  <a:pt x="78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7D1"/>
                          </a:solidFill>
                          <a:ln w="19050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80" name="Freeform 132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34" y="5125"/>
                            <a:ext cx="27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89"/>
                              </a:cxn>
                              <a:cxn ang="0">
                                <a:pos x="87" y="753"/>
                              </a:cxn>
                              <a:cxn ang="0">
                                <a:pos x="0" y="657"/>
                              </a:cxn>
                              <a:cxn ang="0">
                                <a:pos x="0" y="0"/>
                              </a:cxn>
                              <a:cxn ang="0">
                                <a:pos x="87" y="89"/>
                              </a:cxn>
                            </a:cxnLst>
                            <a:rect l="0" t="0" r="r" b="b"/>
                            <a:pathLst>
                              <a:path w="87" h="753">
                                <a:moveTo>
                                  <a:pt x="87" y="89"/>
                                </a:moveTo>
                                <a:lnTo>
                                  <a:pt x="87" y="753"/>
                                </a:lnTo>
                                <a:lnTo>
                                  <a:pt x="0" y="657"/>
                                </a:lnTo>
                                <a:lnTo>
                                  <a:pt x="0" y="0"/>
                                </a:lnTo>
                                <a:lnTo>
                                  <a:pt x="8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759"/>
                          </a:solidFill>
                          <a:ln w="19050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81" name="Rectangle 13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58" y="5153"/>
                            <a:ext cx="220" cy="198"/>
                          </a:xfrm>
                          <a:prstGeom prst="rect">
                            <a:avLst/>
                          </a:prstGeom>
                          <a:solidFill>
                            <a:srgbClr val="BCB7A4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82" name="Freeform 134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06" y="5385"/>
                            <a:ext cx="45" cy="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1" y="210"/>
                              </a:cxn>
                              <a:cxn ang="0">
                                <a:pos x="141" y="261"/>
                              </a:cxn>
                              <a:cxn ang="0">
                                <a:pos x="0" y="101"/>
                              </a:cxn>
                              <a:cxn ang="0">
                                <a:pos x="0" y="0"/>
                              </a:cxn>
                              <a:cxn ang="0">
                                <a:pos x="141" y="210"/>
                              </a:cxn>
                            </a:cxnLst>
                            <a:rect l="0" t="0" r="r" b="b"/>
                            <a:pathLst>
                              <a:path w="141" h="261">
                                <a:moveTo>
                                  <a:pt x="141" y="210"/>
                                </a:moveTo>
                                <a:lnTo>
                                  <a:pt x="141" y="261"/>
                                </a:lnTo>
                                <a:lnTo>
                                  <a:pt x="0" y="101"/>
                                </a:lnTo>
                                <a:lnTo>
                                  <a:pt x="0" y="0"/>
                                </a:lnTo>
                                <a:lnTo>
                                  <a:pt x="141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759"/>
                          </a:solidFill>
                          <a:ln w="19050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83" name="Rectangle 13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49" y="5448"/>
                            <a:ext cx="312" cy="14"/>
                          </a:xfrm>
                          <a:prstGeom prst="rect">
                            <a:avLst/>
                          </a:prstGeom>
                          <a:solidFill>
                            <a:srgbClr val="BCB7A4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84" name="Freeform 136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82" y="5174"/>
                            <a:ext cx="175" cy="1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555" y="504"/>
                              </a:cxn>
                              <a:cxn ang="0">
                                <a:pos x="0" y="504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555" h="504">
                                <a:moveTo>
                                  <a:pt x="0" y="0"/>
                                </a:moveTo>
                                <a:lnTo>
                                  <a:pt x="555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7D1"/>
                          </a:solidFill>
                          <a:ln w="19050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85" name="Freeform 137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82" y="5173"/>
                            <a:ext cx="175" cy="1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555" y="0"/>
                              </a:cxn>
                              <a:cxn ang="0">
                                <a:pos x="555" y="514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555" h="514">
                                <a:moveTo>
                                  <a:pt x="0" y="0"/>
                                </a:moveTo>
                                <a:lnTo>
                                  <a:pt x="555" y="0"/>
                                </a:lnTo>
                                <a:lnTo>
                                  <a:pt x="555" y="5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6759"/>
                          </a:solidFill>
                          <a:ln w="19050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86" name="Rectangle 13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490" y="5179"/>
                            <a:ext cx="159" cy="13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87" name="Freeform 139"/>
                          <a:cNvSpPr>
                            <a:spLocks/>
                          </a:cNvSpPr>
                        </a:nvSpPr>
                        <a:spPr bwMode="auto">
                          <a:xfrm>
                            <a:off x="3675" y="5153"/>
                            <a:ext cx="0" cy="1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65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h="657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9E7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88" name="Freeform 140"/>
                          <a:cNvSpPr>
                            <a:spLocks/>
                          </a:cNvSpPr>
                        </a:nvSpPr>
                        <a:spPr bwMode="auto">
                          <a:xfrm>
                            <a:off x="3405" y="5388"/>
                            <a:ext cx="355" cy="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28" y="208"/>
                              </a:cxn>
                              <a:cxn ang="0">
                                <a:pos x="135" y="208"/>
                              </a:cxn>
                              <a:cxn ang="0">
                                <a:pos x="0" y="0"/>
                              </a:cxn>
                              <a:cxn ang="0">
                                <a:pos x="991" y="0"/>
                              </a:cxn>
                              <a:cxn ang="0">
                                <a:pos x="1128" y="208"/>
                              </a:cxn>
                            </a:cxnLst>
                            <a:rect l="0" t="0" r="r" b="b"/>
                            <a:pathLst>
                              <a:path w="1128" h="208">
                                <a:moveTo>
                                  <a:pt x="1128" y="208"/>
                                </a:moveTo>
                                <a:lnTo>
                                  <a:pt x="135" y="208"/>
                                </a:lnTo>
                                <a:lnTo>
                                  <a:pt x="0" y="0"/>
                                </a:lnTo>
                                <a:lnTo>
                                  <a:pt x="991" y="0"/>
                                </a:lnTo>
                                <a:lnTo>
                                  <a:pt x="1128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7D1"/>
                          </a:solidFill>
                          <a:ln w="19050">
                            <a:noFill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89" name="Line 14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433" y="5127"/>
                            <a:ext cx="1" cy="1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2493E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90" name="Line 14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698" y="5154"/>
                            <a:ext cx="11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2493E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91" name="Line 14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698" y="5171"/>
                            <a:ext cx="11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2493E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92" name="Line 14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698" y="5324"/>
                            <a:ext cx="11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2493E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93" name="Line 14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698" y="5357"/>
                            <a:ext cx="11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2493E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ko-KR" alt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230" name="Line 18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189038" y="4437063"/>
                          <a:ext cx="2019300" cy="5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ko-KR" alt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11" name="Group 18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23848" y="3717925"/>
                          <a:ext cx="1728787" cy="1104900"/>
                          <a:chOff x="1152" y="2208"/>
                          <a:chExt cx="480" cy="240"/>
                        </a:xfrm>
                      </a:grpSpPr>
                      <a:grpSp>
                        <a:nvGrpSpPr>
                          <a:cNvPr id="42" name="Group 184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152" y="2208"/>
                            <a:ext cx="480" cy="240"/>
                            <a:chOff x="1020" y="5604"/>
                            <a:chExt cx="576" cy="324"/>
                          </a:xfrm>
                        </a:grpSpPr>
                        <a:sp>
                          <a:nvSpPr>
                            <a:cNvPr id="2233" name="Oval 18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87" y="5645"/>
                              <a:ext cx="232" cy="189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34" name="Oval 18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69" y="5678"/>
                              <a:ext cx="162" cy="115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35" name="Oval 18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32" y="5705"/>
                              <a:ext cx="232" cy="169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36" name="Oval 18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64" y="5726"/>
                              <a:ext cx="232" cy="135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37" name="Oval 18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82" y="5653"/>
                              <a:ext cx="218" cy="17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38" name="Oval 19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78" y="5684"/>
                              <a:ext cx="152" cy="10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39" name="Oval 19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37" y="5709"/>
                              <a:ext cx="218" cy="15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40" name="Oval 19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55" y="5728"/>
                              <a:ext cx="217" cy="12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41" name="Oval 19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80" y="5663"/>
                              <a:ext cx="206" cy="165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42" name="Oval 19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88" y="5692"/>
                              <a:ext cx="143" cy="101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43" name="Oval 19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44" y="5716"/>
                              <a:ext cx="205" cy="148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44" name="Oval 19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49" y="5734"/>
                              <a:ext cx="205" cy="118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45" name="Oval 19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46" y="5604"/>
                              <a:ext cx="239" cy="169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46" name="Oval 19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51" y="5615"/>
                              <a:ext cx="223" cy="15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47" name="Oval 19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56" y="5627"/>
                              <a:ext cx="235" cy="148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48" name="Oval 20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20" y="5753"/>
                              <a:ext cx="162" cy="108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49" name="Oval 20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32" y="5753"/>
                              <a:ext cx="151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50" name="Oval 20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44" y="5757"/>
                              <a:ext cx="143" cy="95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51" name="Oval 20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90" y="5739"/>
                              <a:ext cx="232" cy="169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52" name="Oval 20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98" y="5741"/>
                              <a:ext cx="217" cy="15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53" name="Oval 20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01" y="5713"/>
                              <a:ext cx="214" cy="180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54" name="Oval 20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73" y="5759"/>
                              <a:ext cx="232" cy="169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55" name="Oval 20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69" y="5760"/>
                              <a:ext cx="217" cy="15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256" name="Oval 20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68" y="5751"/>
                              <a:ext cx="205" cy="160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2257" name="Text Box 20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177" y="2320"/>
                            <a:ext cx="443" cy="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tIns="0" bIns="0" anchor="ctr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ko-KR" sz="1400" b="1" dirty="0" smtClean="0">
                                  <a:latin typeface="굴림체" pitchFamily="49" charset="-127"/>
                                  <a:ea typeface="굴림체" pitchFamily="49" charset="-127"/>
                                </a:rPr>
                                <a:t>IPv6 KMA network</a:t>
                              </a:r>
                              <a:endParaRPr lang="ko-KR" altLang="en-US" sz="1400" b="1" dirty="0">
                                <a:latin typeface="굴림체" pitchFamily="49" charset="-127"/>
                                <a:ea typeface="굴림체" pitchFamily="49" charset="-127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pic>
                      <a:nvPicPr>
                        <a:cNvPr id="2261" name="Picture 213"/>
                        <a:cNvPicPr>
                          <a:picLocks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 rot="5400000">
                          <a:off x="2116932" y="4220368"/>
                          <a:ext cx="762000" cy="4492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084" name="Rectangle 36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208338" y="4285684"/>
                          <a:ext cx="896937" cy="2154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800" b="1" dirty="0">
                                <a:latin typeface="Times New Roman" pitchFamily="18" charset="0"/>
                              </a:rPr>
                              <a:t>KMA </a:t>
                            </a:r>
                            <a:r>
                              <a:rPr lang="en-US" altLang="ko-KR" sz="800" b="1" dirty="0" smtClean="0">
                                <a:latin typeface="Times New Roman" pitchFamily="18" charset="0"/>
                              </a:rPr>
                              <a:t>ROUTER</a:t>
                            </a:r>
                            <a:endParaRPr lang="en-US" altLang="ko-KR" sz="800" b="1" dirty="0"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4" name="Group 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844798" y="2476500"/>
                          <a:ext cx="1584324" cy="862013"/>
                          <a:chOff x="1152" y="2208"/>
                          <a:chExt cx="480" cy="240"/>
                        </a:xfrm>
                      </a:grpSpPr>
                      <a:grpSp>
                        <a:nvGrpSpPr>
                          <a:cNvPr id="16" name="Group 6"/>
                          <a:cNvGrpSpPr>
                            <a:grpSpLocks/>
                          </a:cNvGrpSpPr>
                        </a:nvGrpSpPr>
                        <a:grpSpPr bwMode="auto">
                          <a:xfrm>
                            <a:off x="1152" y="2208"/>
                            <a:ext cx="480" cy="240"/>
                            <a:chOff x="1020" y="5604"/>
                            <a:chExt cx="576" cy="324"/>
                          </a:xfrm>
                        </a:grpSpPr>
                        <a:sp>
                          <a:nvSpPr>
                            <a:cNvPr id="2055" name="Oval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87" y="5645"/>
                              <a:ext cx="232" cy="189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6" name="Oval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69" y="5678"/>
                              <a:ext cx="162" cy="115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7" name="Oval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32" y="5705"/>
                              <a:ext cx="232" cy="169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8" name="Oval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64" y="5726"/>
                              <a:ext cx="232" cy="135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59" name="Oval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82" y="5653"/>
                              <a:ext cx="218" cy="17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0" name="Oval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78" y="5684"/>
                              <a:ext cx="152" cy="10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1" name="Oval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37" y="5709"/>
                              <a:ext cx="218" cy="15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2" name="Oval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55" y="5728"/>
                              <a:ext cx="217" cy="12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3" name="Oval 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80" y="5663"/>
                              <a:ext cx="206" cy="165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4" name="Oval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88" y="5692"/>
                              <a:ext cx="143" cy="101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5" name="Oval 1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44" y="5716"/>
                              <a:ext cx="205" cy="148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6" name="Oval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49" y="5734"/>
                              <a:ext cx="205" cy="118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7" name="Oval 1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46" y="5604"/>
                              <a:ext cx="239" cy="169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8" name="Oval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51" y="5615"/>
                              <a:ext cx="223" cy="15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9" name="Oval 2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56" y="5627"/>
                              <a:ext cx="235" cy="148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0" name="Oval 2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20" y="5753"/>
                              <a:ext cx="162" cy="108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1" name="Oval 2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32" y="5753"/>
                              <a:ext cx="151" cy="10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2" name="Oval 2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44" y="5757"/>
                              <a:ext cx="143" cy="95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3" name="Oval 2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90" y="5739"/>
                              <a:ext cx="232" cy="169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4" name="Oval 2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98" y="5741"/>
                              <a:ext cx="217" cy="15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5" name="Oval 2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01" y="5713"/>
                              <a:ext cx="214" cy="180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6" name="Oval 2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73" y="5759"/>
                              <a:ext cx="232" cy="169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7" name="Oval 2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69" y="5760"/>
                              <a:ext cx="217" cy="15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8" name="Oval 3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68" y="5751"/>
                              <a:ext cx="205" cy="160"/>
                            </a:xfrm>
                            <a:prstGeom prst="ellipse">
                              <a:avLst/>
                            </a:prstGeom>
                            <a:solidFill>
                              <a:srgbClr val="CCEC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tIns="0" bIns="0" anchor="ctr"/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ko-KR" altLang="en-US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2079" name="Text Box 3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75" y="2283"/>
                            <a:ext cx="243" cy="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tIns="0" bIns="0" anchor="ctr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marL="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1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en-US" altLang="ko-KR" sz="1400" b="1" dirty="0" smtClean="0">
                                  <a:latin typeface="굴림체" pitchFamily="49" charset="-127"/>
                                  <a:ea typeface="굴림체" pitchFamily="49" charset="-127"/>
                                </a:rPr>
                                <a:t>KREONET</a:t>
                              </a:r>
                            </a:p>
                            <a:p>
                              <a:pPr algn="ctr"/>
                              <a:r>
                                <a:rPr lang="en-US" altLang="ko-KR" sz="1400" b="1" dirty="0" smtClean="0">
                                  <a:latin typeface="굴림체" pitchFamily="49" charset="-127"/>
                                  <a:ea typeface="굴림체" pitchFamily="49" charset="-127"/>
                                </a:rPr>
                                <a:t>IPv6</a:t>
                              </a:r>
                              <a:endParaRPr lang="ko-KR" altLang="en-US" sz="1400" b="1" dirty="0">
                                <a:latin typeface="굴림체" pitchFamily="49" charset="-127"/>
                                <a:ea typeface="굴림체" pitchFamily="49" charset="-127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297" name="Rectangle 249"/>
                        <a:cNvSpPr>
                          <a:spLocks noChangeAspect="1" noChangeArrowheads="1"/>
                        </a:cNvSpPr>
                      </a:nvSpPr>
                      <a:spPr bwMode="auto">
                        <a:xfrm>
                          <a:off x="3208338" y="3484563"/>
                          <a:ext cx="896937" cy="242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:spPr>
                      <a:txSp>
                        <a:txBody>
                          <a:bodyPr anchor="ctr">
                            <a:spAutoFit/>
                          </a:bodyPr>
                          <a:lstStyle>
                            <a:defPPr>
                              <a:defRPr lang="ko-KR"/>
                            </a:defPPr>
                            <a:lvl1pPr marL="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1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ko-KR" sz="800" b="1">
                                <a:latin typeface="Times New Roman" pitchFamily="18" charset="0"/>
                              </a:rPr>
                              <a:t>WDM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15017" w:rsidRDefault="00515017" w:rsidP="004F1AFD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Fig.1. Diagram of IPv6 planned by KMA</w:t>
      </w:r>
    </w:p>
    <w:p w:rsidR="00EA0BA1" w:rsidRDefault="006F5605" w:rsidP="00515017">
      <w:pPr>
        <w:pStyle w:val="Heading2"/>
        <w:tabs>
          <w:tab w:val="left" w:pos="6412"/>
        </w:tabs>
        <w:rPr>
          <w:lang w:eastAsia="ko-KR"/>
        </w:rPr>
      </w:pPr>
      <w:r>
        <w:rPr>
          <w:rFonts w:hint="eastAsia"/>
          <w:lang w:eastAsia="ko-KR"/>
        </w:rPr>
        <w:t>Cache exchange</w:t>
      </w:r>
      <w:r w:rsidR="00515017">
        <w:rPr>
          <w:lang w:eastAsia="ko-KR"/>
        </w:rPr>
        <w:tab/>
      </w:r>
    </w:p>
    <w:p w:rsidR="006F5605" w:rsidRDefault="006F5605" w:rsidP="006F560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GISC Seoul has exchanged Cac</w:t>
      </w:r>
      <w:r w:rsidR="004F1AFD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he data with 3 GISCs, Tokyo, </w:t>
      </w:r>
      <w:proofErr w:type="spellStart"/>
      <w:r w:rsidR="004F1AFD">
        <w:rPr>
          <w:rFonts w:ascii="Times New Roman" w:hAnsi="Times New Roman" w:cs="Times New Roman" w:hint="eastAsia"/>
          <w:sz w:val="24"/>
          <w:szCs w:val="24"/>
          <w:lang w:eastAsia="ko-KR"/>
        </w:rPr>
        <w:t>Tu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louse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and Offenbach via RMDCN, Internet and GTS. GISC Seoul has difficulty to </w:t>
      </w:r>
      <w:r>
        <w:rPr>
          <w:rFonts w:ascii="Times New Roman" w:hAnsi="Times New Roman" w:cs="Times New Roman"/>
          <w:sz w:val="24"/>
          <w:szCs w:val="24"/>
          <w:lang w:eastAsia="ko-KR"/>
        </w:rPr>
        <w:t>synchronize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cache data with operational GISCS, even though 7 GISCs are in operational step. The margin of bilateral data exchange</w:t>
      </w:r>
      <w:r w:rsidR="00C65DAB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still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appears in </w:t>
      </w:r>
      <w:r>
        <w:rPr>
          <w:rFonts w:ascii="Times New Roman" w:hAnsi="Times New Roman" w:cs="Times New Roman"/>
          <w:sz w:val="24"/>
          <w:szCs w:val="24"/>
          <w:lang w:eastAsia="ko-KR"/>
        </w:rPr>
        <w:t>several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respects</w:t>
      </w:r>
      <w:r w:rsidR="00C65DAB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</w:p>
    <w:tbl>
      <w:tblPr>
        <w:tblStyle w:val="TableGrid"/>
        <w:tblW w:w="0" w:type="auto"/>
        <w:tblInd w:w="849" w:type="dxa"/>
        <w:tblLook w:val="04A0" w:firstRow="1" w:lastRow="0" w:firstColumn="1" w:lastColumn="0" w:noHBand="0" w:noVBand="1"/>
      </w:tblPr>
      <w:tblGrid>
        <w:gridCol w:w="1591"/>
        <w:gridCol w:w="2268"/>
        <w:gridCol w:w="2126"/>
        <w:gridCol w:w="1701"/>
      </w:tblGrid>
      <w:tr w:rsidR="004F1AFD" w:rsidTr="004F1AFD">
        <w:tc>
          <w:tcPr>
            <w:tcW w:w="1591" w:type="dxa"/>
            <w:shd w:val="clear" w:color="auto" w:fill="B8CCE4" w:themeFill="accent1" w:themeFillTint="66"/>
          </w:tcPr>
          <w:p w:rsidR="004F1AFD" w:rsidRDefault="004F1AFD" w:rsidP="004F1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GISC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4F1AFD" w:rsidRDefault="004F1AFD" w:rsidP="004F1AF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Traffic volume/day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4F1AFD" w:rsidRDefault="004F1AFD" w:rsidP="004F1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Inbound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4F1AFD" w:rsidRDefault="004F1AFD" w:rsidP="004F1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Outbound</w:t>
            </w:r>
          </w:p>
        </w:tc>
      </w:tr>
      <w:tr w:rsidR="004F1AFD" w:rsidTr="004F1AFD">
        <w:tc>
          <w:tcPr>
            <w:tcW w:w="1591" w:type="dxa"/>
          </w:tcPr>
          <w:p w:rsidR="004F1AFD" w:rsidRDefault="004F1AFD" w:rsidP="004F1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Tokyo</w:t>
            </w:r>
          </w:p>
        </w:tc>
        <w:tc>
          <w:tcPr>
            <w:tcW w:w="2268" w:type="dxa"/>
          </w:tcPr>
          <w:p w:rsidR="004F1AFD" w:rsidRDefault="004F1AFD" w:rsidP="005150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1.4GB</w:t>
            </w:r>
          </w:p>
        </w:tc>
        <w:tc>
          <w:tcPr>
            <w:tcW w:w="2126" w:type="dxa"/>
          </w:tcPr>
          <w:p w:rsidR="004F1AFD" w:rsidRDefault="004F1AFD" w:rsidP="004F1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Internet</w:t>
            </w:r>
          </w:p>
        </w:tc>
        <w:tc>
          <w:tcPr>
            <w:tcW w:w="1701" w:type="dxa"/>
          </w:tcPr>
          <w:p w:rsidR="004F1AFD" w:rsidRDefault="004F1AFD" w:rsidP="004F1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GTS</w:t>
            </w:r>
          </w:p>
        </w:tc>
      </w:tr>
      <w:tr w:rsidR="004F1AFD" w:rsidTr="004F1AFD">
        <w:tc>
          <w:tcPr>
            <w:tcW w:w="1591" w:type="dxa"/>
          </w:tcPr>
          <w:p w:rsidR="004F1AFD" w:rsidRDefault="004F1AFD" w:rsidP="004F1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Tulouse</w:t>
            </w:r>
            <w:proofErr w:type="spellEnd"/>
          </w:p>
        </w:tc>
        <w:tc>
          <w:tcPr>
            <w:tcW w:w="2268" w:type="dxa"/>
          </w:tcPr>
          <w:p w:rsidR="004F1AFD" w:rsidRDefault="004F1AFD" w:rsidP="005150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284MB</w:t>
            </w:r>
          </w:p>
        </w:tc>
        <w:tc>
          <w:tcPr>
            <w:tcW w:w="2126" w:type="dxa"/>
          </w:tcPr>
          <w:p w:rsidR="004F1AFD" w:rsidRDefault="004F1AFD" w:rsidP="004F1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RMDCN</w:t>
            </w:r>
          </w:p>
        </w:tc>
        <w:tc>
          <w:tcPr>
            <w:tcW w:w="1701" w:type="dxa"/>
          </w:tcPr>
          <w:p w:rsidR="004F1AFD" w:rsidRDefault="004F1AFD" w:rsidP="004F1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RMDCN</w:t>
            </w:r>
          </w:p>
        </w:tc>
      </w:tr>
      <w:tr w:rsidR="004F1AFD" w:rsidTr="004F1AFD">
        <w:tc>
          <w:tcPr>
            <w:tcW w:w="1591" w:type="dxa"/>
          </w:tcPr>
          <w:p w:rsidR="004F1AFD" w:rsidRDefault="004F1AFD" w:rsidP="004F1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Offenbach</w:t>
            </w:r>
          </w:p>
        </w:tc>
        <w:tc>
          <w:tcPr>
            <w:tcW w:w="2268" w:type="dxa"/>
          </w:tcPr>
          <w:p w:rsidR="004F1AFD" w:rsidRDefault="004F1AFD" w:rsidP="005150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150MB</w:t>
            </w:r>
          </w:p>
        </w:tc>
        <w:tc>
          <w:tcPr>
            <w:tcW w:w="2126" w:type="dxa"/>
          </w:tcPr>
          <w:p w:rsidR="004F1AFD" w:rsidRDefault="004F1AFD" w:rsidP="004F1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RMDCN&amp;Internet</w:t>
            </w:r>
            <w:proofErr w:type="spellEnd"/>
          </w:p>
        </w:tc>
        <w:tc>
          <w:tcPr>
            <w:tcW w:w="1701" w:type="dxa"/>
          </w:tcPr>
          <w:p w:rsidR="004F1AFD" w:rsidRDefault="004F1AFD" w:rsidP="004F1A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RMDCN</w:t>
            </w:r>
          </w:p>
        </w:tc>
      </w:tr>
    </w:tbl>
    <w:p w:rsidR="00C65DAB" w:rsidRDefault="00515017" w:rsidP="00515017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>Tab.1. Status of Cache exchanges via GISC Seoul</w:t>
      </w:r>
    </w:p>
    <w:p w:rsidR="004F1AFD" w:rsidRPr="00515017" w:rsidRDefault="004F1AFD" w:rsidP="006F5605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76A99" w:rsidRDefault="00E76A99" w:rsidP="00E76A99">
      <w:pPr>
        <w:pStyle w:val="Heading2"/>
      </w:pPr>
      <w:r>
        <w:t>References</w:t>
      </w:r>
    </w:p>
    <w:p w:rsidR="00E76A99" w:rsidRPr="00456F30" w:rsidRDefault="00E76A99" w:rsidP="00A23F02">
      <w:pPr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 w:rsidRPr="00A23F02">
        <w:rPr>
          <w:rFonts w:ascii="Times New Roman" w:hAnsi="Times New Roman" w:cs="Times New Roman"/>
          <w:sz w:val="24"/>
          <w:szCs w:val="24"/>
        </w:rPr>
        <w:t>[1]</w:t>
      </w:r>
      <w:r w:rsidR="00A23F02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Manual on </w:t>
      </w:r>
      <w:proofErr w:type="gramStart"/>
      <w:r w:rsidR="00A23F02">
        <w:rPr>
          <w:rFonts w:ascii="Times New Roman" w:hAnsi="Times New Roman" w:cs="Times New Roman" w:hint="eastAsia"/>
          <w:sz w:val="24"/>
          <w:szCs w:val="24"/>
          <w:lang w:eastAsia="ko-KR"/>
        </w:rPr>
        <w:t>WIS(</w:t>
      </w:r>
      <w:proofErr w:type="gramEnd"/>
      <w:r w:rsidR="00A23F02">
        <w:rPr>
          <w:rFonts w:ascii="Times New Roman" w:hAnsi="Times New Roman" w:cs="Times New Roman" w:hint="eastAsia"/>
          <w:sz w:val="24"/>
          <w:szCs w:val="24"/>
          <w:lang w:eastAsia="ko-KR"/>
        </w:rPr>
        <w:t>WMO-No.1060)</w:t>
      </w:r>
    </w:p>
    <w:p w:rsidR="00E76A99" w:rsidRDefault="00E76A99" w:rsidP="00E76A99">
      <w:pPr>
        <w:pStyle w:val="Heading2"/>
      </w:pPr>
      <w:r>
        <w:t xml:space="preserve">Recommended Text </w:t>
      </w:r>
    </w:p>
    <w:p w:rsidR="00617F9A" w:rsidRDefault="005478E3" w:rsidP="00A23F02">
      <w:pPr>
        <w:ind w:leftChars="200" w:left="44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GIS Seoul provides DAR service through research network for public internet. </w:t>
      </w:r>
      <w:r w:rsidR="00A23F02">
        <w:rPr>
          <w:rFonts w:ascii="Times New Roman" w:hAnsi="Times New Roman" w:cs="Times New Roman" w:hint="eastAsia"/>
          <w:sz w:val="24"/>
          <w:szCs w:val="24"/>
          <w:lang w:eastAsia="ko-KR"/>
        </w:rPr>
        <w:t>GISC Seoul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has done in migration of RMDCN-NG upgrading 2Mbps to 4Mbps in January 2014. KMA is deploying IPv6 infrastructure in cooperation with network service provider in the beginning of 2014</w:t>
      </w:r>
      <w:r w:rsidR="00617F9A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and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will be able to join the initiative as a new participant. </w:t>
      </w:r>
    </w:p>
    <w:p w:rsidR="00F8649F" w:rsidRDefault="005478E3" w:rsidP="00A23F02">
      <w:pPr>
        <w:ind w:leftChars="200" w:left="44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GISCs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still  have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difficulty to </w:t>
      </w:r>
      <w:r w:rsidR="00F5615E">
        <w:rPr>
          <w:rFonts w:ascii="Times New Roman" w:hAnsi="Times New Roman" w:cs="Times New Roman" w:hint="eastAsia"/>
          <w:sz w:val="24"/>
          <w:szCs w:val="24"/>
          <w:lang w:eastAsia="ko-KR"/>
        </w:rPr>
        <w:t>exchange Cache data in terms of effectiveness and efficiency</w:t>
      </w:r>
      <w:r w:rsidR="00B25C2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even though all GISCs </w:t>
      </w:r>
      <w:r w:rsidR="00B25C26">
        <w:rPr>
          <w:rFonts w:ascii="Times New Roman" w:hAnsi="Times New Roman" w:cs="Times New Roman"/>
          <w:sz w:val="24"/>
          <w:szCs w:val="24"/>
          <w:lang w:eastAsia="ko-KR"/>
        </w:rPr>
        <w:t>synchronize</w:t>
      </w:r>
      <w:r w:rsidR="00B25C2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Cache data according to manual on WIS</w:t>
      </w:r>
      <w:r w:rsidR="00F5615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. GISC Seoul remarks appropriate method for exchanging globally distributed data </w:t>
      </w:r>
      <w:r w:rsidR="00617F9A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should </w:t>
      </w:r>
      <w:r w:rsidR="00F5615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be </w:t>
      </w:r>
      <w:r w:rsidR="00617F9A">
        <w:rPr>
          <w:rFonts w:ascii="Times New Roman" w:hAnsi="Times New Roman" w:cs="Times New Roman" w:hint="eastAsia"/>
          <w:sz w:val="24"/>
          <w:szCs w:val="24"/>
          <w:lang w:eastAsia="ko-KR"/>
        </w:rPr>
        <w:t>identified.</w:t>
      </w:r>
    </w:p>
    <w:p w:rsidR="00F8649F" w:rsidRP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sectPr w:rsidR="00F8649F" w:rsidRPr="00F8649F" w:rsidSect="00BA350D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4B" w:rsidRDefault="0051714B" w:rsidP="00BA350D">
      <w:pPr>
        <w:spacing w:after="0" w:line="240" w:lineRule="auto"/>
      </w:pPr>
      <w:r>
        <w:separator/>
      </w:r>
    </w:p>
  </w:endnote>
  <w:endnote w:type="continuationSeparator" w:id="0">
    <w:p w:rsidR="0051714B" w:rsidRDefault="0051714B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charset w:val="81"/>
    <w:family w:val="modern"/>
    <w:pitch w:val="variable"/>
    <w:sig w:usb0="9000002F" w:usb1="2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4B" w:rsidRDefault="0051714B" w:rsidP="00BA350D">
      <w:pPr>
        <w:spacing w:after="0" w:line="240" w:lineRule="auto"/>
      </w:pPr>
      <w:r>
        <w:separator/>
      </w:r>
    </w:p>
  </w:footnote>
  <w:footnote w:type="continuationSeparator" w:id="0">
    <w:p w:rsidR="0051714B" w:rsidRDefault="0051714B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74" w:rsidRDefault="0067003E">
    <w:pPr>
      <w:pStyle w:val="Header"/>
      <w:jc w:val="center"/>
    </w:pPr>
    <w:r>
      <w:t>Document No.</w:t>
    </w:r>
    <w:r w:rsidR="00F8649F">
      <w:t xml:space="preserve"> </w:t>
    </w:r>
    <w:r w:rsidR="00F8649F" w:rsidRPr="00F8649F">
      <w:rPr>
        <w:highlight w:val="yellow"/>
      </w:rPr>
      <w:t>[</w:t>
    </w:r>
    <w:r w:rsidR="00314DE7">
      <w:rPr>
        <w:highlight w:val="yellow"/>
      </w:rPr>
      <w:t>17</w:t>
    </w:r>
    <w:r w:rsidR="00F8649F" w:rsidRPr="00F8649F">
      <w:rPr>
        <w:highlight w:val="yellow"/>
      </w:rPr>
      <w:t>]</w:t>
    </w:r>
    <w:r w:rsidR="00F8649F">
      <w:t xml:space="preserve"> </w:t>
    </w:r>
    <w:r w:rsidR="00785D74">
      <w:t xml:space="preserve">(Page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543A">
          <w:fldChar w:fldCharType="begin"/>
        </w:r>
        <w:r w:rsidR="00785D74">
          <w:instrText xml:space="preserve"> PAGE   \* MERGEFORMAT </w:instrText>
        </w:r>
        <w:r w:rsidR="009A543A">
          <w:fldChar w:fldCharType="separate"/>
        </w:r>
        <w:r w:rsidR="00314DE7">
          <w:rPr>
            <w:noProof/>
          </w:rPr>
          <w:t>2</w:t>
        </w:r>
        <w:r w:rsidR="009A543A">
          <w:rPr>
            <w:noProof/>
          </w:rPr>
          <w:fldChar w:fldCharType="end"/>
        </w:r>
        <w:r w:rsidR="00CB6D6D">
          <w:rPr>
            <w:noProof/>
          </w:rPr>
          <w:t>)</w:t>
        </w:r>
      </w:sdtContent>
    </w:sdt>
  </w:p>
  <w:p w:rsidR="00785D74" w:rsidRDefault="00785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BA350D" w:rsidRPr="00812884" w:rsidTr="00BA350D">
      <w:trPr>
        <w:cantSplit/>
        <w:trHeight w:val="1438"/>
      </w:trPr>
      <w:tc>
        <w:tcPr>
          <w:tcW w:w="4548" w:type="dxa"/>
          <w:vAlign w:val="center"/>
        </w:tcPr>
        <w:p w:rsidR="00BA350D" w:rsidRPr="00683FE2" w:rsidRDefault="00BA350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 w:rsid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BA350D" w:rsidRPr="00812884" w:rsidRDefault="00BA350D" w:rsidP="00397DA5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4pt;height:56.4pt" o:ole="">
                <v:imagedata r:id="rId1" o:title=""/>
              </v:shape>
              <o:OLEObject Type="Embed" ProgID="PBrush" ShapeID="_x0000_i1025" DrawAspect="Content" ObjectID="_1456659934" r:id="rId2"/>
            </w:object>
          </w:r>
        </w:p>
      </w:tc>
    </w:tr>
    <w:tr w:rsidR="00BA350D" w:rsidRPr="00812884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BA350D" w:rsidRPr="00812884" w:rsidRDefault="00BA350D" w:rsidP="00397DA5">
          <w:pPr>
            <w:shd w:val="solid" w:color="FFFFFF" w:fill="FFFFFF"/>
            <w:spacing w:after="48" w:line="240" w:lineRule="atLeast"/>
          </w:pPr>
        </w:p>
      </w:tc>
    </w:tr>
    <w:tr w:rsidR="00BA350D" w:rsidRPr="006A75A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:rsidR="00BA350D" w:rsidRDefault="00BA350D" w:rsidP="0013270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 w:rsidR="00456F30" w:rsidRPr="00456F30">
            <w:rPr>
              <w:rFonts w:ascii="Times New Roman" w:hAnsi="Times New Roman" w:cs="Times New Roman"/>
              <w:b/>
              <w:sz w:val="28"/>
              <w:szCs w:val="20"/>
            </w:rPr>
            <w:t>Telecommunications Infrastructure</w:t>
          </w:r>
          <w:r w:rsidR="00456F30"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CTS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 w:rsidR="0013270C">
            <w:rPr>
              <w:rFonts w:ascii="Times New Roman" w:hAnsi="Times New Roman" w:cs="Times New Roman"/>
              <w:b/>
              <w:sz w:val="28"/>
              <w:szCs w:val="20"/>
            </w:rPr>
            <w:br/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Brasilia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, 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Brazil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1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8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>-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21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March</w:t>
          </w:r>
          <w:r w:rsidR="0013270C"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201</w:t>
          </w:r>
          <w:r w:rsidR="000E62F7">
            <w:rPr>
              <w:rFonts w:ascii="Times New Roman" w:hAnsi="Times New Roman" w:cs="Times New Roman"/>
              <w:b/>
              <w:sz w:val="28"/>
              <w:szCs w:val="20"/>
            </w:rPr>
            <w:t>4</w:t>
          </w:r>
        </w:p>
        <w:p w:rsidR="0013270C" w:rsidRPr="00D36439" w:rsidRDefault="0013270C" w:rsidP="000164A0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  <w:lang w:val="de-DE"/>
            </w:rPr>
          </w:pPr>
          <w:r w:rsidRPr="00D36439">
            <w:rPr>
              <w:rFonts w:ascii="Times New Roman" w:hAnsi="Times New Roman" w:cs="Times New Roman"/>
              <w:b/>
              <w:sz w:val="28"/>
              <w:szCs w:val="20"/>
              <w:lang w:val="de-DE"/>
            </w:rPr>
            <w:t>Submitted by:</w:t>
          </w:r>
          <w:r w:rsidRPr="00D36439">
            <w:rPr>
              <w:rFonts w:ascii="Times New Roman" w:hAnsi="Times New Roman" w:cs="Times New Roman"/>
              <w:sz w:val="28"/>
              <w:szCs w:val="20"/>
              <w:lang w:val="de-DE"/>
            </w:rPr>
            <w:t xml:space="preserve"> </w:t>
          </w:r>
          <w:r w:rsidR="000164A0">
            <w:rPr>
              <w:rFonts w:ascii="Times New Roman" w:hAnsi="Times New Roman" w:cs="Times New Roman" w:hint="eastAsia"/>
              <w:sz w:val="28"/>
              <w:szCs w:val="20"/>
              <w:lang w:val="de-DE" w:eastAsia="ko-KR"/>
            </w:rPr>
            <w:t>Sungsoo DO</w:t>
          </w:r>
        </w:p>
      </w:tc>
      <w:tc>
        <w:tcPr>
          <w:tcW w:w="3851" w:type="dxa"/>
        </w:tcPr>
        <w:p w:rsidR="00BA350D" w:rsidRPr="000E62F7" w:rsidRDefault="00BA350D" w:rsidP="00314DE7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ET-</w:t>
          </w:r>
          <w:r w:rsidR="000E62F7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CTS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 w:rsid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4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proofErr w:type="gramStart"/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Doc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[</w:t>
          </w:r>
          <w:proofErr w:type="gramEnd"/>
          <w:r w:rsidR="00314DE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17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  <w:r w:rsidR="0013270C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Agenda Item [</w:t>
          </w:r>
          <w:r w:rsidR="0046426C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</w:t>
          </w:r>
          <w:r w:rsidR="00F8649F"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]</w:t>
          </w:r>
        </w:p>
      </w:tc>
    </w:tr>
    <w:tr w:rsidR="00BA350D" w:rsidRPr="00812884" w:rsidTr="00BA350D">
      <w:trPr>
        <w:cantSplit/>
        <w:trHeight w:val="81"/>
      </w:trPr>
      <w:tc>
        <w:tcPr>
          <w:tcW w:w="6228" w:type="dxa"/>
          <w:gridSpan w:val="2"/>
          <w:vMerge/>
        </w:tcPr>
        <w:p w:rsidR="00BA350D" w:rsidRPr="000E62F7" w:rsidRDefault="00BA350D" w:rsidP="00397DA5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13270C" w:rsidRPr="0013270C" w:rsidRDefault="000164A0" w:rsidP="00617F9A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 w:hint="eastAsia"/>
              <w:b/>
              <w:bCs/>
              <w:sz w:val="28"/>
              <w:szCs w:val="20"/>
              <w:lang w:eastAsia="ko-KR"/>
            </w:rPr>
            <w:t>1</w:t>
          </w:r>
          <w:r w:rsidR="00617F9A">
            <w:rPr>
              <w:rFonts w:ascii="Times New Roman" w:hAnsi="Times New Roman" w:cs="Times New Roman" w:hint="eastAsia"/>
              <w:b/>
              <w:bCs/>
              <w:sz w:val="28"/>
              <w:szCs w:val="20"/>
              <w:lang w:eastAsia="ko-KR"/>
            </w:rPr>
            <w:t>6</w:t>
          </w:r>
          <w:r>
            <w:rPr>
              <w:rFonts w:ascii="Times New Roman" w:hAnsi="Times New Roman" w:cs="Times New Roman" w:hint="eastAsia"/>
              <w:b/>
              <w:bCs/>
              <w:sz w:val="28"/>
              <w:szCs w:val="20"/>
              <w:lang w:eastAsia="ko-KR"/>
            </w:rPr>
            <w:t xml:space="preserve"> March 2014</w:t>
          </w:r>
        </w:p>
      </w:tc>
    </w:tr>
  </w:tbl>
  <w:p w:rsidR="00BA350D" w:rsidRDefault="00BA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E64091"/>
    <w:multiLevelType w:val="hybridMultilevel"/>
    <w:tmpl w:val="029A2E22"/>
    <w:lvl w:ilvl="0" w:tplc="1194C9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9030F"/>
    <w:multiLevelType w:val="hybridMultilevel"/>
    <w:tmpl w:val="99583C74"/>
    <w:lvl w:ilvl="0" w:tplc="F51E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7AC776C8"/>
    <w:multiLevelType w:val="hybridMultilevel"/>
    <w:tmpl w:val="F1503B1C"/>
    <w:lvl w:ilvl="0" w:tplc="65144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57E"/>
    <w:rsid w:val="00010A15"/>
    <w:rsid w:val="000164A0"/>
    <w:rsid w:val="00016F2F"/>
    <w:rsid w:val="0006737A"/>
    <w:rsid w:val="000B3562"/>
    <w:rsid w:val="000E62F7"/>
    <w:rsid w:val="0013270C"/>
    <w:rsid w:val="0015246E"/>
    <w:rsid w:val="00170C2F"/>
    <w:rsid w:val="00176D2D"/>
    <w:rsid w:val="001A3866"/>
    <w:rsid w:val="001A7EB8"/>
    <w:rsid w:val="00251A8C"/>
    <w:rsid w:val="00265CCA"/>
    <w:rsid w:val="00283E60"/>
    <w:rsid w:val="00302A95"/>
    <w:rsid w:val="00314DE7"/>
    <w:rsid w:val="00330AF9"/>
    <w:rsid w:val="003730B6"/>
    <w:rsid w:val="00382768"/>
    <w:rsid w:val="003932D4"/>
    <w:rsid w:val="00393854"/>
    <w:rsid w:val="00423C6F"/>
    <w:rsid w:val="00456F30"/>
    <w:rsid w:val="0046426C"/>
    <w:rsid w:val="004B37C9"/>
    <w:rsid w:val="004C452C"/>
    <w:rsid w:val="004D70ED"/>
    <w:rsid w:val="004E7172"/>
    <w:rsid w:val="004F1AFD"/>
    <w:rsid w:val="004F6708"/>
    <w:rsid w:val="00511FE7"/>
    <w:rsid w:val="00515017"/>
    <w:rsid w:val="0051714B"/>
    <w:rsid w:val="00530FBD"/>
    <w:rsid w:val="005478E3"/>
    <w:rsid w:val="005B3077"/>
    <w:rsid w:val="005D5A3A"/>
    <w:rsid w:val="00607139"/>
    <w:rsid w:val="00617F9A"/>
    <w:rsid w:val="006213C8"/>
    <w:rsid w:val="0067003E"/>
    <w:rsid w:val="00672CCD"/>
    <w:rsid w:val="006A75A7"/>
    <w:rsid w:val="006D5AC0"/>
    <w:rsid w:val="006F5605"/>
    <w:rsid w:val="00711EBB"/>
    <w:rsid w:val="007422A7"/>
    <w:rsid w:val="00752843"/>
    <w:rsid w:val="00785D74"/>
    <w:rsid w:val="007D3BFE"/>
    <w:rsid w:val="00817B16"/>
    <w:rsid w:val="00832327"/>
    <w:rsid w:val="00846B43"/>
    <w:rsid w:val="008A6EFB"/>
    <w:rsid w:val="008C157E"/>
    <w:rsid w:val="0094789B"/>
    <w:rsid w:val="00961E2B"/>
    <w:rsid w:val="009A543A"/>
    <w:rsid w:val="009C1831"/>
    <w:rsid w:val="009D0934"/>
    <w:rsid w:val="009E1805"/>
    <w:rsid w:val="00A23F02"/>
    <w:rsid w:val="00A25CFC"/>
    <w:rsid w:val="00A27A48"/>
    <w:rsid w:val="00A61618"/>
    <w:rsid w:val="00A72131"/>
    <w:rsid w:val="00AA6613"/>
    <w:rsid w:val="00AD2A83"/>
    <w:rsid w:val="00AE7846"/>
    <w:rsid w:val="00B00673"/>
    <w:rsid w:val="00B02158"/>
    <w:rsid w:val="00B142D9"/>
    <w:rsid w:val="00B25C26"/>
    <w:rsid w:val="00B36904"/>
    <w:rsid w:val="00B439DE"/>
    <w:rsid w:val="00B671C6"/>
    <w:rsid w:val="00BA350D"/>
    <w:rsid w:val="00C15C45"/>
    <w:rsid w:val="00C50F53"/>
    <w:rsid w:val="00C5333A"/>
    <w:rsid w:val="00C65DAB"/>
    <w:rsid w:val="00CB07D7"/>
    <w:rsid w:val="00CB6D6D"/>
    <w:rsid w:val="00CC6805"/>
    <w:rsid w:val="00CF7953"/>
    <w:rsid w:val="00D228E3"/>
    <w:rsid w:val="00D36439"/>
    <w:rsid w:val="00D50DB8"/>
    <w:rsid w:val="00D55749"/>
    <w:rsid w:val="00D55E67"/>
    <w:rsid w:val="00D74C0B"/>
    <w:rsid w:val="00D85B05"/>
    <w:rsid w:val="00DE28E0"/>
    <w:rsid w:val="00DE45A1"/>
    <w:rsid w:val="00E76A99"/>
    <w:rsid w:val="00E95BCE"/>
    <w:rsid w:val="00EA0BA1"/>
    <w:rsid w:val="00EA436E"/>
    <w:rsid w:val="00EF3BA2"/>
    <w:rsid w:val="00F03188"/>
    <w:rsid w:val="00F04E5E"/>
    <w:rsid w:val="00F119B8"/>
    <w:rsid w:val="00F5615E"/>
    <w:rsid w:val="00F8649F"/>
    <w:rsid w:val="00FC4244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5"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EC49F-1645-4B34-89AD-5C0B26DCFA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4A962-25FD-433C-9019-4C7EA61C9B1D}"/>
</file>

<file path=customXml/itemProps3.xml><?xml version="1.0" encoding="utf-8"?>
<ds:datastoreItem xmlns:ds="http://schemas.openxmlformats.org/officeDocument/2006/customXml" ds:itemID="{F9201AD8-8512-4280-98CE-98948ED5C0C6}"/>
</file>

<file path=customXml/itemProps4.xml><?xml version="1.0" encoding="utf-8"?>
<ds:datastoreItem xmlns:ds="http://schemas.openxmlformats.org/officeDocument/2006/customXml" ds:itemID="{73DF815E-0E16-4061-A880-288B666D4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ET-CTS 2104</vt:lpstr>
      <vt:lpstr>ET-CTS 2104</vt:lpstr>
      <vt:lpstr/>
    </vt:vector>
  </TitlesOfParts>
  <Company>WMO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ET-CTS 2104</dc:title>
  <dc:subject>status of implementation of TCP/IP procedures and applications at WIS centers</dc:subject>
  <dc:creator>Sungsoo Do</dc:creator>
  <cp:lastModifiedBy>David Thomas</cp:lastModifiedBy>
  <cp:revision>16</cp:revision>
  <cp:lastPrinted>2014-03-05T08:41:00Z</cp:lastPrinted>
  <dcterms:created xsi:type="dcterms:W3CDTF">2014-03-15T13:02:00Z</dcterms:created>
  <dcterms:modified xsi:type="dcterms:W3CDTF">2014-03-18T13:59:00Z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