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A5A0" w14:textId="77777777" w:rsidR="0069320C" w:rsidRDefault="0069320C">
      <w:pPr>
        <w:pStyle w:val="Heading1"/>
      </w:pPr>
      <w:r>
        <w:t>Provisional Agenda</w:t>
      </w:r>
    </w:p>
    <w:p w14:paraId="38B2AAD1" w14:textId="77777777" w:rsidR="0069320C" w:rsidRDefault="0069320C">
      <w:pPr>
        <w:pStyle w:val="ListParagraph"/>
        <w:numPr>
          <w:ilvl w:val="0"/>
          <w:numId w:val="2"/>
        </w:numPr>
        <w:rPr>
          <w:rStyle w:val="Heading1Char"/>
          <w:b w:val="0"/>
          <w:bCs w:val="0"/>
        </w:rPr>
      </w:pPr>
      <w:r>
        <w:rPr>
          <w:rStyle w:val="Heading1Char"/>
          <w:b w:val="0"/>
          <w:bCs w:val="0"/>
        </w:rPr>
        <w:t>ORGANISATION OF THE MEETING</w:t>
      </w:r>
    </w:p>
    <w:p w14:paraId="394FD68A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of the meeting</w:t>
      </w:r>
    </w:p>
    <w:p w14:paraId="46E631F7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</w:t>
      </w:r>
    </w:p>
    <w:p w14:paraId="0817B5AA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arrangements</w:t>
      </w:r>
    </w:p>
    <w:p w14:paraId="10A0E193" w14:textId="77777777" w:rsidR="0069320C" w:rsidRPr="00580301" w:rsidRDefault="0069320C">
      <w:pPr>
        <w:pStyle w:val="ListParagraph"/>
        <w:numPr>
          <w:ilvl w:val="0"/>
          <w:numId w:val="2"/>
        </w:numPr>
        <w:rPr>
          <w:rStyle w:val="Heading1Char"/>
        </w:rPr>
      </w:pPr>
      <w:r w:rsidRPr="00580301">
        <w:rPr>
          <w:rStyle w:val="Heading1Char"/>
          <w:b w:val="0"/>
          <w:bCs w:val="0"/>
        </w:rPr>
        <w:t>REVIEW</w:t>
      </w:r>
      <w:r>
        <w:rPr>
          <w:rStyle w:val="Heading1Char"/>
          <w:b w:val="0"/>
          <w:bCs w:val="0"/>
        </w:rPr>
        <w:t xml:space="preserve"> OF THE CURRENT STATUS OF IMPLEMENTATION OF TCP/IP PROCEDURES AND APPLICATIONS AT </w:t>
      </w:r>
      <w:r w:rsidR="00E05544">
        <w:rPr>
          <w:rStyle w:val="Heading1Char"/>
          <w:b w:val="0"/>
          <w:bCs w:val="0"/>
        </w:rPr>
        <w:t>WIS</w:t>
      </w:r>
      <w:bookmarkStart w:id="0" w:name="_GoBack"/>
      <w:bookmarkEnd w:id="0"/>
      <w:r>
        <w:rPr>
          <w:rStyle w:val="Heading1Char"/>
          <w:b w:val="0"/>
          <w:bCs w:val="0"/>
        </w:rPr>
        <w:t xml:space="preserve"> CENTRES</w:t>
      </w:r>
      <w:r w:rsidRPr="00580301">
        <w:rPr>
          <w:rStyle w:val="Heading1Char"/>
        </w:rPr>
        <w:t xml:space="preserve"> </w:t>
      </w:r>
    </w:p>
    <w:p w14:paraId="06FA7B54" w14:textId="77777777" w:rsidR="0069320C" w:rsidRDefault="0069320C">
      <w:pPr>
        <w:pStyle w:val="NormalWeb"/>
        <w:ind w:left="64"/>
        <w:rPr>
          <w:rFonts w:ascii="Times New Roman" w:hAnsi="Times New Roman" w:cs="Times New Roman"/>
          <w:sz w:val="24"/>
          <w:szCs w:val="24"/>
        </w:rPr>
      </w:pPr>
      <w:r>
        <w:rPr>
          <w:lang w:eastAsia="en-GB"/>
        </w:rPr>
        <w:t>Note: To avoid having all the presentation at the same moment, the presentations will be spread over the 4 days (Please limit your presentation to 15’ maximum).</w:t>
      </w:r>
    </w:p>
    <w:p w14:paraId="5259FE76" w14:textId="77777777" w:rsidR="0069320C" w:rsidRPr="00580301" w:rsidRDefault="0069320C">
      <w:pPr>
        <w:pStyle w:val="ListParagraph"/>
        <w:numPr>
          <w:ilvl w:val="0"/>
          <w:numId w:val="2"/>
        </w:numPr>
        <w:rPr>
          <w:rStyle w:val="Heading1Char"/>
        </w:rPr>
      </w:pPr>
      <w:r>
        <w:rPr>
          <w:rStyle w:val="Heading1Char"/>
          <w:b w:val="0"/>
          <w:bCs w:val="0"/>
        </w:rPr>
        <w:t>REVIEW OF THE ACTIONS</w:t>
      </w:r>
    </w:p>
    <w:p w14:paraId="6183D081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CTS/a/1</w:t>
      </w:r>
      <w:r>
        <w:rPr>
          <w:rFonts w:ascii="Times New Roman" w:hAnsi="Times New Roman" w:cs="Times New Roman"/>
          <w:sz w:val="24"/>
          <w:szCs w:val="24"/>
        </w:rPr>
        <w:tab/>
        <w:t>WMO IPv6 Initiative</w:t>
      </w:r>
    </w:p>
    <w:p w14:paraId="18E2C453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 of the adoption of IPv6 in each WIS Center</w:t>
      </w:r>
    </w:p>
    <w:p w14:paraId="4E92675D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 on the WMO IPv6 initiative</w:t>
      </w:r>
    </w:p>
    <w:p w14:paraId="61943200" w14:textId="77777777" w:rsidR="0069320C" w:rsidRDefault="0069320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status of the test environment</w:t>
      </w:r>
    </w:p>
    <w:p w14:paraId="0D4F1454" w14:textId="77777777" w:rsidR="0069320C" w:rsidRDefault="0069320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the IPv6 Survey</w:t>
      </w:r>
    </w:p>
    <w:p w14:paraId="2DCB8454" w14:textId="77777777" w:rsidR="0069320C" w:rsidRDefault="0069320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 on the next steps</w:t>
      </w:r>
    </w:p>
    <w:p w14:paraId="73A04BA0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CTS/a/2</w:t>
      </w:r>
      <w:r>
        <w:rPr>
          <w:rFonts w:ascii="Times New Roman" w:hAnsi="Times New Roman" w:cs="Times New Roman"/>
          <w:sz w:val="24"/>
          <w:szCs w:val="24"/>
        </w:rPr>
        <w:tab/>
        <w:t>Multicast for the GISC</w:t>
      </w:r>
    </w:p>
    <w:p w14:paraId="67823368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EUMETSAT on Multicast</w:t>
      </w:r>
    </w:p>
    <w:p w14:paraId="08FB0768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Update on the multicast</w:t>
      </w:r>
    </w:p>
    <w:p w14:paraId="2157E677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 on the next steps</w:t>
      </w:r>
    </w:p>
    <w:p w14:paraId="44313A39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CTS/a/3</w:t>
      </w:r>
      <w:r>
        <w:rPr>
          <w:rFonts w:ascii="Times New Roman" w:hAnsi="Times New Roman" w:cs="Times New Roman"/>
          <w:sz w:val="24"/>
          <w:szCs w:val="24"/>
        </w:rPr>
        <w:tab/>
        <w:t>Design principles for the WIS data communication structure</w:t>
      </w:r>
    </w:p>
    <w:p w14:paraId="2F937220" w14:textId="77777777" w:rsidR="0069320C" w:rsidRDefault="0058030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architecture for c</w:t>
      </w:r>
      <w:r w:rsidR="0069320C">
        <w:rPr>
          <w:rFonts w:ascii="Times New Roman" w:hAnsi="Times New Roman" w:cs="Times New Roman"/>
          <w:sz w:val="24"/>
          <w:szCs w:val="24"/>
        </w:rPr>
        <w:t xml:space="preserve">ache synchronization and metadata </w:t>
      </w:r>
      <w:r>
        <w:rPr>
          <w:rFonts w:ascii="Times New Roman" w:hAnsi="Times New Roman" w:cs="Times New Roman"/>
          <w:sz w:val="24"/>
          <w:szCs w:val="24"/>
        </w:rPr>
        <w:t xml:space="preserve">exchange </w:t>
      </w:r>
      <w:r w:rsidR="0069320C">
        <w:rPr>
          <w:rFonts w:ascii="Times New Roman" w:hAnsi="Times New Roman" w:cs="Times New Roman"/>
          <w:sz w:val="24"/>
          <w:szCs w:val="24"/>
        </w:rPr>
        <w:t>between GISCs</w:t>
      </w:r>
    </w:p>
    <w:p w14:paraId="468E1229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CTS/a/4</w:t>
      </w:r>
      <w:r>
        <w:rPr>
          <w:rFonts w:ascii="Times New Roman" w:hAnsi="Times New Roman" w:cs="Times New Roman"/>
          <w:sz w:val="24"/>
          <w:szCs w:val="24"/>
        </w:rPr>
        <w:tab/>
        <w:t xml:space="preserve">Pilot revision of WMO No. 386,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sections B.I-1 to B.I-15</w:t>
      </w:r>
    </w:p>
    <w:p w14:paraId="535B953F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CTS/a/5</w:t>
      </w:r>
      <w:r>
        <w:rPr>
          <w:rFonts w:ascii="Times New Roman" w:hAnsi="Times New Roman" w:cs="Times New Roman"/>
          <w:sz w:val="24"/>
          <w:szCs w:val="24"/>
        </w:rPr>
        <w:tab/>
        <w:t xml:space="preserve">Contribute to the development of WIS educational requirements an </w:t>
      </w:r>
      <w:r w:rsidR="00062961">
        <w:rPr>
          <w:rFonts w:ascii="Times New Roman" w:hAnsi="Times New Roman" w:cs="Times New Roman"/>
          <w:sz w:val="24"/>
          <w:szCs w:val="24"/>
        </w:rPr>
        <w:t>capacity</w:t>
      </w:r>
      <w:r>
        <w:rPr>
          <w:rFonts w:ascii="Times New Roman" w:hAnsi="Times New Roman" w:cs="Times New Roman"/>
          <w:sz w:val="24"/>
          <w:szCs w:val="24"/>
        </w:rPr>
        <w:t xml:space="preserve"> building led by ET-WISC</w:t>
      </w:r>
    </w:p>
    <w:p w14:paraId="7B79705E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the WIS Training Workshop</w:t>
      </w:r>
    </w:p>
    <w:p w14:paraId="7CD8C838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 on the report and input from the participants</w:t>
      </w:r>
    </w:p>
    <w:p w14:paraId="23861923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CTS/a/6</w:t>
      </w:r>
      <w:r>
        <w:rPr>
          <w:rFonts w:ascii="Times New Roman" w:hAnsi="Times New Roman" w:cs="Times New Roman"/>
          <w:sz w:val="24"/>
          <w:szCs w:val="24"/>
        </w:rPr>
        <w:tab/>
        <w:t>Contribute to the development of WIS monitoring requirements  led by ET-WISC</w:t>
      </w:r>
    </w:p>
    <w:p w14:paraId="6A7F12E1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the WIS Monitoring Workshop</w:t>
      </w:r>
    </w:p>
    <w:p w14:paraId="2804204D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 on the report and input from the participants</w:t>
      </w:r>
    </w:p>
    <w:p w14:paraId="4157E64A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CTS/a/7</w:t>
      </w:r>
      <w:r>
        <w:rPr>
          <w:rFonts w:ascii="Times New Roman" w:hAnsi="Times New Roman" w:cs="Times New Roman"/>
          <w:sz w:val="24"/>
          <w:szCs w:val="24"/>
        </w:rPr>
        <w:tab/>
        <w:t xml:space="preserve">Development and maintenance of WIS Core Network </w:t>
      </w:r>
    </w:p>
    <w:p w14:paraId="642A8730" w14:textId="77777777" w:rsidR="0069320C" w:rsidRDefault="0069320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the situation of the RMDCN Next Generation</w:t>
      </w:r>
    </w:p>
    <w:p w14:paraId="4E912244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CTS/a/8</w:t>
      </w:r>
      <w:r>
        <w:rPr>
          <w:rFonts w:ascii="Times New Roman" w:hAnsi="Times New Roman" w:cs="Times New Roman"/>
          <w:sz w:val="24"/>
          <w:szCs w:val="24"/>
        </w:rPr>
        <w:tab/>
        <w:t>Develop a coordination mechanism for users and suppliers of satellite data collection systems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Satcom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DC5EC6" w14:textId="77777777" w:rsidR="0069320C" w:rsidRPr="00580301" w:rsidRDefault="0069320C">
      <w:pPr>
        <w:pStyle w:val="ListParagraph"/>
        <w:numPr>
          <w:ilvl w:val="0"/>
          <w:numId w:val="2"/>
        </w:numPr>
        <w:rPr>
          <w:rStyle w:val="Heading1Char"/>
        </w:rPr>
      </w:pPr>
      <w:r>
        <w:rPr>
          <w:rStyle w:val="Heading1Char"/>
          <w:b w:val="0"/>
          <w:bCs w:val="0"/>
        </w:rPr>
        <w:t>WIS PLAN AND ROADMAP</w:t>
      </w:r>
      <w:r w:rsidRPr="00580301">
        <w:rPr>
          <w:rStyle w:val="Heading1Char"/>
        </w:rPr>
        <w:t xml:space="preserve"> </w:t>
      </w:r>
    </w:p>
    <w:p w14:paraId="112CA421" w14:textId="77777777" w:rsidR="0069320C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term of reference of ET-CTS under WIS </w:t>
      </w:r>
    </w:p>
    <w:p w14:paraId="78A1436D" w14:textId="77777777" w:rsidR="0069320C" w:rsidRPr="00580301" w:rsidRDefault="006932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outcomes of Cg, EC and other ETs (Secretariat)</w:t>
      </w:r>
    </w:p>
    <w:p w14:paraId="5DA4AAB3" w14:textId="77777777" w:rsidR="0069320C" w:rsidRPr="00580301" w:rsidRDefault="0069320C">
      <w:pPr>
        <w:pStyle w:val="ListParagraph"/>
        <w:numPr>
          <w:ilvl w:val="0"/>
          <w:numId w:val="2"/>
        </w:numPr>
        <w:rPr>
          <w:rStyle w:val="Heading1Char"/>
        </w:rPr>
      </w:pPr>
      <w:r>
        <w:rPr>
          <w:rStyle w:val="Heading1Char"/>
          <w:b w:val="0"/>
          <w:bCs w:val="0"/>
        </w:rPr>
        <w:t>ANY OTHER BUSINESS</w:t>
      </w:r>
    </w:p>
    <w:p w14:paraId="113589D8" w14:textId="77777777" w:rsidR="00062961" w:rsidRPr="00062961" w:rsidRDefault="00062961" w:rsidP="00062961">
      <w:pPr>
        <w:pStyle w:val="Heading2"/>
        <w:rPr>
          <w:color w:val="4F81BD" w:themeColor="accent1"/>
        </w:rPr>
      </w:pPr>
      <w:r w:rsidRPr="00062961">
        <w:rPr>
          <w:color w:val="4F81BD" w:themeColor="accent1"/>
        </w:rPr>
        <w:t xml:space="preserve">Recommended Text </w:t>
      </w:r>
    </w:p>
    <w:p w14:paraId="4DF5DDC3" w14:textId="77777777" w:rsidR="0069320C" w:rsidRDefault="0006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agreed on the agenda shown in Annex xx.</w:t>
      </w:r>
    </w:p>
    <w:p w14:paraId="6C4967D1" w14:textId="77777777" w:rsidR="0069320C" w:rsidRDefault="00693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69320C" w:rsidSect="0069320C">
      <w:headerReference w:type="default" r:id="rId8"/>
      <w:headerReference w:type="first" r:id="rId9"/>
      <w:pgSz w:w="12240" w:h="15840"/>
      <w:pgMar w:top="1417" w:right="1440" w:bottom="141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3F3EF" w14:textId="77777777" w:rsidR="0069320C" w:rsidRDefault="006932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42AD23A" w14:textId="77777777" w:rsidR="0069320C" w:rsidRDefault="006932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9EEE" w14:textId="77777777" w:rsidR="0069320C" w:rsidRDefault="006932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1F0B6DA" w14:textId="77777777" w:rsidR="0069320C" w:rsidRDefault="006932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CDA7" w14:textId="77777777" w:rsidR="0069320C" w:rsidRDefault="0069320C">
    <w:pPr>
      <w:pStyle w:val="Header"/>
      <w:jc w:val="center"/>
      <w:rPr>
        <w:rFonts w:ascii="Times New Roman" w:hAnsi="Times New Roman" w:cs="Times New Roman"/>
      </w:rPr>
    </w:pPr>
    <w:r>
      <w:t xml:space="preserve">Document No. 1 (Page </w:t>
    </w:r>
    <w:r w:rsidR="00580301">
      <w:fldChar w:fldCharType="begin"/>
    </w:r>
    <w:r w:rsidR="00580301">
      <w:instrText xml:space="preserve"> PAGE   \* MERGEFORMAT </w:instrText>
    </w:r>
    <w:r w:rsidR="00580301">
      <w:fldChar w:fldCharType="separate"/>
    </w:r>
    <w:r w:rsidR="00E05544">
      <w:rPr>
        <w:noProof/>
      </w:rPr>
      <w:t>2</w:t>
    </w:r>
    <w:r w:rsidR="00580301">
      <w:rPr>
        <w:noProof/>
      </w:rPr>
      <w:fldChar w:fldCharType="end"/>
    </w:r>
    <w:r>
      <w:rPr>
        <w:noProof/>
      </w:rPr>
      <w:t>)</w:t>
    </w:r>
  </w:p>
  <w:p w14:paraId="088E6234" w14:textId="77777777" w:rsidR="0069320C" w:rsidRDefault="0069320C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69320C" w14:paraId="04B046A3" w14:textId="77777777">
      <w:trPr>
        <w:cantSplit/>
        <w:trHeight w:val="1438"/>
      </w:trPr>
      <w:tc>
        <w:tcPr>
          <w:tcW w:w="45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93C942" w14:textId="77777777" w:rsidR="0069320C" w:rsidRDefault="006932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6" w:type="dxa"/>
            <w:right w:w="6" w:type="dxa"/>
          </w:tcMar>
        </w:tcPr>
        <w:p w14:paraId="139CE2AA" w14:textId="77777777" w:rsidR="0069320C" w:rsidRDefault="0069320C">
          <w:pPr>
            <w:shd w:val="solid" w:color="FFFFFF" w:fill="FFFFFF"/>
            <w:spacing w:before="240" w:after="0" w:line="240" w:lineRule="atLeast"/>
          </w:pPr>
          <w:r>
            <w:object w:dxaOrig="6211" w:dyaOrig="1260" w14:anchorId="4E08EE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0pt;height:56pt" o:ole="">
                <v:imagedata r:id="rId1" o:title=""/>
              </v:shape>
              <o:OLEObject Type="Embed" ProgID="PBrush" ShapeID="_x0000_i1025" DrawAspect="Content" ObjectID="_1329629861" r:id="rId2"/>
            </w:object>
          </w:r>
        </w:p>
      </w:tc>
    </w:tr>
    <w:tr w:rsidR="0069320C" w14:paraId="1156FE3A" w14:textId="77777777">
      <w:trPr>
        <w:cantSplit/>
      </w:trPr>
      <w:tc>
        <w:tcPr>
          <w:tcW w:w="622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79929B80" w14:textId="77777777" w:rsidR="0069320C" w:rsidRDefault="0069320C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86477DD" w14:textId="77777777" w:rsidR="0069320C" w:rsidRDefault="0069320C">
          <w:pPr>
            <w:shd w:val="solid" w:color="FFFFFF" w:fill="FFFFFF"/>
            <w:spacing w:after="48" w:line="240" w:lineRule="atLeast"/>
          </w:pPr>
        </w:p>
      </w:tc>
    </w:tr>
    <w:tr w:rsidR="0069320C" w:rsidRPr="00062961" w14:paraId="0A84F977" w14:textId="77777777">
      <w:trPr>
        <w:cantSplit/>
        <w:trHeight w:val="312"/>
      </w:trPr>
      <w:tc>
        <w:tcPr>
          <w:tcW w:w="622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5163BF9A" w14:textId="77777777" w:rsidR="0069320C" w:rsidRDefault="0069320C" w:rsidP="00580301">
          <w:pPr>
            <w:shd w:val="solid" w:color="FFFFFF" w:fill="FFFFFF"/>
            <w:spacing w:after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Expert Team on Telecommunications Infrastructure (ET-CTS)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  <w:t>Brasilia, Brazil 18-21 March 2014</w:t>
          </w:r>
        </w:p>
        <w:p w14:paraId="7ABA4A30" w14:textId="77777777" w:rsidR="0069320C" w:rsidRDefault="0069320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Submitted by: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ET-CTS Chair</w:t>
          </w:r>
        </w:p>
      </w:tc>
      <w:tc>
        <w:tcPr>
          <w:tcW w:w="3851" w:type="dxa"/>
          <w:tcBorders>
            <w:top w:val="nil"/>
            <w:left w:val="nil"/>
            <w:bottom w:val="nil"/>
            <w:right w:val="nil"/>
          </w:tcBorders>
        </w:tcPr>
        <w:p w14:paraId="57BD0C12" w14:textId="77777777" w:rsidR="0069320C" w:rsidRPr="00062961" w:rsidRDefault="006932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8"/>
              <w:lang w:val="fr-CH" w:eastAsia="zh-CN"/>
            </w:rPr>
          </w:pP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ET-CTS/2014-Doc[1]</w:t>
          </w: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br/>
            <w:t>Agenda Item [1.2]</w:t>
          </w:r>
        </w:p>
      </w:tc>
    </w:tr>
    <w:tr w:rsidR="0069320C" w14:paraId="643BFBB9" w14:textId="77777777">
      <w:trPr>
        <w:cantSplit/>
        <w:trHeight w:val="81"/>
      </w:trPr>
      <w:tc>
        <w:tcPr>
          <w:tcW w:w="622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2A63056D" w14:textId="77777777" w:rsidR="0069320C" w:rsidRPr="00062961" w:rsidRDefault="0069320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  <w:tcBorders>
            <w:top w:val="nil"/>
            <w:left w:val="nil"/>
            <w:bottom w:val="nil"/>
            <w:right w:val="nil"/>
          </w:tcBorders>
        </w:tcPr>
        <w:p w14:paraId="33D3ED1B" w14:textId="77777777" w:rsidR="0069320C" w:rsidRDefault="00580301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8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08.I.</w:t>
          </w:r>
          <w:r w:rsidR="0069320C"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2014</w:t>
          </w:r>
        </w:p>
      </w:tc>
    </w:tr>
  </w:tbl>
  <w:p w14:paraId="6C34DD05" w14:textId="77777777" w:rsidR="0069320C" w:rsidRDefault="0069320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F39A04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B6297B"/>
    <w:multiLevelType w:val="multilevel"/>
    <w:tmpl w:val="2A964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5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C"/>
    <w:rsid w:val="00062961"/>
    <w:rsid w:val="0018420F"/>
    <w:rsid w:val="00580301"/>
    <w:rsid w:val="0069320C"/>
    <w:rsid w:val="00E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0F43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SimSu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SimSun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SimSun" w:hAnsi="Cambria" w:cs="Cambria"/>
      <w:b/>
      <w:bCs/>
      <w:color w:val="aut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RepNo">
    <w:name w:val="Rep_No"/>
    <w:basedOn w:val="Normal"/>
    <w:next w:val="Reptitle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cstheme="minorBidi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uiPriority w:val="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cstheme="minorBidi"/>
      <w:b/>
      <w:bCs/>
      <w:sz w:val="28"/>
      <w:szCs w:val="28"/>
      <w:lang w:val="en-GB" w:eastAsia="fr-FR"/>
    </w:rPr>
  </w:style>
  <w:style w:type="character" w:customStyle="1" w:styleId="SourceChar">
    <w:name w:val="Source Char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MS Mincho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SimSu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SimSun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SimSun" w:hAnsi="Cambria" w:cs="Cambria"/>
      <w:b/>
      <w:bCs/>
      <w:color w:val="aut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RepNo">
    <w:name w:val="Rep_No"/>
    <w:basedOn w:val="Normal"/>
    <w:next w:val="Reptitle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cstheme="minorBidi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uiPriority w:val="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cstheme="minorBidi"/>
      <w:b/>
      <w:bCs/>
      <w:sz w:val="28"/>
      <w:szCs w:val="28"/>
      <w:lang w:val="en-GB" w:eastAsia="fr-FR"/>
    </w:rPr>
  </w:style>
  <w:style w:type="character" w:customStyle="1" w:styleId="SourceChar">
    <w:name w:val="Source Char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MS Mincho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978BC-B00F-4897-B18D-C801DB10010D}"/>
</file>

<file path=customXml/itemProps2.xml><?xml version="1.0" encoding="utf-8"?>
<ds:datastoreItem xmlns:ds="http://schemas.openxmlformats.org/officeDocument/2006/customXml" ds:itemID="{F0331019-B0B2-44E9-AD56-4DC355C56687}"/>
</file>

<file path=customXml/itemProps3.xml><?xml version="1.0" encoding="utf-8"?>
<ds:datastoreItem xmlns:ds="http://schemas.openxmlformats.org/officeDocument/2006/customXml" ds:itemID="{ACC31926-3376-4DB8-BA25-D39DBDB89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WMO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ET-CTS 2014</dc:subject>
  <dc:creator>Remy GIRAUD</dc:creator>
  <cp:lastModifiedBy>Rémy Giraud</cp:lastModifiedBy>
  <cp:revision>3</cp:revision>
  <dcterms:created xsi:type="dcterms:W3CDTF">2014-01-13T08:10:00Z</dcterms:created>
  <dcterms:modified xsi:type="dcterms:W3CDTF">2014-03-08T07:51:00Z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