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8" o:title=""/>
                </v:shape>
                <o:OLEObject Type="Embed" ProgID="PBrush" ShapeID="_x0000_i1025" DrawAspect="Content" ObjectID="_1455350068" r:id="rId9"/>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C603E1" w:rsidRDefault="006F650D">
            <w:pPr>
              <w:shd w:val="solid" w:color="FFFFFF" w:fill="FFFFFF"/>
              <w:rPr>
                <w:rFonts w:ascii="Verdana" w:hAnsi="Verdana" w:cs="Verdana"/>
                <w:sz w:val="20"/>
                <w:szCs w:val="20"/>
              </w:rPr>
            </w:pPr>
            <w:r>
              <w:rPr>
                <w:rFonts w:ascii="Verdana" w:hAnsi="Verdana" w:cs="Verdana"/>
                <w:b/>
                <w:sz w:val="20"/>
                <w:szCs w:val="20"/>
              </w:rPr>
              <w:t>Boulder, Colorado. USA</w:t>
            </w:r>
            <w:r w:rsidR="00872AB2" w:rsidRPr="00872AB2">
              <w:rPr>
                <w:rFonts w:ascii="Verdana" w:hAnsi="Verdana" w:cs="Verdana"/>
                <w:b/>
                <w:sz w:val="20"/>
                <w:szCs w:val="20"/>
              </w:rPr>
              <w:t xml:space="preserve">. </w:t>
            </w:r>
            <w:r>
              <w:rPr>
                <w:rFonts w:ascii="Verdana" w:hAnsi="Verdana" w:cs="Verdana"/>
                <w:b/>
                <w:sz w:val="20"/>
                <w:szCs w:val="20"/>
              </w:rPr>
              <w:t>11-13</w:t>
            </w:r>
            <w:r w:rsidR="00872AB2" w:rsidRPr="00872AB2">
              <w:rPr>
                <w:rFonts w:ascii="Verdana" w:hAnsi="Verdana" w:cs="Verdana"/>
                <w:b/>
                <w:sz w:val="20"/>
                <w:szCs w:val="20"/>
              </w:rPr>
              <w:t xml:space="preserve"> March 2014</w:t>
            </w:r>
            <w:r w:rsidR="00872AB2">
              <w:rPr>
                <w:rFonts w:ascii="Verdana" w:hAnsi="Verdana" w:cs="Verdana"/>
                <w:b/>
                <w:sz w:val="20"/>
                <w:szCs w:val="20"/>
              </w:rPr>
              <w:t>.</w:t>
            </w:r>
          </w:p>
        </w:tc>
        <w:tc>
          <w:tcPr>
            <w:tcW w:w="3803" w:type="dxa"/>
            <w:gridSpan w:val="3"/>
          </w:tcPr>
          <w:p w:rsidR="00682FE9" w:rsidRPr="007A7EA5" w:rsidRDefault="00682FE9" w:rsidP="001E7973">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2A46EC">
              <w:rPr>
                <w:rFonts w:ascii="Verdana" w:hAnsi="Verdana" w:cs="Verdana"/>
                <w:b/>
                <w:bCs/>
                <w:sz w:val="20"/>
                <w:szCs w:val="20"/>
                <w:lang w:eastAsia="zh-CN"/>
              </w:rPr>
              <w:t>4</w:t>
            </w:r>
            <w:r>
              <w:rPr>
                <w:rFonts w:ascii="Verdana" w:hAnsi="Verdana" w:cs="Verdana"/>
                <w:b/>
                <w:bCs/>
                <w:sz w:val="20"/>
                <w:szCs w:val="20"/>
                <w:lang w:eastAsia="zh-CN"/>
              </w:rPr>
              <w:t>-1-</w:t>
            </w:r>
            <w:r w:rsidR="001E7973">
              <w:rPr>
                <w:rFonts w:ascii="Verdana" w:hAnsi="Verdana" w:cs="Verdana"/>
                <w:b/>
                <w:bCs/>
                <w:sz w:val="20"/>
                <w:szCs w:val="20"/>
                <w:lang w:eastAsia="zh-CN"/>
              </w:rPr>
              <w:t>13</w:t>
            </w:r>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1E7973" w:rsidP="00872AB2">
            <w:pPr>
              <w:shd w:val="solid" w:color="FFFFFF" w:fill="FFFFFF"/>
              <w:spacing w:before="0" w:line="240" w:lineRule="atLeast"/>
              <w:rPr>
                <w:rFonts w:ascii="Verdana" w:hAnsi="Verdana" w:cs="Verdana"/>
                <w:sz w:val="20"/>
                <w:szCs w:val="20"/>
                <w:lang w:eastAsia="zh-CN"/>
              </w:rPr>
            </w:pPr>
            <w:r w:rsidRPr="001E7973">
              <w:rPr>
                <w:rFonts w:ascii="Verdana" w:hAnsi="Verdana" w:cs="Verdana"/>
                <w:b/>
                <w:bCs/>
                <w:sz w:val="20"/>
                <w:szCs w:val="20"/>
                <w:lang w:eastAsia="zh-CN"/>
              </w:rPr>
              <w:t>02 March</w:t>
            </w:r>
            <w:r w:rsidR="00682FE9" w:rsidRPr="001E7973">
              <w:rPr>
                <w:rFonts w:ascii="Verdana" w:hAnsi="Verdana" w:cs="Verdana"/>
                <w:b/>
                <w:bCs/>
                <w:sz w:val="20"/>
                <w:szCs w:val="20"/>
                <w:lang w:eastAsia="zh-CN"/>
              </w:rPr>
              <w:t xml:space="preserve"> </w:t>
            </w:r>
            <w:r w:rsidR="00872AB2" w:rsidRPr="001E7973">
              <w:rPr>
                <w:rFonts w:ascii="Verdana" w:hAnsi="Verdana" w:cs="Verdana"/>
                <w:b/>
                <w:bCs/>
                <w:sz w:val="20"/>
                <w:szCs w:val="20"/>
                <w:lang w:eastAsia="zh-CN"/>
              </w:rPr>
              <w:t>2014</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872AB2">
              <w:rPr>
                <w:rFonts w:ascii="Verdana" w:eastAsia="SimSun" w:hAnsi="Verdana" w:cs="Verdana"/>
                <w:b/>
                <w:bCs/>
                <w:sz w:val="20"/>
                <w:szCs w:val="20"/>
                <w:highlight w:val="yellow"/>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3" w:name="dsource" w:colFirst="0" w:colLast="0"/>
            <w:bookmarkEnd w:id="2"/>
            <w:r w:rsidRPr="00683FE2">
              <w:t>STEERING GROUP ON RADIO FREQUENCY COORDINATION (SG-RFC)</w:t>
            </w:r>
          </w:p>
        </w:tc>
      </w:tr>
      <w:tr w:rsidR="00B1454C" w:rsidRPr="001E7973">
        <w:trPr>
          <w:cantSplit/>
        </w:trPr>
        <w:tc>
          <w:tcPr>
            <w:tcW w:w="10031" w:type="dxa"/>
            <w:gridSpan w:val="5"/>
          </w:tcPr>
          <w:p w:rsidR="00B1454C" w:rsidRPr="00A35FFD" w:rsidRDefault="00C73F38" w:rsidP="00B1454C">
            <w:pPr>
              <w:pStyle w:val="RepNo"/>
              <w:rPr>
                <w:b/>
                <w:bCs/>
                <w:lang w:val="fr-CH" w:eastAsia="zh-CN"/>
              </w:rPr>
            </w:pPr>
            <w:bookmarkStart w:id="4" w:name="drec" w:colFirst="0" w:colLast="0"/>
            <w:bookmarkEnd w:id="3"/>
            <w:r w:rsidRPr="00C73F38">
              <w:rPr>
                <w:lang w:val="fr-CH" w:eastAsia="zh-CN"/>
              </w:rPr>
              <w:t>SG-RFC Focal Point on RADIOSONDES</w:t>
            </w:r>
          </w:p>
        </w:tc>
      </w:tr>
      <w:tr w:rsidR="00B1454C" w:rsidRPr="00812884">
        <w:trPr>
          <w:cantSplit/>
        </w:trPr>
        <w:tc>
          <w:tcPr>
            <w:tcW w:w="10031" w:type="dxa"/>
            <w:gridSpan w:val="5"/>
          </w:tcPr>
          <w:p w:rsidR="00B1454C" w:rsidRPr="00344376" w:rsidRDefault="00FC7EB3" w:rsidP="00E8009A">
            <w:pPr>
              <w:pStyle w:val="Reptitle"/>
              <w:rPr>
                <w:bCs w:val="0"/>
                <w:lang w:eastAsia="zh-CN"/>
              </w:rPr>
            </w:pPr>
            <w:bookmarkStart w:id="5" w:name="dtitle1" w:colFirst="0" w:colLast="0"/>
            <w:bookmarkEnd w:id="4"/>
            <w:r>
              <w:rPr>
                <w:bCs w:val="0"/>
              </w:rPr>
              <w:t xml:space="preserve">WMO SG-RFC Report on </w:t>
            </w:r>
            <w:r w:rsidR="00E8009A">
              <w:rPr>
                <w:bCs w:val="0"/>
              </w:rPr>
              <w:t xml:space="preserve">Radiosonde </w:t>
            </w:r>
            <w:r>
              <w:rPr>
                <w:bCs w:val="0"/>
              </w:rPr>
              <w:t>Issues</w:t>
            </w:r>
          </w:p>
        </w:tc>
      </w:tr>
      <w:bookmarkEnd w:id="5"/>
    </w:tbl>
    <w:p w:rsidR="00335AC9" w:rsidRDefault="00335AC9" w:rsidP="00A530FD">
      <w:pPr>
        <w:rPr>
          <w:b/>
          <w:u w:val="single"/>
        </w:rPr>
      </w:pPr>
    </w:p>
    <w:p w:rsidR="003D58A9" w:rsidRPr="003D58A9" w:rsidRDefault="003D58A9" w:rsidP="00A530FD">
      <w:pPr>
        <w:rPr>
          <w:b/>
          <w:u w:val="single"/>
        </w:rPr>
      </w:pPr>
      <w:r>
        <w:rPr>
          <w:b/>
          <w:u w:val="single"/>
        </w:rPr>
        <w:t xml:space="preserve">1. </w:t>
      </w:r>
      <w:r w:rsidR="00C73F38" w:rsidRPr="00C73F38">
        <w:rPr>
          <w:b/>
          <w:u w:val="single"/>
        </w:rPr>
        <w:t>Introduction</w:t>
      </w:r>
    </w:p>
    <w:p w:rsidR="00B1454C" w:rsidRPr="00855EDE" w:rsidRDefault="004D4AE8" w:rsidP="00A530FD">
      <w:r w:rsidRPr="00855EDE">
        <w:t xml:space="preserve">This document provides a status update on issues affecting radiosondes (as part of the meteorological aids service) that may be of interest to SG-RFC members.  </w:t>
      </w:r>
    </w:p>
    <w:p w:rsidR="00EF3A9A" w:rsidRPr="00855EDE" w:rsidRDefault="003D58A9" w:rsidP="00A530FD">
      <w:pPr>
        <w:rPr>
          <w:b/>
          <w:u w:val="single"/>
        </w:rPr>
      </w:pPr>
      <w:r>
        <w:rPr>
          <w:b/>
          <w:u w:val="single"/>
        </w:rPr>
        <w:t xml:space="preserve">2. </w:t>
      </w:r>
      <w:r w:rsidR="00EF3A9A" w:rsidRPr="00855EDE">
        <w:rPr>
          <w:b/>
          <w:u w:val="single"/>
        </w:rPr>
        <w:t>WRC-15 Agenda Items</w:t>
      </w:r>
    </w:p>
    <w:p w:rsidR="00C603E1" w:rsidRDefault="0065332B">
      <w:pPr>
        <w:pStyle w:val="Default"/>
        <w:rPr>
          <w:b/>
        </w:rPr>
      </w:pPr>
      <w:r>
        <w:rPr>
          <w:b/>
        </w:rPr>
        <w:t xml:space="preserve">2.1 </w:t>
      </w:r>
      <w:r w:rsidR="00B67AAF" w:rsidRPr="00B67AAF">
        <w:rPr>
          <w:b/>
        </w:rPr>
        <w:t>Agenda Item 1.1</w:t>
      </w:r>
    </w:p>
    <w:p w:rsidR="00C603E1" w:rsidRDefault="00C603E1">
      <w:pPr>
        <w:pStyle w:val="Default"/>
        <w:rPr>
          <w:b/>
        </w:rPr>
      </w:pPr>
    </w:p>
    <w:p w:rsidR="00C603E1" w:rsidRDefault="00EF3A9A">
      <w:pPr>
        <w:pStyle w:val="Default"/>
      </w:pPr>
      <w:r>
        <w:t xml:space="preserve">WRC-15 Agenda item </w:t>
      </w:r>
      <w:proofErr w:type="gramStart"/>
      <w:r>
        <w:t>1.1</w:t>
      </w:r>
      <w:r w:rsidR="00B1454C">
        <w:t xml:space="preserve">  </w:t>
      </w:r>
      <w:r>
        <w:t>is</w:t>
      </w:r>
      <w:proofErr w:type="gramEnd"/>
      <w:r>
        <w:t xml:space="preserve"> seeking globally </w:t>
      </w:r>
      <w:proofErr w:type="spellStart"/>
      <w:r>
        <w:t>harmonised</w:t>
      </w:r>
      <w:proofErr w:type="spellEnd"/>
      <w:r>
        <w:t xml:space="preserve"> spectrum </w:t>
      </w:r>
      <w:r w:rsidR="00C46661">
        <w:t xml:space="preserve">to allocate to the Mobile Service </w:t>
      </w:r>
      <w:r w:rsidR="00F47D77">
        <w:t xml:space="preserve">(MS) </w:t>
      </w:r>
      <w:r w:rsidR="00C46661">
        <w:t xml:space="preserve">for use by </w:t>
      </w:r>
      <w:r>
        <w:t>IMT and</w:t>
      </w:r>
      <w:r w:rsidR="00B16A4D">
        <w:t>/or</w:t>
      </w:r>
      <w:r>
        <w:t xml:space="preserve"> wireless </w:t>
      </w:r>
      <w:r w:rsidR="00B16A4D">
        <w:t>RL</w:t>
      </w:r>
      <w:r>
        <w:t>AN</w:t>
      </w:r>
      <w:r w:rsidR="00B16A4D">
        <w:t xml:space="preserve"> applications. Radiosondes </w:t>
      </w:r>
      <w:r w:rsidR="00AA28B5">
        <w:t xml:space="preserve">are </w:t>
      </w:r>
      <w:r w:rsidR="00B16A4D">
        <w:t>typically operate</w:t>
      </w:r>
      <w:r w:rsidR="00AA28B5">
        <w:t>d</w:t>
      </w:r>
      <w:r w:rsidR="00B16A4D">
        <w:t xml:space="preserve"> in </w:t>
      </w:r>
      <w:r w:rsidR="00D668FB">
        <w:t>M</w:t>
      </w:r>
      <w:r w:rsidR="003A3F35">
        <w:t>etAids</w:t>
      </w:r>
      <w:r w:rsidR="00D668FB">
        <w:t xml:space="preserve"> service allocations </w:t>
      </w:r>
      <w:r w:rsidR="00B16A4D">
        <w:t xml:space="preserve">the </w:t>
      </w:r>
      <w:r w:rsidR="00D668FB">
        <w:t xml:space="preserve">400 MHz </w:t>
      </w:r>
      <w:r w:rsidR="00AA28B5">
        <w:t xml:space="preserve">band </w:t>
      </w:r>
      <w:r w:rsidR="00D668FB">
        <w:t>(</w:t>
      </w:r>
      <w:r w:rsidR="00B16A4D">
        <w:t>400.15-406 MHz</w:t>
      </w:r>
      <w:r w:rsidR="00D668FB">
        <w:t>)</w:t>
      </w:r>
      <w:r w:rsidR="00B16A4D">
        <w:t xml:space="preserve"> and </w:t>
      </w:r>
      <w:r w:rsidR="00D668FB">
        <w:t>1680 MHz band (</w:t>
      </w:r>
      <w:r w:rsidR="00B16A4D">
        <w:t>16</w:t>
      </w:r>
      <w:r w:rsidR="00D668FB">
        <w:t xml:space="preserve">68-1690 MHz). Of these </w:t>
      </w:r>
      <w:r w:rsidR="00921E81">
        <w:t xml:space="preserve">two bands, 1680 MHz is under the greatest risk </w:t>
      </w:r>
      <w:r w:rsidR="0052028D">
        <w:t>from the outcomes of</w:t>
      </w:r>
      <w:r w:rsidR="00B622BB">
        <w:t xml:space="preserve"> AI 1.1</w:t>
      </w:r>
      <w:r w:rsidR="00C24B68">
        <w:t>, with the 400 MHz band being "protected" to a certain degree by it</w:t>
      </w:r>
      <w:bookmarkStart w:id="6" w:name="_GoBack"/>
      <w:bookmarkEnd w:id="6"/>
      <w:r w:rsidR="00C24B68">
        <w:t xml:space="preserve">s proximity </w:t>
      </w:r>
      <w:r w:rsidR="00D37AAA">
        <w:t>to the 400-400.15 MHz satellite standard frequency and time signal</w:t>
      </w:r>
      <w:r w:rsidR="00857D08">
        <w:t xml:space="preserve"> band</w:t>
      </w:r>
      <w:r w:rsidR="00D37AAA">
        <w:t xml:space="preserve">, and to </w:t>
      </w:r>
      <w:r w:rsidR="00C24B68">
        <w:t xml:space="preserve">the 406-406.1 MHz band </w:t>
      </w:r>
      <w:proofErr w:type="gramStart"/>
      <w:r w:rsidR="00C24B68">
        <w:t>used</w:t>
      </w:r>
      <w:proofErr w:type="gramEnd"/>
      <w:r w:rsidR="00C24B68">
        <w:t xml:space="preserve"> by the COSPAS-SARSAT safety-of-life services.</w:t>
      </w:r>
      <w:r w:rsidR="005B5EF1">
        <w:t xml:space="preserve"> There has been no specific proposal made to the ITU-R to study this portion of the 400 MHz band under AI 1.1.</w:t>
      </w:r>
      <w:r w:rsidR="00A05F37">
        <w:t xml:space="preserve"> The nearest band to this that has been proposed for study </w:t>
      </w:r>
      <w:r w:rsidR="009E1A5F">
        <w:t xml:space="preserve">is </w:t>
      </w:r>
      <w:r w:rsidR="00A05F37">
        <w:t xml:space="preserve">410-430 MHz submitted by </w:t>
      </w:r>
      <w:r w:rsidR="00857D08">
        <w:t xml:space="preserve">Brazil </w:t>
      </w:r>
      <w:r w:rsidR="00A05F37">
        <w:t>to JTG 4-5-6-7</w:t>
      </w:r>
      <w:r w:rsidR="00857D08">
        <w:t xml:space="preserve"> (document 4-5-6-7/324-E, 11 Oct 2013</w:t>
      </w:r>
      <w:r w:rsidR="00087936">
        <w:t>).</w:t>
      </w:r>
      <w:r w:rsidR="00857D08">
        <w:t xml:space="preserve"> </w:t>
      </w:r>
      <w:r w:rsidR="00087936">
        <w:t>Subsequently, Argentina has opposed the study of this band for IMT in document</w:t>
      </w:r>
      <w:r w:rsidR="00857D08">
        <w:t xml:space="preserve"> 4-5-6-7/445-E</w:t>
      </w:r>
      <w:r w:rsidR="00087936">
        <w:t xml:space="preserve"> submitted on</w:t>
      </w:r>
      <w:r w:rsidR="00857D08">
        <w:t xml:space="preserve"> 11 Feb 2014</w:t>
      </w:r>
      <w:r w:rsidR="00A05F37">
        <w:t>.</w:t>
      </w:r>
      <w:r w:rsidR="00914686">
        <w:t xml:space="preserve"> The main technical obstacle to </w:t>
      </w:r>
      <w:proofErr w:type="spellStart"/>
      <w:r w:rsidR="00914686">
        <w:t>utilising</w:t>
      </w:r>
      <w:proofErr w:type="spellEnd"/>
      <w:r w:rsidR="00914686">
        <w:t xml:space="preserve"> </w:t>
      </w:r>
      <w:r w:rsidR="00A4677D">
        <w:t>the 400</w:t>
      </w:r>
      <w:r w:rsidR="007665EC">
        <w:t> </w:t>
      </w:r>
      <w:r w:rsidR="00A4677D">
        <w:t xml:space="preserve">MHz </w:t>
      </w:r>
      <w:r w:rsidR="00914686">
        <w:t xml:space="preserve">band </w:t>
      </w:r>
      <w:r w:rsidR="00087936">
        <w:t xml:space="preserve">and lower frequencies </w:t>
      </w:r>
      <w:r w:rsidR="00914686">
        <w:t>for IMT</w:t>
      </w:r>
      <w:r w:rsidR="00633595">
        <w:t xml:space="preserve"> applications</w:t>
      </w:r>
      <w:r w:rsidR="00914686">
        <w:t xml:space="preserve"> is designing antennas small enough for portable user equipment such as mobile phones.</w:t>
      </w:r>
      <w:r w:rsidR="00202716" w:rsidRPr="00202716">
        <w:t xml:space="preserve"> </w:t>
      </w:r>
    </w:p>
    <w:p w:rsidR="00C603E1" w:rsidRDefault="00C603E1">
      <w:pPr>
        <w:pStyle w:val="Default"/>
      </w:pPr>
    </w:p>
    <w:p w:rsidR="00C603E1" w:rsidRDefault="00BF042B">
      <w:pPr>
        <w:pStyle w:val="Default"/>
      </w:pPr>
      <w:r>
        <w:t xml:space="preserve">The US Government has proposed that co-channel sharing through physical separation is viable between existing meteorological operations (MetSat ground stations) in 1695-1710 MHz portion of the 1680 MHz band, and IMT/mobile broadband applications. If a re-allocation of this part of the </w:t>
      </w:r>
      <w:r>
        <w:lastRenderedPageBreak/>
        <w:t xml:space="preserve">band should occur, depending on the band </w:t>
      </w:r>
      <w:proofErr w:type="spellStart"/>
      <w:r>
        <w:t>utilisation</w:t>
      </w:r>
      <w:proofErr w:type="spellEnd"/>
      <w:r>
        <w:t xml:space="preserve">/channel arrangement, </w:t>
      </w:r>
      <w:proofErr w:type="spellStart"/>
      <w:r>
        <w:t>radiosonde</w:t>
      </w:r>
      <w:proofErr w:type="spellEnd"/>
      <w:r>
        <w:t xml:space="preserve"> operations in the US </w:t>
      </w:r>
      <w:r w:rsidR="007665EC">
        <w:t>will</w:t>
      </w:r>
      <w:r>
        <w:t xml:space="preserve"> be confined to the lower portions of the 1668-1690 MHz band in order to </w:t>
      </w:r>
      <w:proofErr w:type="spellStart"/>
      <w:r>
        <w:t>minimise</w:t>
      </w:r>
      <w:proofErr w:type="spellEnd"/>
      <w:r>
        <w:t xml:space="preserve"> interference due to unwanted emissions from base stations and user equipment operating in the MS, and to </w:t>
      </w:r>
      <w:proofErr w:type="spellStart"/>
      <w:r>
        <w:t>minimise</w:t>
      </w:r>
      <w:proofErr w:type="spellEnd"/>
      <w:r>
        <w:t xml:space="preserve"> the potential for interference to these systems. </w:t>
      </w:r>
      <w:r w:rsidR="00D923DA">
        <w:t xml:space="preserve">However, the ongoing use of this band for radiosonde operations in the US is dependent on the outcome of the LightSquared proposal to the FCC as outlined below </w:t>
      </w:r>
      <w:r w:rsidR="007F61C3">
        <w:t xml:space="preserve">under </w:t>
      </w:r>
      <w:r w:rsidR="00D923DA">
        <w:t xml:space="preserve">Other Radiosonde Issues. </w:t>
      </w:r>
      <w:r>
        <w:t>Any changes to the 1680  MHz band may be specific to the US, as little or no support has been expressed to date by other countries for the use of this or the wider 1675-1710 MHz band for IMT, mainly due to the relatively small spectral width and lack of an adjacent "paired" band for use in an FDD configuration.</w:t>
      </w:r>
      <w:r w:rsidR="00525B29">
        <w:t xml:space="preserve"> This of course does not preclude it from being used under alternate band plans</w:t>
      </w:r>
      <w:r w:rsidR="00A4677D">
        <w:t xml:space="preserve"> with other wireless broadband services</w:t>
      </w:r>
      <w:r w:rsidR="00525B29">
        <w:t>.</w:t>
      </w:r>
    </w:p>
    <w:p w:rsidR="00C603E1" w:rsidRDefault="00C603E1">
      <w:pPr>
        <w:pStyle w:val="Default"/>
      </w:pPr>
    </w:p>
    <w:p w:rsidR="00C603E1" w:rsidRDefault="0065332B">
      <w:pPr>
        <w:pStyle w:val="Default"/>
        <w:rPr>
          <w:b/>
        </w:rPr>
      </w:pPr>
      <w:r>
        <w:rPr>
          <w:b/>
        </w:rPr>
        <w:t xml:space="preserve">2.3 </w:t>
      </w:r>
      <w:r w:rsidR="00B67AAF" w:rsidRPr="00B67AAF">
        <w:rPr>
          <w:b/>
        </w:rPr>
        <w:t>Agenda Item 9.1.1</w:t>
      </w:r>
    </w:p>
    <w:p w:rsidR="00C603E1" w:rsidRDefault="00C603E1">
      <w:pPr>
        <w:pStyle w:val="Default"/>
        <w:rPr>
          <w:b/>
        </w:rPr>
      </w:pPr>
    </w:p>
    <w:p w:rsidR="00C603E1" w:rsidRDefault="00202716">
      <w:pPr>
        <w:pStyle w:val="Default"/>
        <w:rPr>
          <w:rFonts w:ascii="Arial" w:hAnsi="Arial" w:cs="Arial"/>
          <w:lang w:val="en-GB" w:eastAsia="zh-CN"/>
        </w:rPr>
      </w:pPr>
      <w:r>
        <w:t xml:space="preserve">SG-RFC members should note the ongoing work under WRC-15 </w:t>
      </w:r>
      <w:r>
        <w:rPr>
          <w:lang w:val="en-GB" w:eastAsia="zh-CN"/>
        </w:rPr>
        <w:t>AI</w:t>
      </w:r>
      <w:r w:rsidR="00B67AAF" w:rsidRPr="00B67AAF">
        <w:rPr>
          <w:lang w:val="en-GB" w:eastAsia="zh-CN"/>
        </w:rPr>
        <w:t xml:space="preserve"> 9.1.1 </w:t>
      </w:r>
      <w:r>
        <w:rPr>
          <w:lang w:val="en-GB" w:eastAsia="zh-CN"/>
        </w:rPr>
        <w:t>regarding the p</w:t>
      </w:r>
      <w:r w:rsidR="00B67AAF" w:rsidRPr="00B67AAF">
        <w:rPr>
          <w:lang w:val="en-GB" w:eastAsia="zh-CN"/>
        </w:rPr>
        <w:t>rotection of satellite uplinks (COSPAS-SARSAT) in 406-406.1 MHz</w:t>
      </w:r>
      <w:r>
        <w:rPr>
          <w:lang w:val="en-GB" w:eastAsia="zh-CN"/>
        </w:rPr>
        <w:t>, which has considered possible impacts on the safety service from adjacent services including MetAids/radiosondes</w:t>
      </w:r>
      <w:r w:rsidR="00260918">
        <w:rPr>
          <w:lang w:val="en-GB" w:eastAsia="zh-CN"/>
        </w:rPr>
        <w:t>.</w:t>
      </w:r>
      <w:r>
        <w:rPr>
          <w:lang w:val="en-GB" w:eastAsia="zh-CN"/>
        </w:rPr>
        <w:t xml:space="preserve"> </w:t>
      </w:r>
      <w:r w:rsidR="00260918">
        <w:rPr>
          <w:lang w:val="en-GB" w:eastAsia="zh-CN"/>
        </w:rPr>
        <w:t>T</w:t>
      </w:r>
      <w:r>
        <w:rPr>
          <w:lang w:val="en-GB" w:eastAsia="zh-CN"/>
        </w:rPr>
        <w:t>o date, little indication has been given that radiosondes cause any significant problems in this respect.</w:t>
      </w:r>
    </w:p>
    <w:p w:rsidR="00C603E1" w:rsidRDefault="00C603E1">
      <w:pPr>
        <w:autoSpaceDE w:val="0"/>
        <w:autoSpaceDN w:val="0"/>
        <w:adjustRightInd w:val="0"/>
        <w:spacing w:before="0" w:beforeAutospacing="0" w:after="0" w:afterAutospacing="0"/>
        <w:rPr>
          <w:rFonts w:ascii="Arial" w:hAnsi="Arial" w:cs="Arial"/>
          <w:sz w:val="32"/>
          <w:szCs w:val="32"/>
          <w:lang w:val="en-GB" w:eastAsia="zh-CN"/>
        </w:rPr>
      </w:pPr>
    </w:p>
    <w:p w:rsidR="00BF042B" w:rsidRDefault="0065332B" w:rsidP="00BF042B">
      <w:pPr>
        <w:pStyle w:val="Default"/>
        <w:jc w:val="both"/>
        <w:rPr>
          <w:b/>
          <w:color w:val="000000" w:themeColor="text1"/>
        </w:rPr>
      </w:pPr>
      <w:r>
        <w:rPr>
          <w:b/>
          <w:color w:val="000000" w:themeColor="text1"/>
        </w:rPr>
        <w:t xml:space="preserve">2.4 </w:t>
      </w:r>
      <w:r w:rsidR="00BF042B">
        <w:rPr>
          <w:b/>
          <w:color w:val="000000" w:themeColor="text1"/>
        </w:rPr>
        <w:t>Agenda Item 9.2</w:t>
      </w:r>
    </w:p>
    <w:p w:rsidR="0000353A" w:rsidRDefault="0000353A" w:rsidP="00BF042B">
      <w:pPr>
        <w:pStyle w:val="Default"/>
        <w:jc w:val="both"/>
        <w:rPr>
          <w:b/>
          <w:color w:val="000000" w:themeColor="text1"/>
        </w:rPr>
      </w:pPr>
    </w:p>
    <w:p w:rsidR="00BF042B" w:rsidRDefault="00BF042B" w:rsidP="00BF042B">
      <w:pPr>
        <w:pStyle w:val="Default"/>
        <w:jc w:val="both"/>
        <w:rPr>
          <w:color w:val="000000" w:themeColor="text1"/>
        </w:rPr>
      </w:pPr>
      <w:r>
        <w:rPr>
          <w:color w:val="000000" w:themeColor="text1"/>
        </w:rPr>
        <w:t>During WRC-12 it was noted that the M</w:t>
      </w:r>
      <w:r w:rsidR="003A3F35">
        <w:rPr>
          <w:color w:val="000000" w:themeColor="text1"/>
        </w:rPr>
        <w:t>et</w:t>
      </w:r>
      <w:r>
        <w:rPr>
          <w:color w:val="000000" w:themeColor="text1"/>
        </w:rPr>
        <w:t>A</w:t>
      </w:r>
      <w:r w:rsidR="003A3F35">
        <w:rPr>
          <w:color w:val="000000" w:themeColor="text1"/>
        </w:rPr>
        <w:t>ids</w:t>
      </w:r>
      <w:r>
        <w:rPr>
          <w:color w:val="000000" w:themeColor="text1"/>
        </w:rPr>
        <w:t xml:space="preserve"> service does not have any corresponding definition in the Radio Regulations (No. 1.50) for radio stations. The term radiosonde is included however</w:t>
      </w:r>
      <w:r w:rsidR="007665EC">
        <w:rPr>
          <w:color w:val="000000" w:themeColor="text1"/>
        </w:rPr>
        <w:t xml:space="preserve">, but </w:t>
      </w:r>
      <w:r>
        <w:rPr>
          <w:color w:val="000000" w:themeColor="text1"/>
        </w:rPr>
        <w:t xml:space="preserve">this represents a type of equipment and not a radio station. This issue was carried-over as part of WRC-15 Agenda item 9.2. Canada has been the main contributor to WP7C on this matter, resulting in new definitions for the meteorological aids stations in document 7C/162-E (Draft CPM Text on WRC-15 Agenda Item 9.2, 2 September 2013). This formed the basis of a Liaison Statement (SC-WP/6-E) to </w:t>
      </w:r>
      <w:r w:rsidR="00C810A8">
        <w:rPr>
          <w:color w:val="000000" w:themeColor="text1"/>
        </w:rPr>
        <w:t>t</w:t>
      </w:r>
      <w:r>
        <w:rPr>
          <w:color w:val="000000" w:themeColor="text1"/>
        </w:rPr>
        <w:t>he Working Party of the Special Committee (SC-WP) who subsequently sent a Liaison Statement back to WP 7C (7C/199-E, 20 December 2013) requesting it seek advice from the Coordination Committee for Vocabulary to develop the definitions. SC-WP also revised the draft CPM text (Annex 10 to Document Sc-WP/34-E, 9 January 2014) and will develop the regulatory text once they receive the new definitions.</w:t>
      </w:r>
      <w:r w:rsidR="002A3BB0">
        <w:rPr>
          <w:color w:val="000000" w:themeColor="text1"/>
        </w:rPr>
        <w:t xml:space="preserve">  Work on this issue will continue at the upcoming WP 7C meeting in May.</w:t>
      </w:r>
    </w:p>
    <w:p w:rsidR="00B1454C" w:rsidRPr="005F053E" w:rsidRDefault="003D58A9" w:rsidP="00A530FD">
      <w:pPr>
        <w:rPr>
          <w:b/>
          <w:u w:val="single"/>
        </w:rPr>
      </w:pPr>
      <w:r>
        <w:rPr>
          <w:b/>
          <w:u w:val="single"/>
        </w:rPr>
        <w:t xml:space="preserve">3. </w:t>
      </w:r>
      <w:r w:rsidR="005F053E" w:rsidRPr="005F053E">
        <w:rPr>
          <w:b/>
          <w:u w:val="single"/>
        </w:rPr>
        <w:t>Other Radiosonde Issues</w:t>
      </w:r>
    </w:p>
    <w:p w:rsidR="0000353A" w:rsidRDefault="0065332B" w:rsidP="0000353A">
      <w:pPr>
        <w:pStyle w:val="Default"/>
        <w:jc w:val="both"/>
        <w:rPr>
          <w:b/>
          <w:color w:val="000000" w:themeColor="text1"/>
        </w:rPr>
      </w:pPr>
      <w:r>
        <w:rPr>
          <w:b/>
          <w:color w:val="000000" w:themeColor="text1"/>
        </w:rPr>
        <w:t xml:space="preserve">3.1 </w:t>
      </w:r>
      <w:r w:rsidR="0000353A" w:rsidRPr="0000353A">
        <w:rPr>
          <w:b/>
          <w:color w:val="000000" w:themeColor="text1"/>
        </w:rPr>
        <w:t>LightSquared proposal to use 1675-1680 MHz in the US</w:t>
      </w:r>
    </w:p>
    <w:p w:rsidR="0000353A" w:rsidRPr="0000353A" w:rsidRDefault="0000353A" w:rsidP="0000353A">
      <w:pPr>
        <w:pStyle w:val="Default"/>
        <w:jc w:val="both"/>
        <w:rPr>
          <w:b/>
          <w:color w:val="000000" w:themeColor="text1"/>
        </w:rPr>
      </w:pPr>
    </w:p>
    <w:p w:rsidR="00CA1684" w:rsidRDefault="00EE0B53" w:rsidP="0000353A">
      <w:pPr>
        <w:pStyle w:val="Default"/>
        <w:jc w:val="both"/>
        <w:rPr>
          <w:color w:val="000000" w:themeColor="text1"/>
        </w:rPr>
      </w:pPr>
      <w:r>
        <w:rPr>
          <w:color w:val="000000" w:themeColor="text1"/>
        </w:rPr>
        <w:t xml:space="preserve">During 2012, </w:t>
      </w:r>
      <w:r w:rsidR="00BE230A" w:rsidRPr="00B67AAF">
        <w:rPr>
          <w:color w:val="000000" w:themeColor="text1"/>
        </w:rPr>
        <w:t xml:space="preserve">LightSquared </w:t>
      </w:r>
      <w:r w:rsidR="00BE230A">
        <w:rPr>
          <w:color w:val="000000" w:themeColor="text1"/>
        </w:rPr>
        <w:t xml:space="preserve">made </w:t>
      </w:r>
      <w:r>
        <w:rPr>
          <w:color w:val="000000" w:themeColor="text1"/>
        </w:rPr>
        <w:t xml:space="preserve">a proposal </w:t>
      </w:r>
      <w:r w:rsidR="00B67AAF" w:rsidRPr="00B67AAF">
        <w:rPr>
          <w:color w:val="000000" w:themeColor="text1"/>
        </w:rPr>
        <w:t xml:space="preserve">to the FCC to use the 1675-1680 MHz </w:t>
      </w:r>
      <w:r w:rsidR="000E70C9">
        <w:rPr>
          <w:color w:val="000000" w:themeColor="text1"/>
        </w:rPr>
        <w:t xml:space="preserve">portion of the 1675-1710 MHz </w:t>
      </w:r>
      <w:r w:rsidR="00B67AAF" w:rsidRPr="00B67AAF">
        <w:rPr>
          <w:color w:val="000000" w:themeColor="text1"/>
        </w:rPr>
        <w:t>M</w:t>
      </w:r>
      <w:r w:rsidR="003A3F35">
        <w:rPr>
          <w:color w:val="000000" w:themeColor="text1"/>
        </w:rPr>
        <w:t>et</w:t>
      </w:r>
      <w:r w:rsidR="00B67AAF" w:rsidRPr="00B67AAF">
        <w:rPr>
          <w:color w:val="000000" w:themeColor="text1"/>
        </w:rPr>
        <w:t>A</w:t>
      </w:r>
      <w:r w:rsidR="003A3F35">
        <w:rPr>
          <w:color w:val="000000" w:themeColor="text1"/>
        </w:rPr>
        <w:t>ids</w:t>
      </w:r>
      <w:r w:rsidR="00B67AAF" w:rsidRPr="00B67AAF">
        <w:rPr>
          <w:color w:val="000000" w:themeColor="text1"/>
        </w:rPr>
        <w:t xml:space="preserve"> band</w:t>
      </w:r>
      <w:r w:rsidR="000E70C9">
        <w:rPr>
          <w:color w:val="000000" w:themeColor="text1"/>
        </w:rPr>
        <w:t>,</w:t>
      </w:r>
      <w:r w:rsidR="00B67AAF" w:rsidRPr="00B67AAF">
        <w:rPr>
          <w:color w:val="000000" w:themeColor="text1"/>
        </w:rPr>
        <w:t xml:space="preserve"> coupled with its </w:t>
      </w:r>
      <w:r w:rsidR="000E70C9">
        <w:rPr>
          <w:color w:val="000000" w:themeColor="text1"/>
        </w:rPr>
        <w:t xml:space="preserve">existing </w:t>
      </w:r>
      <w:r w:rsidR="00B67AAF" w:rsidRPr="00B67AAF">
        <w:rPr>
          <w:color w:val="000000" w:themeColor="text1"/>
        </w:rPr>
        <w:t xml:space="preserve">1670-1675 MHz </w:t>
      </w:r>
      <w:proofErr w:type="spellStart"/>
      <w:r w:rsidR="00CA1684">
        <w:rPr>
          <w:color w:val="000000" w:themeColor="text1"/>
        </w:rPr>
        <w:t>licenc</w:t>
      </w:r>
      <w:r w:rsidR="00CA1684" w:rsidRPr="00B67AAF">
        <w:rPr>
          <w:color w:val="000000" w:themeColor="text1"/>
        </w:rPr>
        <w:t>e</w:t>
      </w:r>
      <w:proofErr w:type="spellEnd"/>
      <w:r w:rsidR="000E70C9">
        <w:rPr>
          <w:color w:val="000000" w:themeColor="text1"/>
        </w:rPr>
        <w:t>,</w:t>
      </w:r>
      <w:r w:rsidR="00B67AAF" w:rsidRPr="00B67AAF">
        <w:rPr>
          <w:color w:val="000000" w:themeColor="text1"/>
        </w:rPr>
        <w:t xml:space="preserve"> for </w:t>
      </w:r>
      <w:r w:rsidR="000E70C9">
        <w:rPr>
          <w:color w:val="000000" w:themeColor="text1"/>
        </w:rPr>
        <w:t xml:space="preserve">downlinks for </w:t>
      </w:r>
      <w:r w:rsidR="00B67AAF" w:rsidRPr="00B67AAF">
        <w:rPr>
          <w:color w:val="000000" w:themeColor="text1"/>
        </w:rPr>
        <w:t xml:space="preserve">its </w:t>
      </w:r>
      <w:r w:rsidR="000E70C9">
        <w:rPr>
          <w:color w:val="000000" w:themeColor="text1"/>
        </w:rPr>
        <w:t xml:space="preserve">4G-LTE </w:t>
      </w:r>
      <w:r w:rsidR="00B67AAF" w:rsidRPr="00B67AAF">
        <w:rPr>
          <w:color w:val="000000" w:themeColor="text1"/>
        </w:rPr>
        <w:t>satellite-based broadband internet service</w:t>
      </w:r>
      <w:r>
        <w:rPr>
          <w:color w:val="000000" w:themeColor="text1"/>
        </w:rPr>
        <w:t xml:space="preserve">. </w:t>
      </w:r>
      <w:r w:rsidR="00EA5C45">
        <w:rPr>
          <w:color w:val="000000" w:themeColor="text1"/>
        </w:rPr>
        <w:t>Subsequent d</w:t>
      </w:r>
      <w:r w:rsidR="00224AD9">
        <w:rPr>
          <w:color w:val="000000" w:themeColor="text1"/>
        </w:rPr>
        <w:t xml:space="preserve">iscussions between LightSquared, NWS, and the Department of Commerce concluded that the co-channel operation of radiosondes and an LTE </w:t>
      </w:r>
      <w:r w:rsidR="00F2564D">
        <w:rPr>
          <w:color w:val="000000" w:themeColor="text1"/>
        </w:rPr>
        <w:t>network within the 1670-1680</w:t>
      </w:r>
      <w:r w:rsidR="00224AD9">
        <w:rPr>
          <w:color w:val="000000" w:themeColor="text1"/>
        </w:rPr>
        <w:t xml:space="preserve"> MHz band was not feasible. </w:t>
      </w:r>
      <w:r w:rsidR="00CA1684">
        <w:rPr>
          <w:color w:val="000000" w:themeColor="text1"/>
        </w:rPr>
        <w:t>On 30 J</w:t>
      </w:r>
      <w:r w:rsidR="00750AEC">
        <w:rPr>
          <w:color w:val="000000" w:themeColor="text1"/>
        </w:rPr>
        <w:t xml:space="preserve">anuary 2014, </w:t>
      </w:r>
      <w:r w:rsidR="00CA1684">
        <w:rPr>
          <w:color w:val="000000" w:themeColor="text1"/>
        </w:rPr>
        <w:t xml:space="preserve">LightSquared wrote to the FCC and presented a report prepared by </w:t>
      </w:r>
      <w:proofErr w:type="spellStart"/>
      <w:r w:rsidR="00CA1684">
        <w:rPr>
          <w:color w:val="000000" w:themeColor="text1"/>
        </w:rPr>
        <w:t>Alion</w:t>
      </w:r>
      <w:proofErr w:type="spellEnd"/>
      <w:r w:rsidR="00CA1684">
        <w:rPr>
          <w:color w:val="000000" w:themeColor="text1"/>
        </w:rPr>
        <w:t xml:space="preserve"> Science and Technology</w:t>
      </w:r>
      <w:r w:rsidR="00843414">
        <w:rPr>
          <w:color w:val="000000" w:themeColor="text1"/>
        </w:rPr>
        <w:t xml:space="preserve"> Corporation</w:t>
      </w:r>
      <w:r w:rsidR="00CA1684">
        <w:rPr>
          <w:color w:val="000000" w:themeColor="text1"/>
        </w:rPr>
        <w:t xml:space="preserve"> in which they conclude that it is feasible to relocate current US radiosonde operations in the 1675-1683 MHz band, to the 400.15-406 MHz band.</w:t>
      </w:r>
    </w:p>
    <w:p w:rsidR="00CB57B2" w:rsidRDefault="00CB57B2">
      <w:pPr>
        <w:spacing w:before="0" w:beforeAutospacing="0" w:after="0" w:afterAutospacing="0"/>
        <w:rPr>
          <w:color w:val="000000"/>
          <w:highlight w:val="yellow"/>
        </w:rPr>
      </w:pPr>
      <w:r>
        <w:rPr>
          <w:highlight w:val="yellow"/>
        </w:rPr>
        <w:br w:type="page"/>
      </w:r>
    </w:p>
    <w:p w:rsidR="003C2444" w:rsidRDefault="0065332B" w:rsidP="003C2444">
      <w:pPr>
        <w:pStyle w:val="Default"/>
        <w:jc w:val="both"/>
        <w:rPr>
          <w:b/>
          <w:color w:val="000000" w:themeColor="text1"/>
        </w:rPr>
      </w:pPr>
      <w:r>
        <w:rPr>
          <w:b/>
          <w:color w:val="000000" w:themeColor="text1"/>
        </w:rPr>
        <w:lastRenderedPageBreak/>
        <w:t xml:space="preserve">3.2 </w:t>
      </w:r>
      <w:r w:rsidR="00B67AAF" w:rsidRPr="00B67AAF">
        <w:rPr>
          <w:b/>
          <w:color w:val="000000" w:themeColor="text1"/>
        </w:rPr>
        <w:t>Non-GS</w:t>
      </w:r>
      <w:r w:rsidR="001872F2" w:rsidRPr="0000353A">
        <w:rPr>
          <w:b/>
          <w:color w:val="000000" w:themeColor="text1"/>
        </w:rPr>
        <w:t>O</w:t>
      </w:r>
      <w:r w:rsidR="00B67AAF" w:rsidRPr="00B67AAF">
        <w:rPr>
          <w:b/>
          <w:color w:val="000000" w:themeColor="text1"/>
        </w:rPr>
        <w:t xml:space="preserve"> </w:t>
      </w:r>
      <w:r w:rsidR="001872F2" w:rsidRPr="0000353A">
        <w:rPr>
          <w:b/>
          <w:color w:val="000000" w:themeColor="text1"/>
        </w:rPr>
        <w:t>Data Collection Platforms</w:t>
      </w:r>
      <w:r w:rsidR="00B67AAF" w:rsidRPr="00B67AAF">
        <w:rPr>
          <w:b/>
          <w:color w:val="000000" w:themeColor="text1"/>
        </w:rPr>
        <w:t xml:space="preserve"> in the 401-403 MHz Band</w:t>
      </w:r>
    </w:p>
    <w:p w:rsidR="0000353A" w:rsidRPr="0000353A" w:rsidRDefault="0000353A" w:rsidP="003C2444">
      <w:pPr>
        <w:pStyle w:val="Default"/>
        <w:jc w:val="both"/>
        <w:rPr>
          <w:b/>
          <w:color w:val="000000" w:themeColor="text1"/>
        </w:rPr>
      </w:pPr>
    </w:p>
    <w:p w:rsidR="00AC67BF" w:rsidRDefault="001872F2" w:rsidP="00A530FD">
      <w:pPr>
        <w:pStyle w:val="Default"/>
        <w:jc w:val="both"/>
      </w:pPr>
      <w:r>
        <w:t>Two documents</w:t>
      </w:r>
      <w:r w:rsidR="00B67AAF" w:rsidRPr="00B67AAF">
        <w:t xml:space="preserve"> </w:t>
      </w:r>
      <w:r w:rsidR="000E1A81">
        <w:t>have been</w:t>
      </w:r>
      <w:r w:rsidR="00B67AAF" w:rsidRPr="00B67AAF">
        <w:t xml:space="preserve"> release</w:t>
      </w:r>
      <w:r>
        <w:t>d</w:t>
      </w:r>
      <w:r w:rsidR="00B67AAF" w:rsidRPr="00B67AAF">
        <w:t xml:space="preserve"> relating to </w:t>
      </w:r>
      <w:r>
        <w:t xml:space="preserve">the </w:t>
      </w:r>
      <w:r w:rsidR="00B67AAF" w:rsidRPr="00B67AAF">
        <w:t>uplink</w:t>
      </w:r>
      <w:r>
        <w:t xml:space="preserve"> component</w:t>
      </w:r>
      <w:r w:rsidR="00B67AAF" w:rsidRPr="00B67AAF">
        <w:t xml:space="preserve"> </w:t>
      </w:r>
      <w:r>
        <w:t xml:space="preserve">of </w:t>
      </w:r>
      <w:r w:rsidR="006E255B">
        <w:t>Data Collection Platforms (</w:t>
      </w:r>
      <w:r w:rsidR="00B67AAF" w:rsidRPr="00B67AAF">
        <w:t>DCPs</w:t>
      </w:r>
      <w:r w:rsidR="006E255B">
        <w:t>)</w:t>
      </w:r>
      <w:r w:rsidR="00B67AAF" w:rsidRPr="00B67AAF">
        <w:t xml:space="preserve"> to </w:t>
      </w:r>
      <w:r w:rsidR="006E255B">
        <w:t xml:space="preserve">receivers on </w:t>
      </w:r>
      <w:r w:rsidR="008A7893">
        <w:t>g</w:t>
      </w:r>
      <w:r w:rsidR="00F9128A">
        <w:t xml:space="preserve">eosynchronous </w:t>
      </w:r>
      <w:r w:rsidR="008A7893">
        <w:t>o</w:t>
      </w:r>
      <w:r w:rsidR="00F9128A">
        <w:t>rbit (GSO)</w:t>
      </w:r>
      <w:r w:rsidR="0000319F">
        <w:t xml:space="preserve"> and </w:t>
      </w:r>
      <w:r w:rsidR="008A7893">
        <w:t>non-</w:t>
      </w:r>
      <w:r w:rsidR="0000319F">
        <w:t>GSO</w:t>
      </w:r>
      <w:r w:rsidR="00F9128A">
        <w:t xml:space="preserve"> </w:t>
      </w:r>
      <w:r w:rsidR="00B67AAF" w:rsidRPr="00B67AAF">
        <w:t>satellites:</w:t>
      </w:r>
    </w:p>
    <w:p w:rsidR="00756BB3" w:rsidRDefault="00756BB3" w:rsidP="00A530FD">
      <w:pPr>
        <w:pStyle w:val="Default"/>
        <w:jc w:val="both"/>
      </w:pPr>
    </w:p>
    <w:p w:rsidR="00D30CE5" w:rsidRDefault="00B67AAF" w:rsidP="00A530FD">
      <w:pPr>
        <w:pStyle w:val="Default"/>
        <w:jc w:val="both"/>
      </w:pPr>
      <w:r w:rsidRPr="00B67AAF">
        <w:t>1.</w:t>
      </w:r>
      <w:r w:rsidRPr="00B67AAF">
        <w:tab/>
      </w:r>
      <w:r w:rsidR="00AC67BF">
        <w:rPr>
          <w:rStyle w:val="FootnoteReference"/>
        </w:rPr>
        <w:footnoteReference w:id="2"/>
      </w:r>
      <w:r w:rsidRPr="00B67AAF">
        <w:t>ITU-R Recommendation SA.2044 (12/2013) - Protection Criteria for non-GSO data collection platforms in the band 401-403 MHz, and</w:t>
      </w:r>
    </w:p>
    <w:p w:rsidR="001E3362" w:rsidRPr="001872F2" w:rsidRDefault="001E3362" w:rsidP="00A530FD">
      <w:pPr>
        <w:pStyle w:val="Default"/>
        <w:jc w:val="both"/>
      </w:pPr>
    </w:p>
    <w:p w:rsidR="00D30CE5" w:rsidRPr="007665EC" w:rsidRDefault="00C73F38" w:rsidP="00A530FD">
      <w:pPr>
        <w:pStyle w:val="Default"/>
        <w:jc w:val="both"/>
        <w:rPr>
          <w:lang w:val="fr-CH"/>
        </w:rPr>
      </w:pPr>
      <w:r w:rsidRPr="00C73F38">
        <w:rPr>
          <w:lang w:val="fr-CH"/>
        </w:rPr>
        <w:t xml:space="preserve">2. </w:t>
      </w:r>
      <w:r w:rsidRPr="00C73F38">
        <w:rPr>
          <w:lang w:val="fr-CH"/>
        </w:rPr>
        <w:tab/>
        <w:t>SG7 Document 7/BL/5-E, DRAFT NEW RECOMMENDATION ITU-R SA</w:t>
      </w:r>
      <w:proofErr w:type="gramStart"/>
      <w:r w:rsidRPr="00C73F38">
        <w:rPr>
          <w:lang w:val="fr-CH"/>
        </w:rPr>
        <w:t>.[</w:t>
      </w:r>
      <w:proofErr w:type="gramEnd"/>
      <w:r w:rsidRPr="00C73F38">
        <w:rPr>
          <w:lang w:val="fr-CH"/>
        </w:rPr>
        <w:t>EES/METSAT USAGE 401-403 MHz]</w:t>
      </w:r>
    </w:p>
    <w:p w:rsidR="00AC67BF" w:rsidRPr="007665EC" w:rsidRDefault="00AC67BF" w:rsidP="00A530FD">
      <w:pPr>
        <w:pStyle w:val="Default"/>
        <w:jc w:val="both"/>
        <w:rPr>
          <w:lang w:val="fr-CH"/>
        </w:rPr>
      </w:pPr>
    </w:p>
    <w:p w:rsidR="00756BB3" w:rsidRDefault="00124696" w:rsidP="00A530FD">
      <w:pPr>
        <w:pStyle w:val="Default"/>
        <w:jc w:val="both"/>
      </w:pPr>
      <w:r>
        <w:t>Since WRC-97 when the 401-403 MHz band was allocated on a co-primary basis to MetSat (earth-to-space), r</w:t>
      </w:r>
      <w:r w:rsidR="00A54B19">
        <w:t>adiosonde operations and DCP systems such as A</w:t>
      </w:r>
      <w:r w:rsidR="00F9128A">
        <w:t>RGOS</w:t>
      </w:r>
      <w:r w:rsidR="00A54B19">
        <w:t xml:space="preserve"> have </w:t>
      </w:r>
      <w:r w:rsidR="000067F9">
        <w:t>coexisted in</w:t>
      </w:r>
      <w:r w:rsidR="00A54B19">
        <w:t xml:space="preserve"> this band</w:t>
      </w:r>
      <w:r w:rsidR="004B6124">
        <w:t xml:space="preserve"> with no </w:t>
      </w:r>
      <w:r>
        <w:t>documented</w:t>
      </w:r>
      <w:r w:rsidR="000067F9">
        <w:t xml:space="preserve"> reports </w:t>
      </w:r>
      <w:r w:rsidR="004B6124">
        <w:t xml:space="preserve">(as far as the authors of this document are aware) </w:t>
      </w:r>
      <w:r w:rsidR="000067F9">
        <w:t>of interference either from DCP ground stations into radiosonde receivers</w:t>
      </w:r>
      <w:r w:rsidR="00EE664C">
        <w:t>, or from radiosonde transmitters</w:t>
      </w:r>
      <w:r w:rsidR="000067F9">
        <w:t xml:space="preserve"> into DCP receivers on</w:t>
      </w:r>
      <w:r w:rsidR="008508B1">
        <w:t xml:space="preserve"> GSO </w:t>
      </w:r>
      <w:proofErr w:type="gramStart"/>
      <w:r w:rsidR="008508B1">
        <w:t xml:space="preserve">or </w:t>
      </w:r>
      <w:r w:rsidR="000067F9">
        <w:t xml:space="preserve"> </w:t>
      </w:r>
      <w:r w:rsidR="00832786">
        <w:t>non</w:t>
      </w:r>
      <w:proofErr w:type="gramEnd"/>
      <w:r w:rsidR="00832786">
        <w:t>-GSO</w:t>
      </w:r>
      <w:r w:rsidR="000067F9">
        <w:t xml:space="preserve"> </w:t>
      </w:r>
      <w:proofErr w:type="spellStart"/>
      <w:r w:rsidR="00924BF6">
        <w:t>MetSats</w:t>
      </w:r>
      <w:proofErr w:type="spellEnd"/>
      <w:r w:rsidR="000067F9">
        <w:t xml:space="preserve">. </w:t>
      </w:r>
      <w:r>
        <w:t>In preparation for WRC-97</w:t>
      </w:r>
      <w:r w:rsidR="00832786">
        <w:t>,</w:t>
      </w:r>
      <w:r>
        <w:t xml:space="preserve"> studies were performed </w:t>
      </w:r>
      <w:r w:rsidR="00577AA1">
        <w:t xml:space="preserve">(by EUMETSAT) </w:t>
      </w:r>
      <w:r w:rsidR="000A6AA6">
        <w:t>for</w:t>
      </w:r>
      <w:r>
        <w:t xml:space="preserve"> these interference scenarios</w:t>
      </w:r>
      <w:r w:rsidR="00546F75">
        <w:t>,</w:t>
      </w:r>
      <w:r>
        <w:t xml:space="preserve"> but </w:t>
      </w:r>
      <w:r w:rsidR="00546F75">
        <w:t xml:space="preserve">apparently </w:t>
      </w:r>
      <w:r>
        <w:t xml:space="preserve">only for </w:t>
      </w:r>
      <w:r w:rsidR="000A6AA6">
        <w:t xml:space="preserve">the case of </w:t>
      </w:r>
      <w:r w:rsidR="00546F75">
        <w:t xml:space="preserve">a </w:t>
      </w:r>
      <w:r>
        <w:t xml:space="preserve">DCP receiver on </w:t>
      </w:r>
      <w:r w:rsidR="00546F75">
        <w:t xml:space="preserve">a </w:t>
      </w:r>
      <w:r>
        <w:t>GSO meteorological satellite</w:t>
      </w:r>
      <w:r w:rsidR="00546F75">
        <w:t xml:space="preserve"> and for a DCP ground station with a directional antenna</w:t>
      </w:r>
      <w:r>
        <w:t>. I</w:t>
      </w:r>
      <w:r w:rsidR="00AF4C00">
        <w:t xml:space="preserve">t is not known if the operation of radiosondes in the 400.15-406 MHz band was taken into account during the development of the protection criteria </w:t>
      </w:r>
      <w:r w:rsidR="00B5209D">
        <w:t xml:space="preserve">for non-GSO platforms </w:t>
      </w:r>
      <w:r w:rsidR="00221184">
        <w:t xml:space="preserve">in </w:t>
      </w:r>
      <w:r w:rsidR="00A83D9B">
        <w:t xml:space="preserve">document </w:t>
      </w:r>
      <w:r w:rsidR="00221184">
        <w:t xml:space="preserve">1. </w:t>
      </w:r>
      <w:proofErr w:type="gramStart"/>
      <w:r w:rsidR="00221184">
        <w:t>above</w:t>
      </w:r>
      <w:proofErr w:type="gramEnd"/>
      <w:r w:rsidR="00756BB3">
        <w:t xml:space="preserve">, or if studies </w:t>
      </w:r>
      <w:r w:rsidR="00221184">
        <w:t>have</w:t>
      </w:r>
      <w:r w:rsidR="00756BB3">
        <w:t xml:space="preserve"> </w:t>
      </w:r>
      <w:r w:rsidR="00221184">
        <w:t xml:space="preserve">been </w:t>
      </w:r>
      <w:r w:rsidR="00756BB3">
        <w:t xml:space="preserve">performed to assess the potential for interference from </w:t>
      </w:r>
      <w:r w:rsidR="00221184">
        <w:t xml:space="preserve">the newer generation of DCP transmitters into </w:t>
      </w:r>
      <w:r w:rsidR="00B533FB">
        <w:t xml:space="preserve">ground-based </w:t>
      </w:r>
      <w:r w:rsidR="00756BB3">
        <w:t>radiosonde</w:t>
      </w:r>
      <w:r w:rsidR="00221184">
        <w:t xml:space="preserve"> receiver</w:t>
      </w:r>
      <w:r w:rsidR="00B533FB">
        <w:t>s</w:t>
      </w:r>
      <w:r w:rsidR="00E7420E">
        <w:t>.</w:t>
      </w:r>
      <w:r w:rsidR="00FE1848">
        <w:t xml:space="preserve"> </w:t>
      </w:r>
      <w:r w:rsidR="00130DD1">
        <w:t xml:space="preserve">In the US, the proliferation of DCPs using the 401-402 MHz frequency range has effectively made </w:t>
      </w:r>
      <w:r w:rsidR="000731C7">
        <w:t>it unavailable</w:t>
      </w:r>
      <w:r w:rsidR="00130DD1">
        <w:t xml:space="preserve"> for radiosonde operations. I</w:t>
      </w:r>
      <w:r w:rsidR="00FE1848">
        <w:t>n some countries such as Australia</w:t>
      </w:r>
      <w:r w:rsidR="001B6786">
        <w:t>,</w:t>
      </w:r>
      <w:r w:rsidR="00FE1848">
        <w:t xml:space="preserve"> </w:t>
      </w:r>
      <w:r w:rsidR="00130DD1">
        <w:t xml:space="preserve">radiosonde operations </w:t>
      </w:r>
      <w:r w:rsidR="00FE1848">
        <w:t>are restricted to using the 400.15-403 MHz sub-band, and are therefore at a greater risk of interference from DCP transmitters</w:t>
      </w:r>
      <w:r w:rsidR="00F15396">
        <w:t>.</w:t>
      </w:r>
      <w:r w:rsidR="00130DD1">
        <w:t xml:space="preserve"> </w:t>
      </w:r>
      <w:r w:rsidR="00F15396">
        <w:t>The reduced frequency range means that, even without widespread use of land-based DCPs, frequency planning is made considerably more difficult when allowing for</w:t>
      </w:r>
      <w:r w:rsidR="00130DD1">
        <w:t xml:space="preserve"> up to t</w:t>
      </w:r>
      <w:r w:rsidR="00260D2A">
        <w:t>hree</w:t>
      </w:r>
      <w:r w:rsidR="00130DD1">
        <w:t xml:space="preserve"> launches from each station in the event of failed or faulty radiosondes</w:t>
      </w:r>
      <w:r w:rsidR="00F15396">
        <w:t>, and for radiosondes being carried into reception range of neighboring stations</w:t>
      </w:r>
      <w:r w:rsidR="00FE1848">
        <w:t xml:space="preserve">. </w:t>
      </w:r>
      <w:r w:rsidR="00E7420E">
        <w:t xml:space="preserve"> </w:t>
      </w:r>
      <w:r w:rsidR="00FE1848">
        <w:t>T</w:t>
      </w:r>
      <w:r w:rsidR="00A83D9B">
        <w:t xml:space="preserve">he use of wider bandwidths </w:t>
      </w:r>
      <w:r w:rsidR="00982142">
        <w:t xml:space="preserve">(as noted in document 2. above) </w:t>
      </w:r>
      <w:r w:rsidR="00A83D9B">
        <w:t xml:space="preserve">by </w:t>
      </w:r>
      <w:r w:rsidR="000067F9">
        <w:t xml:space="preserve">newer DCP systems to </w:t>
      </w:r>
      <w:r w:rsidR="009D5046">
        <w:t xml:space="preserve">provide </w:t>
      </w:r>
      <w:r w:rsidR="000067F9">
        <w:t xml:space="preserve">higher data </w:t>
      </w:r>
      <w:r>
        <w:t xml:space="preserve">transmission </w:t>
      </w:r>
      <w:r w:rsidR="000067F9">
        <w:t>rates</w:t>
      </w:r>
      <w:r w:rsidR="00FE1848">
        <w:t xml:space="preserve"> may also increase the potential for interference</w:t>
      </w:r>
      <w:r w:rsidR="001A4338">
        <w:t>.</w:t>
      </w:r>
      <w:r w:rsidR="00E92547" w:rsidRPr="00E92547">
        <w:t xml:space="preserve"> </w:t>
      </w:r>
    </w:p>
    <w:p w:rsidR="00AF4C00" w:rsidRDefault="00AF4C00" w:rsidP="00A530FD">
      <w:pPr>
        <w:pStyle w:val="Default"/>
        <w:jc w:val="both"/>
      </w:pPr>
      <w:r>
        <w:t xml:space="preserve"> </w:t>
      </w:r>
    </w:p>
    <w:p w:rsidR="00D30CE5" w:rsidRDefault="00AF4C00" w:rsidP="00AF4C00">
      <w:pPr>
        <w:pStyle w:val="Default"/>
        <w:jc w:val="both"/>
      </w:pPr>
      <w:r>
        <w:t>The successful sharing of the 401-403 MHz portion of the 400 MHz M</w:t>
      </w:r>
      <w:r w:rsidR="003A3F35">
        <w:t>et</w:t>
      </w:r>
      <w:r>
        <w:t>A</w:t>
      </w:r>
      <w:r w:rsidR="003A3F35">
        <w:t>ids</w:t>
      </w:r>
      <w:r>
        <w:t xml:space="preserve"> band between DCP transmitters and radiosonde receivers would benefit from the </w:t>
      </w:r>
      <w:r w:rsidR="00E75F14">
        <w:t xml:space="preserve">development of </w:t>
      </w:r>
      <w:r w:rsidR="00B67AAF" w:rsidRPr="00B67AAF">
        <w:t xml:space="preserve">recommended coordination parameters such as frequency and physical separation. Such parameters would be </w:t>
      </w:r>
      <w:r w:rsidR="00120FB5">
        <w:t xml:space="preserve">invaluable for </w:t>
      </w:r>
      <w:r w:rsidR="00B67AAF" w:rsidRPr="00B67AAF">
        <w:t xml:space="preserve">radiosonde users </w:t>
      </w:r>
      <w:r w:rsidR="000A6AA6">
        <w:t xml:space="preserve">to assess the interference risk </w:t>
      </w:r>
      <w:r w:rsidR="00A83D9B">
        <w:t>from</w:t>
      </w:r>
      <w:r w:rsidR="00120FB5">
        <w:t xml:space="preserve"> </w:t>
      </w:r>
      <w:r w:rsidR="00924BF6">
        <w:t>a</w:t>
      </w:r>
      <w:r w:rsidR="00AA6A9C">
        <w:t xml:space="preserve"> </w:t>
      </w:r>
      <w:r w:rsidR="00B67AAF" w:rsidRPr="00B67AAF">
        <w:t xml:space="preserve">DCP to be located within line-of-sight of a radiosonde receiver. </w:t>
      </w:r>
      <w:r w:rsidR="00CC71F2">
        <w:t>The development of coordination</w:t>
      </w:r>
      <w:r w:rsidR="000A6AA6">
        <w:t xml:space="preserve"> parameters should take into account t</w:t>
      </w:r>
      <w:r>
        <w:t xml:space="preserve">he </w:t>
      </w:r>
      <w:r w:rsidR="000A6AA6">
        <w:t xml:space="preserve">increased </w:t>
      </w:r>
      <w:r>
        <w:t xml:space="preserve">risk of interference from </w:t>
      </w:r>
      <w:r w:rsidR="00B67AAF" w:rsidRPr="00B67AAF">
        <w:t xml:space="preserve">DCPs </w:t>
      </w:r>
      <w:r w:rsidR="008E484C">
        <w:t xml:space="preserve">that </w:t>
      </w:r>
      <w:r w:rsidR="00483C79">
        <w:t>use low-gain</w:t>
      </w:r>
      <w:r w:rsidR="00483C79" w:rsidRPr="00B67AAF">
        <w:t xml:space="preserve"> </w:t>
      </w:r>
      <w:r w:rsidR="00483C79">
        <w:t xml:space="preserve">(omnidirectional) </w:t>
      </w:r>
      <w:r w:rsidR="00483C79" w:rsidRPr="00B67AAF">
        <w:t>antenna</w:t>
      </w:r>
      <w:r w:rsidR="00483C79">
        <w:t xml:space="preserve">s to </w:t>
      </w:r>
      <w:r w:rsidR="008E484C">
        <w:t>communicate with non-GSO satellites</w:t>
      </w:r>
      <w:r w:rsidR="00A87E89">
        <w:t>, thereby</w:t>
      </w:r>
      <w:r w:rsidR="00641F53">
        <w:t xml:space="preserve"> </w:t>
      </w:r>
      <w:r w:rsidR="000A6AA6">
        <w:t>remov</w:t>
      </w:r>
      <w:r w:rsidR="00A87E89">
        <w:t>ing</w:t>
      </w:r>
      <w:r w:rsidR="00B67AAF" w:rsidRPr="00B67AAF">
        <w:t xml:space="preserve"> the need to track </w:t>
      </w:r>
      <w:r>
        <w:t>a</w:t>
      </w:r>
      <w:r w:rsidR="00B67AAF" w:rsidRPr="00B67AAF">
        <w:t xml:space="preserve"> satellite as it passes within view.</w:t>
      </w:r>
    </w:p>
    <w:p w:rsidR="001A4338" w:rsidRPr="006E255B" w:rsidRDefault="001A4338" w:rsidP="00AF4C00">
      <w:pPr>
        <w:pStyle w:val="Default"/>
        <w:jc w:val="both"/>
      </w:pPr>
    </w:p>
    <w:p w:rsidR="00D30CE5" w:rsidRPr="006E255B" w:rsidRDefault="001A4338" w:rsidP="00A530FD">
      <w:pPr>
        <w:pStyle w:val="Default"/>
        <w:jc w:val="both"/>
      </w:pPr>
      <w:r>
        <w:t xml:space="preserve">Even though the protection criteria in document SA.2044 are </w:t>
      </w:r>
      <w:r w:rsidR="003E7A54">
        <w:t>not mandatory</w:t>
      </w:r>
      <w:r>
        <w:t xml:space="preserve">, any demonstrated instances of radiosondes exceeding </w:t>
      </w:r>
      <w:r w:rsidR="002F2484">
        <w:t>them could</w:t>
      </w:r>
      <w:r w:rsidR="00FF4DC2">
        <w:t xml:space="preserve"> lead to</w:t>
      </w:r>
      <w:r w:rsidR="002F2484">
        <w:t xml:space="preserve"> </w:t>
      </w:r>
      <w:r w:rsidR="00FF4DC2">
        <w:t>complications with</w:t>
      </w:r>
      <w:r w:rsidR="002F2484">
        <w:t xml:space="preserve"> the long-term</w:t>
      </w:r>
      <w:r>
        <w:t xml:space="preserve"> harmonious </w:t>
      </w:r>
      <w:r w:rsidR="002F2484">
        <w:t>sharing of the 400 MHz M</w:t>
      </w:r>
      <w:r w:rsidR="003A3F35">
        <w:t>et</w:t>
      </w:r>
      <w:r w:rsidR="002F2484">
        <w:t>A</w:t>
      </w:r>
      <w:r w:rsidR="003A3F35">
        <w:t>ids</w:t>
      </w:r>
      <w:r w:rsidR="002F2484">
        <w:t xml:space="preserve"> band</w:t>
      </w:r>
      <w:r>
        <w:t>. Similarly, any deployment of DCPs should be coordinated with radiosonde users prior to seeking</w:t>
      </w:r>
      <w:r w:rsidR="00BE3D4E">
        <w:t xml:space="preserve"> apparatus</w:t>
      </w:r>
      <w:r>
        <w:t xml:space="preserve"> </w:t>
      </w:r>
      <w:r w:rsidR="004D1615">
        <w:t xml:space="preserve">license </w:t>
      </w:r>
      <w:r>
        <w:t xml:space="preserve">approval from national </w:t>
      </w:r>
      <w:r>
        <w:lastRenderedPageBreak/>
        <w:t>spectrum regulatory authorities</w:t>
      </w:r>
      <w:r w:rsidR="00AA33C4">
        <w:t>, especially in countries where radiosonde operations are confined to the 400.15-403 MHz sub-band</w:t>
      </w:r>
    </w:p>
    <w:p w:rsidR="00A530FD" w:rsidRDefault="003D58A9" w:rsidP="00A530FD">
      <w:r>
        <w:rPr>
          <w:b/>
          <w:bCs/>
          <w:u w:val="single"/>
        </w:rPr>
        <w:t>4</w:t>
      </w:r>
      <w:r w:rsidR="00A530FD">
        <w:rPr>
          <w:b/>
          <w:bCs/>
          <w:u w:val="single"/>
        </w:rPr>
        <w:t>. Action (by SG-RFC) Proposed</w:t>
      </w:r>
    </w:p>
    <w:p w:rsidR="003E7A54" w:rsidRDefault="003E7A54" w:rsidP="00A530FD">
      <w:r>
        <w:t xml:space="preserve">1. Clarify the </w:t>
      </w:r>
      <w:r w:rsidR="00FF4DC2">
        <w:t xml:space="preserve">existence and </w:t>
      </w:r>
      <w:r>
        <w:t>stat</w:t>
      </w:r>
      <w:r w:rsidR="00CF0E6A">
        <w:t>us</w:t>
      </w:r>
      <w:r>
        <w:t xml:space="preserve"> of </w:t>
      </w:r>
      <w:r w:rsidR="00613CFE">
        <w:t xml:space="preserve">recent or updated </w:t>
      </w:r>
      <w:r>
        <w:t>sharing studies between radiosonde receivers and DCP transmitters operating in the 400-403 MHz sub-band, and the subsequent development of coordination parameters.</w:t>
      </w:r>
    </w:p>
    <w:p w:rsidR="00A530FD" w:rsidRDefault="003D58A9" w:rsidP="00A530FD">
      <w:r>
        <w:rPr>
          <w:b/>
          <w:bCs/>
          <w:u w:val="single"/>
        </w:rPr>
        <w:t>5</w:t>
      </w:r>
      <w:r w:rsidR="00A530FD">
        <w:rPr>
          <w:b/>
          <w:bCs/>
          <w:u w:val="single"/>
        </w:rPr>
        <w:t>. Draft Text for Inclusion in the SG-RFC Meeting Reports or Other Documents</w:t>
      </w:r>
      <w:r w:rsidR="00107650">
        <w:rPr>
          <w:bCs/>
          <w:i/>
        </w:rPr>
        <w:t xml:space="preserve"> </w:t>
      </w:r>
    </w:p>
    <w:p w:rsidR="00F34D16" w:rsidRDefault="003D58A9">
      <w:pPr>
        <w:rPr>
          <w:i/>
        </w:rPr>
      </w:pPr>
      <w:r>
        <w:t>None</w:t>
      </w:r>
    </w:p>
    <w:sectPr w:rsidR="00F34D16" w:rsidSect="00167708">
      <w:headerReference w:type="default" r:id="rId10"/>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B3" w:rsidRDefault="005C5AB3" w:rsidP="007A73F8">
      <w:pPr>
        <w:spacing w:before="0" w:after="0"/>
      </w:pPr>
      <w:r>
        <w:separator/>
      </w:r>
    </w:p>
  </w:endnote>
  <w:endnote w:type="continuationSeparator" w:id="0">
    <w:p w:rsidR="005C5AB3" w:rsidRDefault="005C5AB3"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B3" w:rsidRDefault="005C5AB3" w:rsidP="007A73F8">
      <w:pPr>
        <w:spacing w:before="0" w:after="0"/>
      </w:pPr>
      <w:r>
        <w:separator/>
      </w:r>
    </w:p>
  </w:footnote>
  <w:footnote w:type="continuationSeparator" w:id="0">
    <w:p w:rsidR="005C5AB3" w:rsidRDefault="005C5AB3" w:rsidP="007A73F8">
      <w:pPr>
        <w:spacing w:before="0" w:after="0"/>
      </w:pPr>
      <w:r>
        <w:continuationSeparator/>
      </w:r>
    </w:p>
  </w:footnote>
  <w:footnote w:id="1">
    <w:p w:rsidR="00682FE9" w:rsidRDefault="00682FE9">
      <w:pPr>
        <w:pStyle w:val="FootnoteText"/>
      </w:pPr>
      <w:r>
        <w:rPr>
          <w:rStyle w:val="FootnoteReference"/>
        </w:rPr>
        <w:t>*</w:t>
      </w:r>
      <w:r>
        <w:t xml:space="preserve"> If restricted access is selected the WMO Document will only be accessible to the WMO WIKI registered users.</w:t>
      </w:r>
    </w:p>
  </w:footnote>
  <w:footnote w:id="2">
    <w:p w:rsidR="00AC67BF" w:rsidRPr="000B499D" w:rsidRDefault="00C603E1" w:rsidP="00AC67BF">
      <w:pPr>
        <w:pStyle w:val="Default"/>
        <w:jc w:val="both"/>
        <w:rPr>
          <w:sz w:val="16"/>
          <w:szCs w:val="16"/>
        </w:rPr>
      </w:pPr>
      <w:r w:rsidRPr="00C603E1">
        <w:rPr>
          <w:rStyle w:val="FootnoteReference"/>
          <w:sz w:val="16"/>
          <w:szCs w:val="16"/>
        </w:rPr>
        <w:footnoteRef/>
      </w:r>
      <w:r w:rsidRPr="00C603E1">
        <w:rPr>
          <w:sz w:val="16"/>
          <w:szCs w:val="16"/>
        </w:rPr>
        <w:t xml:space="preserve"> The protection </w:t>
      </w:r>
      <w:proofErr w:type="gramStart"/>
      <w:r w:rsidRPr="00C603E1">
        <w:rPr>
          <w:sz w:val="16"/>
          <w:szCs w:val="16"/>
        </w:rPr>
        <w:t>criteria in this document applies</w:t>
      </w:r>
      <w:proofErr w:type="gramEnd"/>
      <w:r w:rsidRPr="00C603E1">
        <w:rPr>
          <w:sz w:val="16"/>
          <w:szCs w:val="16"/>
        </w:rPr>
        <w:t xml:space="preserve"> only to non-GSO systems operating in the 401-401.69 MHz sub-band. Refer to the document </w:t>
      </w:r>
      <w:r w:rsidRPr="00C603E1">
        <w:rPr>
          <w:sz w:val="16"/>
          <w:szCs w:val="16"/>
          <w:lang w:val="en-GB"/>
        </w:rPr>
        <w:t>ITU-R SA</w:t>
      </w:r>
      <w:proofErr w:type="gramStart"/>
      <w:r w:rsidRPr="00C603E1">
        <w:rPr>
          <w:sz w:val="16"/>
          <w:szCs w:val="16"/>
          <w:lang w:val="en-GB"/>
        </w:rPr>
        <w:t>.[</w:t>
      </w:r>
      <w:proofErr w:type="gramEnd"/>
      <w:r w:rsidRPr="00C603E1">
        <w:rPr>
          <w:sz w:val="16"/>
          <w:szCs w:val="16"/>
          <w:lang w:val="en-GB"/>
        </w:rPr>
        <w:t>EES/METSAT usage 401-403 MHz] for detailed band partitioning for non-GSO and GSO DCSs..</w:t>
      </w:r>
    </w:p>
    <w:p w:rsidR="00AC67BF" w:rsidRPr="00AC67BF" w:rsidRDefault="00AC67BF">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B" w:rsidRPr="009C443D" w:rsidRDefault="00701FDB" w:rsidP="009C443D">
    <w:pPr>
      <w:pStyle w:val="Header"/>
      <w:spacing w:beforeAutospacing="0" w:afterAutospacing="0"/>
      <w:jc w:val="center"/>
      <w:rPr>
        <w:rStyle w:val="PageNumber"/>
        <w:sz w:val="18"/>
        <w:szCs w:val="18"/>
      </w:rPr>
    </w:pPr>
    <w:r w:rsidRPr="009C443D">
      <w:rPr>
        <w:sz w:val="18"/>
        <w:szCs w:val="18"/>
      </w:rPr>
      <w:t xml:space="preserve">- </w:t>
    </w:r>
    <w:r w:rsidR="00C73F38" w:rsidRPr="009C443D">
      <w:rPr>
        <w:rStyle w:val="PageNumber"/>
        <w:sz w:val="18"/>
        <w:szCs w:val="18"/>
      </w:rPr>
      <w:fldChar w:fldCharType="begin"/>
    </w:r>
    <w:r w:rsidRPr="009C443D">
      <w:rPr>
        <w:rStyle w:val="PageNumber"/>
        <w:sz w:val="18"/>
        <w:szCs w:val="18"/>
      </w:rPr>
      <w:instrText xml:space="preserve"> PAGE </w:instrText>
    </w:r>
    <w:r w:rsidR="00C73F38" w:rsidRPr="009C443D">
      <w:rPr>
        <w:rStyle w:val="PageNumber"/>
        <w:sz w:val="18"/>
        <w:szCs w:val="18"/>
      </w:rPr>
      <w:fldChar w:fldCharType="separate"/>
    </w:r>
    <w:r w:rsidR="001E7973">
      <w:rPr>
        <w:rStyle w:val="PageNumber"/>
        <w:noProof/>
        <w:sz w:val="18"/>
        <w:szCs w:val="18"/>
      </w:rPr>
      <w:t>2</w:t>
    </w:r>
    <w:r w:rsidR="00C73F38" w:rsidRPr="009C443D">
      <w:rPr>
        <w:rStyle w:val="PageNumber"/>
        <w:sz w:val="18"/>
        <w:szCs w:val="18"/>
      </w:rPr>
      <w:fldChar w:fldCharType="end"/>
    </w:r>
    <w:r w:rsidRPr="009C443D">
      <w:rPr>
        <w:rStyle w:val="PageNumber"/>
        <w:sz w:val="18"/>
        <w:szCs w:val="18"/>
      </w:rPr>
      <w:t xml:space="preserve"> -</w:t>
    </w:r>
  </w:p>
  <w:p w:rsidR="00701FDB" w:rsidRDefault="00776EFE" w:rsidP="009C443D">
    <w:pPr>
      <w:pStyle w:val="Header"/>
      <w:spacing w:beforeAutospacing="0" w:afterAutospacing="0"/>
      <w:jc w:val="center"/>
      <w:rPr>
        <w:sz w:val="18"/>
        <w:szCs w:val="18"/>
      </w:rPr>
    </w:pPr>
    <w:r>
      <w:rPr>
        <w:sz w:val="18"/>
        <w:szCs w:val="18"/>
      </w:rPr>
      <w:t>SG-RFC/201</w:t>
    </w:r>
    <w:r w:rsidR="002A46EC">
      <w:rPr>
        <w:sz w:val="18"/>
        <w:szCs w:val="18"/>
      </w:rPr>
      <w:t>4</w:t>
    </w:r>
    <w:r>
      <w:rPr>
        <w:sz w:val="18"/>
        <w:szCs w:val="18"/>
      </w:rPr>
      <w:t>-1-</w:t>
    </w:r>
    <w:r w:rsidR="001E7973">
      <w:rPr>
        <w:sz w:val="18"/>
        <w:szCs w:val="18"/>
      </w:rPr>
      <w:t>13</w:t>
    </w:r>
    <w:r w:rsidR="00701FDB" w:rsidRPr="009C443D">
      <w:rPr>
        <w:sz w:val="18"/>
        <w:szCs w:val="18"/>
      </w:rPr>
      <w:t>-E</w:t>
    </w:r>
  </w:p>
  <w:p w:rsidR="006A4FF3" w:rsidRPr="009C443D" w:rsidRDefault="006A4FF3" w:rsidP="009C443D">
    <w:pPr>
      <w:pStyle w:val="Header"/>
      <w:spacing w:beforeAutospacing="0" w:afterAutospacing="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0319F"/>
    <w:rsid w:val="0000353A"/>
    <w:rsid w:val="000067F9"/>
    <w:rsid w:val="00012910"/>
    <w:rsid w:val="000309C2"/>
    <w:rsid w:val="000309FF"/>
    <w:rsid w:val="000327E6"/>
    <w:rsid w:val="0004008D"/>
    <w:rsid w:val="00060B34"/>
    <w:rsid w:val="000731C7"/>
    <w:rsid w:val="000757E9"/>
    <w:rsid w:val="00076E5B"/>
    <w:rsid w:val="0008032F"/>
    <w:rsid w:val="00082939"/>
    <w:rsid w:val="00086F1C"/>
    <w:rsid w:val="00087936"/>
    <w:rsid w:val="000979EA"/>
    <w:rsid w:val="000A295C"/>
    <w:rsid w:val="000A42FF"/>
    <w:rsid w:val="000A4ACD"/>
    <w:rsid w:val="000A504D"/>
    <w:rsid w:val="000A6AA6"/>
    <w:rsid w:val="000B499D"/>
    <w:rsid w:val="000D6AC2"/>
    <w:rsid w:val="000E1A81"/>
    <w:rsid w:val="000E3054"/>
    <w:rsid w:val="000E608D"/>
    <w:rsid w:val="000E70C9"/>
    <w:rsid w:val="00102305"/>
    <w:rsid w:val="00105CF0"/>
    <w:rsid w:val="00107650"/>
    <w:rsid w:val="00112BA7"/>
    <w:rsid w:val="00113766"/>
    <w:rsid w:val="00120FB5"/>
    <w:rsid w:val="00121701"/>
    <w:rsid w:val="00121882"/>
    <w:rsid w:val="00124696"/>
    <w:rsid w:val="00130DD1"/>
    <w:rsid w:val="0014262E"/>
    <w:rsid w:val="00166D10"/>
    <w:rsid w:val="00167708"/>
    <w:rsid w:val="00176289"/>
    <w:rsid w:val="001840B7"/>
    <w:rsid w:val="00185160"/>
    <w:rsid w:val="0018521E"/>
    <w:rsid w:val="0018644F"/>
    <w:rsid w:val="001872F2"/>
    <w:rsid w:val="001A4338"/>
    <w:rsid w:val="001B2071"/>
    <w:rsid w:val="001B25A7"/>
    <w:rsid w:val="001B6786"/>
    <w:rsid w:val="001E3362"/>
    <w:rsid w:val="001E7973"/>
    <w:rsid w:val="001F7AFF"/>
    <w:rsid w:val="00202716"/>
    <w:rsid w:val="00221184"/>
    <w:rsid w:val="00223B48"/>
    <w:rsid w:val="00224AD9"/>
    <w:rsid w:val="0023616C"/>
    <w:rsid w:val="00237B75"/>
    <w:rsid w:val="0025284B"/>
    <w:rsid w:val="00260918"/>
    <w:rsid w:val="00260D2A"/>
    <w:rsid w:val="00262849"/>
    <w:rsid w:val="0027433C"/>
    <w:rsid w:val="00277FCC"/>
    <w:rsid w:val="002A3BB0"/>
    <w:rsid w:val="002A46EC"/>
    <w:rsid w:val="002A6E93"/>
    <w:rsid w:val="002B0220"/>
    <w:rsid w:val="002B6B00"/>
    <w:rsid w:val="002C3FBE"/>
    <w:rsid w:val="002D443E"/>
    <w:rsid w:val="002E18C0"/>
    <w:rsid w:val="002F0D29"/>
    <w:rsid w:val="002F2484"/>
    <w:rsid w:val="00304706"/>
    <w:rsid w:val="003106F4"/>
    <w:rsid w:val="00335AC9"/>
    <w:rsid w:val="00337C9E"/>
    <w:rsid w:val="00344376"/>
    <w:rsid w:val="00347E8E"/>
    <w:rsid w:val="0036338C"/>
    <w:rsid w:val="0038412A"/>
    <w:rsid w:val="003A3F35"/>
    <w:rsid w:val="003C2444"/>
    <w:rsid w:val="003D58A9"/>
    <w:rsid w:val="003E081B"/>
    <w:rsid w:val="003E7A54"/>
    <w:rsid w:val="00403AEC"/>
    <w:rsid w:val="00422D26"/>
    <w:rsid w:val="00432CD3"/>
    <w:rsid w:val="0044117D"/>
    <w:rsid w:val="00466E06"/>
    <w:rsid w:val="00477E34"/>
    <w:rsid w:val="00483C79"/>
    <w:rsid w:val="0048797C"/>
    <w:rsid w:val="004A00CD"/>
    <w:rsid w:val="004A39AA"/>
    <w:rsid w:val="004B6124"/>
    <w:rsid w:val="004C078A"/>
    <w:rsid w:val="004C0F35"/>
    <w:rsid w:val="004D1615"/>
    <w:rsid w:val="004D4AE8"/>
    <w:rsid w:val="004D7E60"/>
    <w:rsid w:val="004E4C02"/>
    <w:rsid w:val="004E7941"/>
    <w:rsid w:val="0050310B"/>
    <w:rsid w:val="005044FD"/>
    <w:rsid w:val="00510362"/>
    <w:rsid w:val="0052028D"/>
    <w:rsid w:val="00525353"/>
    <w:rsid w:val="00525ADB"/>
    <w:rsid w:val="00525B29"/>
    <w:rsid w:val="00546F75"/>
    <w:rsid w:val="00565FC0"/>
    <w:rsid w:val="00577AA1"/>
    <w:rsid w:val="005A148D"/>
    <w:rsid w:val="005B5EF1"/>
    <w:rsid w:val="005B5FEE"/>
    <w:rsid w:val="005C0159"/>
    <w:rsid w:val="005C5AB3"/>
    <w:rsid w:val="005E6423"/>
    <w:rsid w:val="005F053E"/>
    <w:rsid w:val="005F1FF3"/>
    <w:rsid w:val="00604C1A"/>
    <w:rsid w:val="00613500"/>
    <w:rsid w:val="00613CFE"/>
    <w:rsid w:val="00615DAA"/>
    <w:rsid w:val="00616B20"/>
    <w:rsid w:val="006237F8"/>
    <w:rsid w:val="006265F7"/>
    <w:rsid w:val="00633595"/>
    <w:rsid w:val="00641F53"/>
    <w:rsid w:val="0065332B"/>
    <w:rsid w:val="00676520"/>
    <w:rsid w:val="00681407"/>
    <w:rsid w:val="00682FE9"/>
    <w:rsid w:val="00683FE2"/>
    <w:rsid w:val="0068723B"/>
    <w:rsid w:val="00695EB8"/>
    <w:rsid w:val="006A4FF3"/>
    <w:rsid w:val="006B0DD5"/>
    <w:rsid w:val="006B4441"/>
    <w:rsid w:val="006D527F"/>
    <w:rsid w:val="006E255B"/>
    <w:rsid w:val="006E5C65"/>
    <w:rsid w:val="006F650D"/>
    <w:rsid w:val="00701FDB"/>
    <w:rsid w:val="007078F3"/>
    <w:rsid w:val="00713E61"/>
    <w:rsid w:val="00732C15"/>
    <w:rsid w:val="00743427"/>
    <w:rsid w:val="00745618"/>
    <w:rsid w:val="00750AEC"/>
    <w:rsid w:val="00753A49"/>
    <w:rsid w:val="00756BB3"/>
    <w:rsid w:val="007665EC"/>
    <w:rsid w:val="00767181"/>
    <w:rsid w:val="00776EFE"/>
    <w:rsid w:val="007777CB"/>
    <w:rsid w:val="00790387"/>
    <w:rsid w:val="007A097A"/>
    <w:rsid w:val="007A73F8"/>
    <w:rsid w:val="007A7EA5"/>
    <w:rsid w:val="007B7532"/>
    <w:rsid w:val="007E395D"/>
    <w:rsid w:val="007F2ED7"/>
    <w:rsid w:val="007F3F87"/>
    <w:rsid w:val="007F61C3"/>
    <w:rsid w:val="007F6686"/>
    <w:rsid w:val="00802D74"/>
    <w:rsid w:val="008075D2"/>
    <w:rsid w:val="00812884"/>
    <w:rsid w:val="0081789D"/>
    <w:rsid w:val="00820C6F"/>
    <w:rsid w:val="00822578"/>
    <w:rsid w:val="008276D1"/>
    <w:rsid w:val="00832786"/>
    <w:rsid w:val="00832FA4"/>
    <w:rsid w:val="0084266A"/>
    <w:rsid w:val="00843414"/>
    <w:rsid w:val="008508B1"/>
    <w:rsid w:val="00852F63"/>
    <w:rsid w:val="00855049"/>
    <w:rsid w:val="00855EDE"/>
    <w:rsid w:val="00857D08"/>
    <w:rsid w:val="0086196B"/>
    <w:rsid w:val="008674B1"/>
    <w:rsid w:val="0087220E"/>
    <w:rsid w:val="00872AB2"/>
    <w:rsid w:val="00876393"/>
    <w:rsid w:val="00891B49"/>
    <w:rsid w:val="008A0D44"/>
    <w:rsid w:val="008A7893"/>
    <w:rsid w:val="008B6DA8"/>
    <w:rsid w:val="008D24C5"/>
    <w:rsid w:val="008D67C0"/>
    <w:rsid w:val="008E484C"/>
    <w:rsid w:val="00914686"/>
    <w:rsid w:val="00921E81"/>
    <w:rsid w:val="00924BF6"/>
    <w:rsid w:val="0093198A"/>
    <w:rsid w:val="009703AD"/>
    <w:rsid w:val="00973FB3"/>
    <w:rsid w:val="00982142"/>
    <w:rsid w:val="00991D0C"/>
    <w:rsid w:val="009B1103"/>
    <w:rsid w:val="009B5E8E"/>
    <w:rsid w:val="009C443D"/>
    <w:rsid w:val="009C69DB"/>
    <w:rsid w:val="009D5046"/>
    <w:rsid w:val="009E1A5F"/>
    <w:rsid w:val="00A05F37"/>
    <w:rsid w:val="00A06A08"/>
    <w:rsid w:val="00A16C11"/>
    <w:rsid w:val="00A2012F"/>
    <w:rsid w:val="00A24624"/>
    <w:rsid w:val="00A30EDB"/>
    <w:rsid w:val="00A35FFD"/>
    <w:rsid w:val="00A37ACB"/>
    <w:rsid w:val="00A409CB"/>
    <w:rsid w:val="00A4677D"/>
    <w:rsid w:val="00A530FD"/>
    <w:rsid w:val="00A54B19"/>
    <w:rsid w:val="00A54EEF"/>
    <w:rsid w:val="00A62759"/>
    <w:rsid w:val="00A80B44"/>
    <w:rsid w:val="00A83D9B"/>
    <w:rsid w:val="00A86B00"/>
    <w:rsid w:val="00A87E89"/>
    <w:rsid w:val="00A90A0C"/>
    <w:rsid w:val="00A91E13"/>
    <w:rsid w:val="00AA28B5"/>
    <w:rsid w:val="00AA33C4"/>
    <w:rsid w:val="00AA6A9C"/>
    <w:rsid w:val="00AB0D60"/>
    <w:rsid w:val="00AC67BF"/>
    <w:rsid w:val="00AF4C00"/>
    <w:rsid w:val="00B0101F"/>
    <w:rsid w:val="00B13392"/>
    <w:rsid w:val="00B1454C"/>
    <w:rsid w:val="00B16A4D"/>
    <w:rsid w:val="00B16AE0"/>
    <w:rsid w:val="00B35CA8"/>
    <w:rsid w:val="00B5209D"/>
    <w:rsid w:val="00B533FB"/>
    <w:rsid w:val="00B5765B"/>
    <w:rsid w:val="00B622BB"/>
    <w:rsid w:val="00B6448D"/>
    <w:rsid w:val="00B67AAF"/>
    <w:rsid w:val="00B7295B"/>
    <w:rsid w:val="00B76606"/>
    <w:rsid w:val="00B92239"/>
    <w:rsid w:val="00BB2405"/>
    <w:rsid w:val="00BB65DE"/>
    <w:rsid w:val="00BC070D"/>
    <w:rsid w:val="00BC293A"/>
    <w:rsid w:val="00BC3021"/>
    <w:rsid w:val="00BE230A"/>
    <w:rsid w:val="00BE3D4E"/>
    <w:rsid w:val="00BE4D7F"/>
    <w:rsid w:val="00BF042B"/>
    <w:rsid w:val="00BF215D"/>
    <w:rsid w:val="00C15305"/>
    <w:rsid w:val="00C21695"/>
    <w:rsid w:val="00C24B68"/>
    <w:rsid w:val="00C34014"/>
    <w:rsid w:val="00C46661"/>
    <w:rsid w:val="00C46F79"/>
    <w:rsid w:val="00C603E1"/>
    <w:rsid w:val="00C6112B"/>
    <w:rsid w:val="00C6694C"/>
    <w:rsid w:val="00C73F38"/>
    <w:rsid w:val="00C810A8"/>
    <w:rsid w:val="00C9561E"/>
    <w:rsid w:val="00CA0ED3"/>
    <w:rsid w:val="00CA1684"/>
    <w:rsid w:val="00CB1578"/>
    <w:rsid w:val="00CB57B2"/>
    <w:rsid w:val="00CC0BD7"/>
    <w:rsid w:val="00CC2164"/>
    <w:rsid w:val="00CC71F2"/>
    <w:rsid w:val="00CE2A96"/>
    <w:rsid w:val="00CE2EB4"/>
    <w:rsid w:val="00CE43F5"/>
    <w:rsid w:val="00CF0E6A"/>
    <w:rsid w:val="00D01EB3"/>
    <w:rsid w:val="00D027EB"/>
    <w:rsid w:val="00D30CE5"/>
    <w:rsid w:val="00D37AAA"/>
    <w:rsid w:val="00D56512"/>
    <w:rsid w:val="00D57F81"/>
    <w:rsid w:val="00D668FB"/>
    <w:rsid w:val="00D75AC7"/>
    <w:rsid w:val="00D923DA"/>
    <w:rsid w:val="00DC0A0E"/>
    <w:rsid w:val="00DC1CA7"/>
    <w:rsid w:val="00DC310B"/>
    <w:rsid w:val="00DC51B6"/>
    <w:rsid w:val="00DD12D4"/>
    <w:rsid w:val="00E03E06"/>
    <w:rsid w:val="00E05B99"/>
    <w:rsid w:val="00E22FB3"/>
    <w:rsid w:val="00E30F56"/>
    <w:rsid w:val="00E33512"/>
    <w:rsid w:val="00E50727"/>
    <w:rsid w:val="00E50E9E"/>
    <w:rsid w:val="00E52310"/>
    <w:rsid w:val="00E6097C"/>
    <w:rsid w:val="00E6563A"/>
    <w:rsid w:val="00E7420E"/>
    <w:rsid w:val="00E75F14"/>
    <w:rsid w:val="00E8009A"/>
    <w:rsid w:val="00E92547"/>
    <w:rsid w:val="00E92931"/>
    <w:rsid w:val="00EA5C45"/>
    <w:rsid w:val="00EA7371"/>
    <w:rsid w:val="00EE0B53"/>
    <w:rsid w:val="00EE664C"/>
    <w:rsid w:val="00EF3A9A"/>
    <w:rsid w:val="00F1191E"/>
    <w:rsid w:val="00F12FBE"/>
    <w:rsid w:val="00F15396"/>
    <w:rsid w:val="00F2564D"/>
    <w:rsid w:val="00F30103"/>
    <w:rsid w:val="00F34D16"/>
    <w:rsid w:val="00F45621"/>
    <w:rsid w:val="00F47D77"/>
    <w:rsid w:val="00F704A4"/>
    <w:rsid w:val="00F74739"/>
    <w:rsid w:val="00F81DA8"/>
    <w:rsid w:val="00F9128A"/>
    <w:rsid w:val="00FB0D28"/>
    <w:rsid w:val="00FB7F60"/>
    <w:rsid w:val="00FC125B"/>
    <w:rsid w:val="00FC7EB3"/>
    <w:rsid w:val="00FD7ED5"/>
    <w:rsid w:val="00FE0656"/>
    <w:rsid w:val="00FE1848"/>
    <w:rsid w:val="00FE1C42"/>
    <w:rsid w:val="00FF4DC2"/>
    <w:rsid w:val="00FF7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character" w:styleId="CommentReference">
    <w:name w:val="annotation reference"/>
    <w:basedOn w:val="DefaultParagraphFont"/>
    <w:uiPriority w:val="99"/>
    <w:semiHidden/>
    <w:unhideWhenUsed/>
    <w:rsid w:val="00A91E13"/>
    <w:rPr>
      <w:sz w:val="16"/>
      <w:szCs w:val="16"/>
    </w:rPr>
  </w:style>
  <w:style w:type="paragraph" w:styleId="CommentText">
    <w:name w:val="annotation text"/>
    <w:basedOn w:val="Normal"/>
    <w:link w:val="CommentTextChar"/>
    <w:uiPriority w:val="99"/>
    <w:semiHidden/>
    <w:unhideWhenUsed/>
    <w:rsid w:val="00A91E13"/>
    <w:rPr>
      <w:sz w:val="20"/>
      <w:szCs w:val="20"/>
    </w:rPr>
  </w:style>
  <w:style w:type="character" w:customStyle="1" w:styleId="CommentTextChar">
    <w:name w:val="Comment Text Char"/>
    <w:basedOn w:val="DefaultParagraphFont"/>
    <w:link w:val="CommentText"/>
    <w:uiPriority w:val="99"/>
    <w:semiHidden/>
    <w:rsid w:val="00A91E13"/>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91E13"/>
    <w:rPr>
      <w:b/>
      <w:bCs/>
    </w:rPr>
  </w:style>
  <w:style w:type="character" w:customStyle="1" w:styleId="CommentSubjectChar">
    <w:name w:val="Comment Subject Char"/>
    <w:basedOn w:val="CommentTextChar"/>
    <w:link w:val="CommentSubject"/>
    <w:uiPriority w:val="99"/>
    <w:semiHidden/>
    <w:rsid w:val="00A91E13"/>
    <w:rPr>
      <w:rFonts w:ascii="Times New Roman" w:hAnsi="Times New Roman"/>
      <w:b/>
      <w:bCs/>
      <w:lang w:val="en-US" w:eastAsia="en-US"/>
    </w:rPr>
  </w:style>
  <w:style w:type="paragraph" w:styleId="BalloonText">
    <w:name w:val="Balloon Text"/>
    <w:basedOn w:val="Normal"/>
    <w:link w:val="BalloonTextChar"/>
    <w:uiPriority w:val="99"/>
    <w:semiHidden/>
    <w:unhideWhenUsed/>
    <w:rsid w:val="00A91E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13"/>
    <w:rPr>
      <w:rFonts w:ascii="Tahoma" w:hAnsi="Tahoma" w:cs="Tahoma"/>
      <w:sz w:val="16"/>
      <w:szCs w:val="16"/>
      <w:lang w:val="en-US" w:eastAsia="en-US"/>
    </w:rPr>
  </w:style>
  <w:style w:type="paragraph" w:styleId="Revision">
    <w:name w:val="Revision"/>
    <w:hidden/>
    <w:uiPriority w:val="99"/>
    <w:semiHidden/>
    <w:rsid w:val="00DC0A0E"/>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 w:type="character" w:styleId="CommentReference">
    <w:name w:val="annotation reference"/>
    <w:basedOn w:val="DefaultParagraphFont"/>
    <w:uiPriority w:val="99"/>
    <w:semiHidden/>
    <w:unhideWhenUsed/>
    <w:rsid w:val="00A91E13"/>
    <w:rPr>
      <w:sz w:val="16"/>
      <w:szCs w:val="16"/>
    </w:rPr>
  </w:style>
  <w:style w:type="paragraph" w:styleId="CommentText">
    <w:name w:val="annotation text"/>
    <w:basedOn w:val="Normal"/>
    <w:link w:val="CommentTextChar"/>
    <w:uiPriority w:val="99"/>
    <w:semiHidden/>
    <w:unhideWhenUsed/>
    <w:rsid w:val="00A91E13"/>
    <w:rPr>
      <w:sz w:val="20"/>
      <w:szCs w:val="20"/>
    </w:rPr>
  </w:style>
  <w:style w:type="character" w:customStyle="1" w:styleId="CommentTextChar">
    <w:name w:val="Comment Text Char"/>
    <w:basedOn w:val="DefaultParagraphFont"/>
    <w:link w:val="CommentText"/>
    <w:uiPriority w:val="99"/>
    <w:semiHidden/>
    <w:rsid w:val="00A91E13"/>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91E13"/>
    <w:rPr>
      <w:b/>
      <w:bCs/>
    </w:rPr>
  </w:style>
  <w:style w:type="character" w:customStyle="1" w:styleId="CommentSubjectChar">
    <w:name w:val="Comment Subject Char"/>
    <w:basedOn w:val="CommentTextChar"/>
    <w:link w:val="CommentSubject"/>
    <w:uiPriority w:val="99"/>
    <w:semiHidden/>
    <w:rsid w:val="00A91E13"/>
    <w:rPr>
      <w:rFonts w:ascii="Times New Roman" w:hAnsi="Times New Roman"/>
      <w:b/>
      <w:bCs/>
      <w:lang w:val="en-US" w:eastAsia="en-US"/>
    </w:rPr>
  </w:style>
  <w:style w:type="paragraph" w:styleId="BalloonText">
    <w:name w:val="Balloon Text"/>
    <w:basedOn w:val="Normal"/>
    <w:link w:val="BalloonTextChar"/>
    <w:uiPriority w:val="99"/>
    <w:semiHidden/>
    <w:unhideWhenUsed/>
    <w:rsid w:val="00A91E1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13"/>
    <w:rPr>
      <w:rFonts w:ascii="Tahoma" w:hAnsi="Tahoma" w:cs="Tahoma"/>
      <w:sz w:val="16"/>
      <w:szCs w:val="16"/>
      <w:lang w:val="en-US" w:eastAsia="en-US"/>
    </w:rPr>
  </w:style>
  <w:style w:type="paragraph" w:styleId="Revision">
    <w:name w:val="Revision"/>
    <w:hidden/>
    <w:uiPriority w:val="99"/>
    <w:semiHidden/>
    <w:rsid w:val="00DC0A0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DB29B-EECA-4594-9661-4EEDFBDBC900}">
  <ds:schemaRefs>
    <ds:schemaRef ds:uri="http://schemas.openxmlformats.org/officeDocument/2006/bibliography"/>
  </ds:schemaRefs>
</ds:datastoreItem>
</file>

<file path=customXml/itemProps2.xml><?xml version="1.0" encoding="utf-8"?>
<ds:datastoreItem xmlns:ds="http://schemas.openxmlformats.org/officeDocument/2006/customXml" ds:itemID="{4F4365B7-D9A1-4FBE-A93B-9B65B0A2594B}"/>
</file>

<file path=customXml/itemProps3.xml><?xml version="1.0" encoding="utf-8"?>
<ds:datastoreItem xmlns:ds="http://schemas.openxmlformats.org/officeDocument/2006/customXml" ds:itemID="{454F9E82-AB93-47D3-AA45-7DD5D221B0EA}"/>
</file>

<file path=customXml/itemProps4.xml><?xml version="1.0" encoding="utf-8"?>
<ds:datastoreItem xmlns:ds="http://schemas.openxmlformats.org/officeDocument/2006/customXml" ds:itemID="{CC5E6A49-A388-49A2-A050-3D8963D8C56A}"/>
</file>

<file path=docProps/app.xml><?xml version="1.0" encoding="utf-8"?>
<Properties xmlns="http://schemas.openxmlformats.org/officeDocument/2006/extended-properties" xmlns:vt="http://schemas.openxmlformats.org/officeDocument/2006/docPropsVTypes">
  <Template>D3A2871E.dotm</Template>
  <TotalTime>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Report on Radiosonde Issues</dc:subject>
  <dc:creator>Paul HETTRICK</dc:creator>
  <cp:lastModifiedBy>David Thomas</cp:lastModifiedBy>
  <cp:revision>2</cp:revision>
  <cp:lastPrinted>2012-10-22T16:15:00Z</cp:lastPrinted>
  <dcterms:created xsi:type="dcterms:W3CDTF">2014-03-03T10:08:00Z</dcterms:created>
  <dcterms:modified xsi:type="dcterms:W3CDTF">2014-03-03T10:08:00Z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