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6C7" w:rsidRDefault="00E646C7" w:rsidP="00F8649F">
      <w:pPr>
        <w:pStyle w:val="Heading1"/>
      </w:pPr>
      <w:bookmarkStart w:id="0" w:name="_GoBack"/>
      <w:bookmarkEnd w:id="0"/>
      <w:r w:rsidRPr="007116FC">
        <w:t>8.</w:t>
      </w:r>
      <w:r w:rsidRPr="007116FC">
        <w:tab/>
        <w:t>ET-WISC and Task Teams membership and action plans</w:t>
      </w:r>
    </w:p>
    <w:p w:rsidR="00E646C7" w:rsidRDefault="00E646C7" w:rsidP="00F8649F">
      <w:pPr>
        <w:pStyle w:val="Heading2"/>
      </w:pPr>
      <w:r w:rsidRPr="007116FC">
        <w:t>8.4.</w:t>
      </w:r>
      <w:r w:rsidRPr="007116FC">
        <w:tab/>
        <w:t>TT-OM</w:t>
      </w:r>
      <w:r w:rsidRPr="007116FC">
        <w:tab/>
        <w:t>(</w:t>
      </w:r>
      <w:smartTag w:uri="urn:schemas-microsoft-com:office:smarttags" w:element="State">
        <w:smartTag w:uri="urn:schemas-microsoft-com:office:smarttags" w:element="place">
          <w:r w:rsidRPr="007116FC">
            <w:t>WIS</w:t>
          </w:r>
        </w:smartTag>
      </w:smartTag>
      <w:r w:rsidRPr="007116FC">
        <w:t xml:space="preserve"> Operations and Monitoring)</w:t>
      </w:r>
    </w:p>
    <w:p w:rsidR="00E646C7" w:rsidRDefault="00E646C7" w:rsidP="002E5658">
      <w:pPr>
        <w:pStyle w:val="Heading3"/>
        <w:spacing w:line="480" w:lineRule="auto"/>
        <w:rPr>
          <w:sz w:val="26"/>
          <w:szCs w:val="26"/>
        </w:rPr>
      </w:pPr>
      <w:r w:rsidRPr="007116FC">
        <w:rPr>
          <w:sz w:val="26"/>
          <w:szCs w:val="26"/>
        </w:rPr>
        <w:t>Terms of reference</w:t>
      </w:r>
    </w:p>
    <w:p w:rsidR="00E646C7" w:rsidRPr="002E5658" w:rsidRDefault="00E646C7" w:rsidP="002E5658">
      <w:pPr>
        <w:spacing w:line="480" w:lineRule="auto"/>
        <w:rPr>
          <w:rFonts w:ascii="Cambria" w:hAnsi="Cambria"/>
          <w:sz w:val="24"/>
          <w:szCs w:val="24"/>
        </w:rPr>
      </w:pPr>
      <w:r w:rsidRPr="002E5658">
        <w:rPr>
          <w:rFonts w:ascii="Cambria" w:hAnsi="Cambria"/>
          <w:sz w:val="24"/>
          <w:szCs w:val="24"/>
        </w:rPr>
        <w:t xml:space="preserve">The </w:t>
      </w:r>
      <w:r>
        <w:rPr>
          <w:rFonts w:ascii="Cambria" w:hAnsi="Cambria"/>
          <w:sz w:val="24"/>
          <w:szCs w:val="24"/>
        </w:rPr>
        <w:t>TT-OM</w:t>
      </w:r>
      <w:r w:rsidRPr="002E5658">
        <w:rPr>
          <w:rFonts w:ascii="Cambria" w:hAnsi="Cambria"/>
          <w:sz w:val="24"/>
          <w:szCs w:val="24"/>
        </w:rPr>
        <w:t xml:space="preserve"> contributes to the following areas:</w:t>
      </w:r>
    </w:p>
    <w:p w:rsidR="00E646C7" w:rsidRPr="002E5658" w:rsidRDefault="00E646C7" w:rsidP="002E5658">
      <w:pPr>
        <w:jc w:val="both"/>
        <w:rPr>
          <w:rFonts w:ascii="Cambria" w:hAnsi="Cambria"/>
          <w:sz w:val="24"/>
          <w:szCs w:val="24"/>
        </w:rPr>
      </w:pPr>
      <w:r w:rsidRPr="002E5658">
        <w:rPr>
          <w:rFonts w:ascii="Cambria" w:hAnsi="Cambria"/>
          <w:sz w:val="24"/>
          <w:szCs w:val="24"/>
        </w:rPr>
        <w:t>(a)</w:t>
      </w:r>
      <w:r w:rsidRPr="002E5658">
        <w:rPr>
          <w:rFonts w:ascii="Cambria" w:hAnsi="Cambria"/>
          <w:sz w:val="24"/>
          <w:szCs w:val="24"/>
        </w:rPr>
        <w:tab/>
        <w:t xml:space="preserve"> Monitor and support </w:t>
      </w:r>
      <w:smartTag w:uri="urn:schemas-microsoft-com:office:smarttags" w:element="State">
        <w:r w:rsidRPr="002E5658">
          <w:rPr>
            <w:rFonts w:ascii="Cambria" w:hAnsi="Cambria"/>
            <w:sz w:val="24"/>
            <w:szCs w:val="24"/>
          </w:rPr>
          <w:t>WIS</w:t>
        </w:r>
      </w:smartTag>
      <w:r w:rsidRPr="002E5658">
        <w:rPr>
          <w:rFonts w:ascii="Cambria" w:hAnsi="Cambria"/>
          <w:sz w:val="24"/>
          <w:szCs w:val="24"/>
        </w:rPr>
        <w:t xml:space="preserve"> systems, services and their users, responding to issues affecting the smooth and continuous operation of </w:t>
      </w:r>
      <w:smartTag w:uri="urn:schemas-microsoft-com:office:smarttags" w:element="State">
        <w:smartTag w:uri="urn:schemas-microsoft-com:office:smarttags" w:element="place">
          <w:r w:rsidRPr="002E5658">
            <w:rPr>
              <w:rFonts w:ascii="Cambria" w:hAnsi="Cambria"/>
              <w:sz w:val="24"/>
              <w:szCs w:val="24"/>
            </w:rPr>
            <w:t>WIS</w:t>
          </w:r>
        </w:smartTag>
      </w:smartTag>
      <w:r w:rsidRPr="002E5658">
        <w:rPr>
          <w:rFonts w:ascii="Cambria" w:hAnsi="Cambria"/>
          <w:sz w:val="24"/>
          <w:szCs w:val="24"/>
        </w:rPr>
        <w:t>;</w:t>
      </w:r>
    </w:p>
    <w:p w:rsidR="00E646C7" w:rsidRPr="002E5658" w:rsidRDefault="00E646C7" w:rsidP="002E5658">
      <w:pPr>
        <w:jc w:val="both"/>
        <w:rPr>
          <w:rFonts w:ascii="Cambria" w:hAnsi="Cambria"/>
          <w:sz w:val="24"/>
          <w:szCs w:val="24"/>
        </w:rPr>
      </w:pPr>
      <w:r w:rsidRPr="002E5658">
        <w:rPr>
          <w:rFonts w:ascii="Cambria" w:hAnsi="Cambria"/>
          <w:sz w:val="24"/>
          <w:szCs w:val="24"/>
        </w:rPr>
        <w:t>(b)</w:t>
      </w:r>
      <w:r w:rsidRPr="002E5658">
        <w:rPr>
          <w:rFonts w:ascii="Cambria" w:hAnsi="Cambria"/>
          <w:sz w:val="24"/>
          <w:szCs w:val="24"/>
        </w:rPr>
        <w:tab/>
        <w:t xml:space="preserve"> Consult with other WIS </w:t>
      </w:r>
      <w:proofErr w:type="spellStart"/>
      <w:r w:rsidRPr="002E5658">
        <w:rPr>
          <w:rFonts w:ascii="Cambria" w:hAnsi="Cambria"/>
          <w:sz w:val="24"/>
          <w:szCs w:val="24"/>
        </w:rPr>
        <w:t>centres</w:t>
      </w:r>
      <w:proofErr w:type="spellEnd"/>
      <w:r w:rsidRPr="002E5658">
        <w:rPr>
          <w:rFonts w:ascii="Cambria" w:hAnsi="Cambria"/>
          <w:sz w:val="24"/>
          <w:szCs w:val="24"/>
        </w:rPr>
        <w:t xml:space="preserve"> on operational aspects affecting WIS functions, including the implementation of standards and practices as defined in the relevant manuals and guides;</w:t>
      </w:r>
    </w:p>
    <w:p w:rsidR="00E646C7" w:rsidRPr="002E5658" w:rsidRDefault="00E646C7" w:rsidP="002E5658">
      <w:pPr>
        <w:jc w:val="both"/>
        <w:rPr>
          <w:rFonts w:ascii="Cambria" w:hAnsi="Cambria"/>
          <w:sz w:val="24"/>
          <w:szCs w:val="24"/>
        </w:rPr>
      </w:pPr>
      <w:r w:rsidRPr="002E5658">
        <w:rPr>
          <w:rFonts w:ascii="Cambria" w:hAnsi="Cambria"/>
          <w:sz w:val="24"/>
          <w:szCs w:val="24"/>
        </w:rPr>
        <w:t>(c)</w:t>
      </w:r>
      <w:r w:rsidRPr="002E5658">
        <w:rPr>
          <w:rFonts w:ascii="Cambria" w:hAnsi="Cambria"/>
          <w:sz w:val="24"/>
          <w:szCs w:val="24"/>
        </w:rPr>
        <w:tab/>
        <w:t xml:space="preserve"> Identify issues associated with operations, practices and procedures and consult with relevant RTHs, expert or task teams as required, including advising on refining of standards and practices;</w:t>
      </w:r>
    </w:p>
    <w:p w:rsidR="00E646C7" w:rsidRPr="002E5658" w:rsidRDefault="00E646C7" w:rsidP="002E5658">
      <w:pPr>
        <w:jc w:val="both"/>
        <w:rPr>
          <w:rFonts w:ascii="Cambria" w:hAnsi="Cambria"/>
          <w:sz w:val="24"/>
          <w:szCs w:val="24"/>
        </w:rPr>
      </w:pPr>
      <w:r w:rsidRPr="002E5658">
        <w:rPr>
          <w:rFonts w:ascii="Cambria" w:hAnsi="Cambria"/>
          <w:sz w:val="24"/>
          <w:szCs w:val="24"/>
        </w:rPr>
        <w:t>(d)</w:t>
      </w:r>
      <w:r w:rsidRPr="002E5658">
        <w:rPr>
          <w:rFonts w:ascii="Cambria" w:hAnsi="Cambria"/>
          <w:sz w:val="24"/>
          <w:szCs w:val="24"/>
        </w:rPr>
        <w:tab/>
        <w:t xml:space="preserve"> Provide advice to </w:t>
      </w:r>
      <w:smartTag w:uri="urn:schemas-microsoft-com:office:smarttags" w:element="State">
        <w:r w:rsidRPr="002E5658">
          <w:rPr>
            <w:rFonts w:ascii="Cambria" w:hAnsi="Cambria"/>
            <w:sz w:val="24"/>
            <w:szCs w:val="24"/>
          </w:rPr>
          <w:t>WIS</w:t>
        </w:r>
      </w:smartTag>
      <w:r w:rsidRPr="002E5658">
        <w:rPr>
          <w:rFonts w:ascii="Cambria" w:hAnsi="Cambria"/>
          <w:sz w:val="24"/>
          <w:szCs w:val="24"/>
        </w:rPr>
        <w:t xml:space="preserve"> </w:t>
      </w:r>
      <w:proofErr w:type="spellStart"/>
      <w:r w:rsidRPr="002E5658">
        <w:rPr>
          <w:rFonts w:ascii="Cambria" w:hAnsi="Cambria"/>
          <w:sz w:val="24"/>
          <w:szCs w:val="24"/>
        </w:rPr>
        <w:t>centres</w:t>
      </w:r>
      <w:proofErr w:type="spellEnd"/>
      <w:r w:rsidRPr="002E5658">
        <w:rPr>
          <w:rFonts w:ascii="Cambria" w:hAnsi="Cambria"/>
          <w:sz w:val="24"/>
          <w:szCs w:val="24"/>
        </w:rPr>
        <w:t xml:space="preserve"> and operators on the practical implementation, maintenance and monitoring of </w:t>
      </w:r>
      <w:smartTag w:uri="urn:schemas-microsoft-com:office:smarttags" w:element="State">
        <w:smartTag w:uri="urn:schemas-microsoft-com:office:smarttags" w:element="place">
          <w:r w:rsidRPr="002E5658">
            <w:rPr>
              <w:rFonts w:ascii="Cambria" w:hAnsi="Cambria"/>
              <w:sz w:val="24"/>
              <w:szCs w:val="24"/>
            </w:rPr>
            <w:t>WIS</w:t>
          </w:r>
        </w:smartTag>
      </w:smartTag>
      <w:r w:rsidRPr="002E5658">
        <w:rPr>
          <w:rFonts w:ascii="Cambria" w:hAnsi="Cambria"/>
          <w:sz w:val="24"/>
          <w:szCs w:val="24"/>
        </w:rPr>
        <w:t xml:space="preserve"> systems and services, including on the application of data representation and codes and the GTS;</w:t>
      </w:r>
    </w:p>
    <w:p w:rsidR="00E646C7" w:rsidRPr="002E5658" w:rsidRDefault="00E646C7" w:rsidP="002E5658">
      <w:pPr>
        <w:jc w:val="both"/>
        <w:rPr>
          <w:rFonts w:ascii="Cambria" w:hAnsi="Cambria"/>
          <w:sz w:val="24"/>
          <w:szCs w:val="24"/>
        </w:rPr>
      </w:pPr>
      <w:r w:rsidRPr="002E5658">
        <w:rPr>
          <w:rFonts w:ascii="Cambria" w:hAnsi="Cambria"/>
          <w:sz w:val="24"/>
          <w:szCs w:val="24"/>
        </w:rPr>
        <w:t>(e)</w:t>
      </w:r>
      <w:r w:rsidRPr="002E5658">
        <w:rPr>
          <w:rFonts w:ascii="Cambria" w:hAnsi="Cambria"/>
          <w:sz w:val="24"/>
          <w:szCs w:val="24"/>
        </w:rPr>
        <w:tab/>
        <w:t xml:space="preserve"> Participate in and facilitate the WIS/GTS daily monitoring and in periodic World Weather Watch Monitoring exercises;</w:t>
      </w:r>
    </w:p>
    <w:p w:rsidR="00E646C7" w:rsidRDefault="00E646C7" w:rsidP="002E5658">
      <w:pPr>
        <w:jc w:val="both"/>
        <w:rPr>
          <w:rFonts w:ascii="Cambria" w:hAnsi="Cambria"/>
          <w:sz w:val="24"/>
          <w:szCs w:val="24"/>
        </w:rPr>
      </w:pPr>
      <w:r w:rsidRPr="002E5658">
        <w:rPr>
          <w:rFonts w:ascii="Cambria" w:hAnsi="Cambria"/>
          <w:sz w:val="24"/>
          <w:szCs w:val="24"/>
        </w:rPr>
        <w:t>(f)</w:t>
      </w:r>
      <w:r w:rsidRPr="002E5658">
        <w:rPr>
          <w:rFonts w:ascii="Cambria" w:hAnsi="Cambria"/>
          <w:sz w:val="24"/>
          <w:szCs w:val="24"/>
        </w:rPr>
        <w:tab/>
        <w:t xml:space="preserve"> </w:t>
      </w:r>
      <w:r w:rsidRPr="009E1E0B">
        <w:rPr>
          <w:rFonts w:ascii="Cambria" w:hAnsi="Cambria"/>
          <w:sz w:val="24"/>
          <w:szCs w:val="24"/>
        </w:rPr>
        <w:t>Identify implementation and operational issues requiring the urgent consideration of the OPAG on ISS.</w:t>
      </w:r>
    </w:p>
    <w:p w:rsidR="00E646C7" w:rsidRDefault="00E646C7" w:rsidP="002E5658">
      <w:pPr>
        <w:jc w:val="both"/>
        <w:rPr>
          <w:rFonts w:ascii="Cambria" w:hAnsi="Cambria"/>
          <w:sz w:val="24"/>
          <w:szCs w:val="24"/>
        </w:rPr>
      </w:pPr>
    </w:p>
    <w:p w:rsidR="00E646C7" w:rsidRDefault="00E646C7" w:rsidP="00815173">
      <w:pPr>
        <w:jc w:val="both"/>
        <w:rPr>
          <w:rFonts w:ascii="Times New Roman" w:hAnsi="Times New Roman"/>
          <w:sz w:val="24"/>
          <w:szCs w:val="24"/>
        </w:rPr>
      </w:pPr>
      <w:r>
        <w:rPr>
          <w:rFonts w:ascii="Times New Roman" w:hAnsi="Times New Roman"/>
          <w:b/>
          <w:sz w:val="24"/>
          <w:szCs w:val="24"/>
        </w:rPr>
        <w:lastRenderedPageBreak/>
        <w:t>P</w:t>
      </w:r>
      <w:r w:rsidRPr="00815173">
        <w:rPr>
          <w:rFonts w:ascii="Times New Roman" w:hAnsi="Times New Roman"/>
          <w:b/>
          <w:sz w:val="24"/>
          <w:szCs w:val="24"/>
        </w:rPr>
        <w:t>rovisions of the Manual on WIS</w:t>
      </w:r>
      <w:r>
        <w:rPr>
          <w:rFonts w:ascii="Times New Roman" w:hAnsi="Times New Roman"/>
          <w:sz w:val="24"/>
          <w:szCs w:val="24"/>
        </w:rPr>
        <w:t>.</w:t>
      </w:r>
    </w:p>
    <w:p w:rsidR="00E646C7" w:rsidRDefault="00E646C7" w:rsidP="00815173">
      <w:pPr>
        <w:jc w:val="both"/>
        <w:rPr>
          <w:rFonts w:ascii="Times New Roman" w:hAnsi="Times New Roman"/>
          <w:sz w:val="24"/>
          <w:szCs w:val="24"/>
        </w:rPr>
      </w:pPr>
      <w:r>
        <w:rPr>
          <w:rFonts w:ascii="Times New Roman" w:hAnsi="Times New Roman"/>
          <w:sz w:val="24"/>
          <w:szCs w:val="24"/>
        </w:rPr>
        <w:t xml:space="preserve">The Manual on </w:t>
      </w:r>
      <w:smartTag w:uri="urn:schemas-microsoft-com:office:smarttags" w:element="State">
        <w:r>
          <w:rPr>
            <w:rFonts w:ascii="Times New Roman" w:hAnsi="Times New Roman"/>
            <w:sz w:val="24"/>
            <w:szCs w:val="24"/>
          </w:rPr>
          <w:t>WIS</w:t>
        </w:r>
      </w:smartTag>
      <w:r>
        <w:rPr>
          <w:rFonts w:ascii="Times New Roman" w:hAnsi="Times New Roman"/>
          <w:sz w:val="24"/>
          <w:szCs w:val="24"/>
        </w:rPr>
        <w:t xml:space="preserve"> stipulates in item 3.5.10.1</w:t>
      </w:r>
      <w:r w:rsidRPr="007E4834">
        <w:rPr>
          <w:rFonts w:ascii="Times New Roman" w:hAnsi="Times New Roman"/>
          <w:sz w:val="24"/>
          <w:szCs w:val="24"/>
        </w:rPr>
        <w:t xml:space="preserve"> </w:t>
      </w:r>
      <w:r>
        <w:rPr>
          <w:rFonts w:ascii="Times New Roman" w:hAnsi="Times New Roman"/>
          <w:sz w:val="24"/>
          <w:szCs w:val="24"/>
        </w:rPr>
        <w:t xml:space="preserve">that: “Each GISC shall participate in monitoring the performance of </w:t>
      </w:r>
      <w:smartTag w:uri="urn:schemas-microsoft-com:office:smarttags" w:element="State">
        <w:smartTag w:uri="urn:schemas-microsoft-com:office:smarttags" w:element="place">
          <w:r>
            <w:rPr>
              <w:rFonts w:ascii="Times New Roman" w:hAnsi="Times New Roman"/>
              <w:sz w:val="24"/>
              <w:szCs w:val="24"/>
            </w:rPr>
            <w:t>WIS</w:t>
          </w:r>
        </w:smartTag>
      </w:smartTag>
      <w:r>
        <w:rPr>
          <w:rFonts w:ascii="Times New Roman" w:hAnsi="Times New Roman"/>
          <w:sz w:val="24"/>
          <w:szCs w:val="24"/>
        </w:rPr>
        <w:t xml:space="preserve">, including monitoring the collection and distribution of data and products intended for global exchanges. </w:t>
      </w:r>
    </w:p>
    <w:p w:rsidR="00E646C7" w:rsidRDefault="00E646C7" w:rsidP="00815173">
      <w:pPr>
        <w:jc w:val="both"/>
        <w:rPr>
          <w:rFonts w:ascii="Times New Roman" w:hAnsi="Times New Roman"/>
          <w:sz w:val="24"/>
          <w:szCs w:val="24"/>
        </w:rPr>
      </w:pPr>
      <w:r>
        <w:rPr>
          <w:rFonts w:ascii="Times New Roman" w:hAnsi="Times New Roman"/>
          <w:sz w:val="24"/>
          <w:szCs w:val="24"/>
        </w:rPr>
        <w:t xml:space="preserve">Moreover, each GISC shall report routinely to other GISCs, as well as to the WMO Secretariat, information concerning the status and performance of connectivity to WIS </w:t>
      </w:r>
      <w:proofErr w:type="spellStart"/>
      <w:r>
        <w:rPr>
          <w:rFonts w:ascii="Times New Roman" w:hAnsi="Times New Roman"/>
          <w:sz w:val="24"/>
          <w:szCs w:val="24"/>
        </w:rPr>
        <w:t>Centres</w:t>
      </w:r>
      <w:proofErr w:type="spellEnd"/>
      <w:r>
        <w:rPr>
          <w:rFonts w:ascii="Times New Roman" w:hAnsi="Times New Roman"/>
          <w:sz w:val="24"/>
          <w:szCs w:val="24"/>
        </w:rPr>
        <w:t xml:space="preserve"> in its area of responsibility, including capacity and technology used”. </w:t>
      </w:r>
    </w:p>
    <w:p w:rsidR="00E646C7" w:rsidRDefault="00E646C7" w:rsidP="00815173">
      <w:pPr>
        <w:jc w:val="both"/>
        <w:rPr>
          <w:rFonts w:ascii="Times New Roman" w:hAnsi="Times New Roman"/>
          <w:sz w:val="24"/>
          <w:szCs w:val="24"/>
        </w:rPr>
      </w:pPr>
      <w:r>
        <w:rPr>
          <w:rFonts w:ascii="Times New Roman" w:hAnsi="Times New Roman"/>
          <w:sz w:val="24"/>
          <w:szCs w:val="24"/>
        </w:rPr>
        <w:t xml:space="preserve">In addition, IWM and software-based monitoring shall become part and parcel of data collection and distribution monitoring. Across the activities the focus should be made on service quality reports. Each DCPC and NC shall participate in monitoring the performance of </w:t>
      </w:r>
      <w:smartTag w:uri="urn:schemas-microsoft-com:office:smarttags" w:element="State">
        <w:smartTag w:uri="urn:schemas-microsoft-com:office:smarttags" w:element="place">
          <w:r>
            <w:rPr>
              <w:rFonts w:ascii="Times New Roman" w:hAnsi="Times New Roman"/>
              <w:sz w:val="24"/>
              <w:szCs w:val="24"/>
            </w:rPr>
            <w:t>WIS</w:t>
          </w:r>
        </w:smartTag>
      </w:smartTag>
      <w:r>
        <w:rPr>
          <w:rFonts w:ascii="Times New Roman" w:hAnsi="Times New Roman"/>
          <w:sz w:val="24"/>
          <w:szCs w:val="24"/>
        </w:rPr>
        <w:t xml:space="preserve"> to provide service quality reports. </w:t>
      </w:r>
    </w:p>
    <w:p w:rsidR="00E646C7" w:rsidRDefault="00E646C7" w:rsidP="00815173">
      <w:pPr>
        <w:jc w:val="both"/>
        <w:rPr>
          <w:rFonts w:ascii="Times New Roman" w:hAnsi="Times New Roman"/>
          <w:sz w:val="24"/>
          <w:szCs w:val="24"/>
        </w:rPr>
      </w:pPr>
      <w:r w:rsidRPr="00F5019E">
        <w:rPr>
          <w:rFonts w:ascii="Times New Roman" w:hAnsi="Times New Roman"/>
          <w:b/>
          <w:sz w:val="24"/>
          <w:szCs w:val="24"/>
        </w:rPr>
        <w:t xml:space="preserve">The Guide to WMO Information System (WIS) </w:t>
      </w:r>
      <w:r>
        <w:rPr>
          <w:rFonts w:ascii="Times New Roman" w:hAnsi="Times New Roman"/>
          <w:sz w:val="24"/>
          <w:szCs w:val="24"/>
        </w:rPr>
        <w:t xml:space="preserve">contains the following major </w:t>
      </w:r>
      <w:smartTag w:uri="urn:schemas-microsoft-com:office:smarttags" w:element="State">
        <w:smartTag w:uri="urn:schemas-microsoft-com:office:smarttags" w:element="place">
          <w:r>
            <w:rPr>
              <w:rFonts w:ascii="Times New Roman" w:hAnsi="Times New Roman"/>
              <w:sz w:val="24"/>
              <w:szCs w:val="24"/>
            </w:rPr>
            <w:t>WIS</w:t>
          </w:r>
        </w:smartTag>
      </w:smartTag>
      <w:r>
        <w:rPr>
          <w:rFonts w:ascii="Times New Roman" w:hAnsi="Times New Roman"/>
          <w:sz w:val="24"/>
          <w:szCs w:val="24"/>
        </w:rPr>
        <w:t xml:space="preserve"> functions:</w:t>
      </w:r>
    </w:p>
    <w:p w:rsidR="00E646C7" w:rsidRDefault="00E646C7" w:rsidP="00815173">
      <w:pPr>
        <w:jc w:val="both"/>
        <w:rPr>
          <w:rFonts w:ascii="Times New Roman" w:hAnsi="Times New Roman"/>
          <w:i/>
          <w:sz w:val="24"/>
          <w:szCs w:val="24"/>
        </w:rPr>
      </w:pPr>
      <w:r>
        <w:rPr>
          <w:rFonts w:ascii="Times New Roman" w:hAnsi="Times New Roman"/>
          <w:sz w:val="24"/>
          <w:szCs w:val="24"/>
        </w:rPr>
        <w:t xml:space="preserve">A6  -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i/>
          <w:sz w:val="24"/>
          <w:szCs w:val="24"/>
        </w:rPr>
        <w:t>Manage System Performance;</w:t>
      </w:r>
    </w:p>
    <w:p w:rsidR="00E646C7" w:rsidRDefault="00E646C7" w:rsidP="00815173">
      <w:pPr>
        <w:jc w:val="both"/>
        <w:rPr>
          <w:rFonts w:ascii="Times New Roman" w:hAnsi="Times New Roman"/>
          <w:i/>
          <w:sz w:val="24"/>
          <w:szCs w:val="24"/>
        </w:rPr>
      </w:pPr>
      <w:r w:rsidRPr="00974C04">
        <w:rPr>
          <w:rFonts w:ascii="Times New Roman" w:hAnsi="Times New Roman"/>
          <w:sz w:val="24"/>
          <w:szCs w:val="24"/>
        </w:rPr>
        <w:t>A61</w:t>
      </w:r>
      <w:r>
        <w:rPr>
          <w:rFonts w:ascii="Times New Roman" w:hAnsi="Times New Roman"/>
          <w:i/>
          <w:sz w:val="24"/>
          <w:szCs w:val="24"/>
        </w:rPr>
        <w:tab/>
      </w:r>
      <w:r>
        <w:rPr>
          <w:rFonts w:ascii="Times New Roman" w:hAnsi="Times New Roman"/>
          <w:i/>
          <w:sz w:val="24"/>
          <w:szCs w:val="24"/>
        </w:rPr>
        <w:tab/>
        <w:t>- Non Real-time Performance Monitoring;</w:t>
      </w:r>
    </w:p>
    <w:p w:rsidR="00E646C7" w:rsidRDefault="00E646C7" w:rsidP="00815173">
      <w:pPr>
        <w:jc w:val="both"/>
        <w:rPr>
          <w:rFonts w:ascii="Times New Roman" w:hAnsi="Times New Roman"/>
          <w:i/>
          <w:sz w:val="24"/>
          <w:szCs w:val="24"/>
        </w:rPr>
      </w:pPr>
      <w:r>
        <w:rPr>
          <w:rFonts w:ascii="Times New Roman" w:hAnsi="Times New Roman"/>
          <w:sz w:val="24"/>
          <w:szCs w:val="24"/>
        </w:rPr>
        <w:t>A611</w:t>
      </w:r>
      <w:r>
        <w:rPr>
          <w:rFonts w:ascii="Times New Roman" w:hAnsi="Times New Roman"/>
          <w:i/>
          <w:sz w:val="24"/>
          <w:szCs w:val="24"/>
        </w:rPr>
        <w:tab/>
      </w:r>
      <w:r>
        <w:rPr>
          <w:rFonts w:ascii="Times New Roman" w:hAnsi="Times New Roman"/>
          <w:i/>
          <w:sz w:val="24"/>
          <w:szCs w:val="24"/>
        </w:rPr>
        <w:tab/>
        <w:t>-</w:t>
      </w:r>
      <w:proofErr w:type="spellStart"/>
      <w:r>
        <w:rPr>
          <w:rFonts w:ascii="Times New Roman" w:hAnsi="Times New Roman"/>
          <w:i/>
          <w:sz w:val="24"/>
          <w:szCs w:val="24"/>
        </w:rPr>
        <w:t>Analyse</w:t>
      </w:r>
      <w:proofErr w:type="spellEnd"/>
      <w:r>
        <w:rPr>
          <w:rFonts w:ascii="Times New Roman" w:hAnsi="Times New Roman"/>
          <w:i/>
          <w:sz w:val="24"/>
          <w:szCs w:val="24"/>
        </w:rPr>
        <w:t xml:space="preserve"> Traffic Trends;</w:t>
      </w:r>
    </w:p>
    <w:p w:rsidR="00E646C7" w:rsidRDefault="00E646C7" w:rsidP="00815173">
      <w:pPr>
        <w:jc w:val="both"/>
        <w:rPr>
          <w:rFonts w:ascii="Times New Roman" w:hAnsi="Times New Roman"/>
          <w:i/>
          <w:sz w:val="24"/>
          <w:szCs w:val="24"/>
        </w:rPr>
      </w:pPr>
      <w:r>
        <w:rPr>
          <w:rFonts w:ascii="Times New Roman" w:hAnsi="Times New Roman"/>
          <w:sz w:val="24"/>
          <w:szCs w:val="24"/>
        </w:rPr>
        <w:t>A612</w:t>
      </w:r>
      <w:r>
        <w:rPr>
          <w:rFonts w:ascii="Times New Roman" w:hAnsi="Times New Roman"/>
          <w:i/>
          <w:sz w:val="24"/>
          <w:szCs w:val="24"/>
        </w:rPr>
        <w:tab/>
      </w:r>
      <w:r>
        <w:rPr>
          <w:rFonts w:ascii="Times New Roman" w:hAnsi="Times New Roman"/>
          <w:i/>
          <w:sz w:val="24"/>
          <w:szCs w:val="24"/>
        </w:rPr>
        <w:tab/>
        <w:t xml:space="preserve">- </w:t>
      </w:r>
      <w:proofErr w:type="spellStart"/>
      <w:r>
        <w:rPr>
          <w:rFonts w:ascii="Times New Roman" w:hAnsi="Times New Roman"/>
          <w:i/>
          <w:sz w:val="24"/>
          <w:szCs w:val="24"/>
        </w:rPr>
        <w:t>Analyse</w:t>
      </w:r>
      <w:proofErr w:type="spellEnd"/>
      <w:r>
        <w:rPr>
          <w:rFonts w:ascii="Times New Roman" w:hAnsi="Times New Roman"/>
          <w:i/>
          <w:sz w:val="24"/>
          <w:szCs w:val="24"/>
        </w:rPr>
        <w:t xml:space="preserve"> Performance Against Requirements and SLAs;</w:t>
      </w:r>
    </w:p>
    <w:p w:rsidR="00E646C7" w:rsidRDefault="00E646C7" w:rsidP="00815173">
      <w:pPr>
        <w:jc w:val="both"/>
        <w:rPr>
          <w:rFonts w:ascii="Times New Roman" w:hAnsi="Times New Roman"/>
          <w:i/>
          <w:sz w:val="24"/>
          <w:szCs w:val="24"/>
        </w:rPr>
      </w:pPr>
      <w:r>
        <w:rPr>
          <w:rFonts w:ascii="Times New Roman" w:hAnsi="Times New Roman"/>
          <w:sz w:val="24"/>
          <w:szCs w:val="24"/>
        </w:rPr>
        <w:t>A62</w:t>
      </w:r>
      <w:r>
        <w:rPr>
          <w:rFonts w:ascii="Times New Roman" w:hAnsi="Times New Roman"/>
          <w:i/>
          <w:sz w:val="24"/>
          <w:szCs w:val="24"/>
        </w:rPr>
        <w:tab/>
      </w:r>
      <w:r>
        <w:rPr>
          <w:rFonts w:ascii="Times New Roman" w:hAnsi="Times New Roman"/>
          <w:i/>
          <w:sz w:val="24"/>
          <w:szCs w:val="24"/>
        </w:rPr>
        <w:tab/>
        <w:t>-Real-Time Performance Monitoring;</w:t>
      </w:r>
    </w:p>
    <w:p w:rsidR="00E646C7" w:rsidRDefault="00E646C7" w:rsidP="00815173">
      <w:pPr>
        <w:jc w:val="both"/>
        <w:rPr>
          <w:rFonts w:ascii="Times New Roman" w:hAnsi="Times New Roman"/>
          <w:i/>
          <w:sz w:val="24"/>
          <w:szCs w:val="24"/>
        </w:rPr>
      </w:pPr>
      <w:r>
        <w:rPr>
          <w:rFonts w:ascii="Times New Roman" w:hAnsi="Times New Roman"/>
          <w:sz w:val="24"/>
          <w:szCs w:val="24"/>
        </w:rPr>
        <w:t>A621</w:t>
      </w:r>
      <w:r>
        <w:rPr>
          <w:rFonts w:ascii="Times New Roman" w:hAnsi="Times New Roman"/>
          <w:i/>
          <w:sz w:val="24"/>
          <w:szCs w:val="24"/>
        </w:rPr>
        <w:tab/>
      </w:r>
      <w:r>
        <w:rPr>
          <w:rFonts w:ascii="Times New Roman" w:hAnsi="Times New Roman"/>
          <w:i/>
          <w:sz w:val="24"/>
          <w:szCs w:val="24"/>
        </w:rPr>
        <w:tab/>
        <w:t>- Real-time Monitoring of Telecommunication Network;</w:t>
      </w:r>
    </w:p>
    <w:p w:rsidR="00E646C7" w:rsidRDefault="00E646C7" w:rsidP="00815173">
      <w:pPr>
        <w:jc w:val="both"/>
        <w:rPr>
          <w:rFonts w:ascii="Times New Roman" w:hAnsi="Times New Roman"/>
          <w:i/>
          <w:sz w:val="24"/>
          <w:szCs w:val="24"/>
        </w:rPr>
      </w:pPr>
      <w:r>
        <w:rPr>
          <w:rFonts w:ascii="Times New Roman" w:hAnsi="Times New Roman"/>
          <w:sz w:val="24"/>
          <w:szCs w:val="24"/>
        </w:rPr>
        <w:t>A622</w:t>
      </w:r>
      <w:r>
        <w:rPr>
          <w:rFonts w:ascii="Times New Roman" w:hAnsi="Times New Roman"/>
          <w:i/>
          <w:sz w:val="24"/>
          <w:szCs w:val="24"/>
        </w:rPr>
        <w:tab/>
      </w:r>
      <w:r>
        <w:rPr>
          <w:rFonts w:ascii="Times New Roman" w:hAnsi="Times New Roman"/>
          <w:i/>
          <w:sz w:val="24"/>
          <w:szCs w:val="24"/>
        </w:rPr>
        <w:tab/>
        <w:t>- Real-time Monitoring of Application Content.</w:t>
      </w:r>
    </w:p>
    <w:p w:rsidR="00E646C7" w:rsidRDefault="00E646C7" w:rsidP="00815173">
      <w:pPr>
        <w:jc w:val="both"/>
        <w:rPr>
          <w:rFonts w:ascii="Times New Roman" w:hAnsi="Times New Roman"/>
          <w:sz w:val="24"/>
          <w:szCs w:val="24"/>
        </w:rPr>
      </w:pPr>
      <w:r>
        <w:rPr>
          <w:rFonts w:ascii="Times New Roman" w:hAnsi="Times New Roman"/>
          <w:sz w:val="24"/>
          <w:szCs w:val="24"/>
        </w:rPr>
        <w:t xml:space="preserve">WIS Technical Specification 15 relates to Reporting of Quality of Service and refers to item </w:t>
      </w:r>
      <w:smartTag w:uri="urn:schemas-microsoft-com:office:smarttags" w:element="State">
        <w:smartTag w:uri="urn:schemas-microsoft-com:office:smarttags" w:element="metricconverter">
          <w:smartTagPr>
            <w:attr w:name="ProductID" w:val="4.16 in"/>
          </w:smartTagPr>
          <w:r>
            <w:rPr>
              <w:rFonts w:ascii="Times New Roman" w:hAnsi="Times New Roman"/>
              <w:sz w:val="24"/>
              <w:szCs w:val="24"/>
            </w:rPr>
            <w:t>4.16</w:t>
          </w:r>
          <w:r w:rsidRPr="00F86805">
            <w:rPr>
              <w:rFonts w:ascii="Times New Roman" w:hAnsi="Times New Roman"/>
              <w:sz w:val="24"/>
              <w:szCs w:val="24"/>
            </w:rPr>
            <w:t xml:space="preserve"> </w:t>
          </w:r>
          <w:r>
            <w:rPr>
              <w:rFonts w:ascii="Times New Roman" w:hAnsi="Times New Roman"/>
              <w:sz w:val="24"/>
              <w:szCs w:val="24"/>
            </w:rPr>
            <w:t>in</w:t>
          </w:r>
        </w:smartTag>
      </w:smartTag>
      <w:r>
        <w:rPr>
          <w:rFonts w:ascii="Times New Roman" w:hAnsi="Times New Roman"/>
          <w:sz w:val="24"/>
          <w:szCs w:val="24"/>
        </w:rPr>
        <w:t xml:space="preserve"> the Manual on WIS.</w:t>
      </w:r>
    </w:p>
    <w:p w:rsidR="00E646C7" w:rsidRPr="00F5019E" w:rsidRDefault="00E646C7" w:rsidP="00815173">
      <w:pPr>
        <w:jc w:val="both"/>
        <w:rPr>
          <w:rFonts w:ascii="Times New Roman" w:hAnsi="Times New Roman"/>
          <w:b/>
          <w:sz w:val="24"/>
          <w:szCs w:val="24"/>
        </w:rPr>
      </w:pPr>
      <w:r>
        <w:rPr>
          <w:rFonts w:ascii="Times New Roman" w:hAnsi="Times New Roman"/>
          <w:b/>
          <w:sz w:val="24"/>
          <w:szCs w:val="24"/>
        </w:rPr>
        <w:t xml:space="preserve">The Manual on WIS - </w:t>
      </w:r>
      <w:r w:rsidRPr="00F5019E">
        <w:rPr>
          <w:rFonts w:ascii="Times New Roman" w:hAnsi="Times New Roman"/>
          <w:b/>
          <w:sz w:val="24"/>
          <w:szCs w:val="24"/>
        </w:rPr>
        <w:t xml:space="preserve">Part II Designation Procedures for WIS </w:t>
      </w:r>
      <w:proofErr w:type="spellStart"/>
      <w:r w:rsidRPr="00F5019E">
        <w:rPr>
          <w:rFonts w:ascii="Times New Roman" w:hAnsi="Times New Roman"/>
          <w:b/>
          <w:sz w:val="24"/>
          <w:szCs w:val="24"/>
        </w:rPr>
        <w:t>Centres</w:t>
      </w:r>
      <w:proofErr w:type="spellEnd"/>
      <w:r>
        <w:rPr>
          <w:rFonts w:ascii="Times New Roman" w:hAnsi="Times New Roman"/>
          <w:b/>
          <w:sz w:val="24"/>
          <w:szCs w:val="24"/>
        </w:rPr>
        <w:t xml:space="preserve"> </w:t>
      </w:r>
      <w:r w:rsidRPr="00F5019E">
        <w:rPr>
          <w:rFonts w:ascii="Times New Roman" w:hAnsi="Times New Roman"/>
          <w:sz w:val="24"/>
          <w:szCs w:val="24"/>
        </w:rPr>
        <w:t>is extended with an addition</w:t>
      </w:r>
      <w:r>
        <w:rPr>
          <w:rFonts w:ascii="Times New Roman" w:hAnsi="Times New Roman"/>
          <w:sz w:val="24"/>
          <w:szCs w:val="24"/>
        </w:rPr>
        <w:t xml:space="preserve">, item 2.1 - </w:t>
      </w:r>
      <w:r w:rsidRPr="00FA7A2A">
        <w:rPr>
          <w:rFonts w:ascii="Times New Roman" w:hAnsi="Times New Roman"/>
          <w:b/>
          <w:sz w:val="24"/>
          <w:szCs w:val="24"/>
        </w:rPr>
        <w:t xml:space="preserve">General </w:t>
      </w:r>
      <w:r w:rsidRPr="00F5019E">
        <w:rPr>
          <w:rFonts w:ascii="Times New Roman" w:hAnsi="Times New Roman"/>
          <w:sz w:val="24"/>
          <w:szCs w:val="24"/>
        </w:rPr>
        <w:t>which reads</w:t>
      </w:r>
      <w:r>
        <w:rPr>
          <w:rFonts w:ascii="Times New Roman" w:hAnsi="Times New Roman"/>
          <w:sz w:val="24"/>
          <w:szCs w:val="24"/>
        </w:rPr>
        <w:t>:</w:t>
      </w:r>
    </w:p>
    <w:p w:rsidR="00E646C7" w:rsidRDefault="00E646C7" w:rsidP="00815173">
      <w:pPr>
        <w:jc w:val="both"/>
        <w:rPr>
          <w:rFonts w:ascii="Times New Roman" w:hAnsi="Times New Roman"/>
          <w:sz w:val="24"/>
          <w:szCs w:val="24"/>
        </w:rPr>
      </w:pPr>
      <w:r>
        <w:rPr>
          <w:rFonts w:ascii="Times New Roman" w:hAnsi="Times New Roman"/>
          <w:sz w:val="24"/>
          <w:szCs w:val="24"/>
        </w:rPr>
        <w:t xml:space="preserve">“CBS is also developing monitoring procedures to complement the designation procedures of </w:t>
      </w:r>
      <w:smartTag w:uri="urn:schemas-microsoft-com:office:smarttags" w:element="State">
        <w:r>
          <w:rPr>
            <w:rFonts w:ascii="Times New Roman" w:hAnsi="Times New Roman"/>
            <w:sz w:val="24"/>
            <w:szCs w:val="24"/>
          </w:rPr>
          <w:t>WIS</w:t>
        </w:r>
      </w:smartTag>
      <w:r>
        <w:rPr>
          <w:rFonts w:ascii="Times New Roman" w:hAnsi="Times New Roman"/>
          <w:sz w:val="24"/>
          <w:szCs w:val="24"/>
        </w:rPr>
        <w:t xml:space="preserve"> and to ensure ongoing compliance of </w:t>
      </w:r>
      <w:smartTag w:uri="urn:schemas-microsoft-com:office:smarttags" w:element="State">
        <w:smartTag w:uri="urn:schemas-microsoft-com:office:smarttags" w:element="place">
          <w:r>
            <w:rPr>
              <w:rFonts w:ascii="Times New Roman" w:hAnsi="Times New Roman"/>
              <w:sz w:val="24"/>
              <w:szCs w:val="24"/>
            </w:rPr>
            <w:t>WIS</w:t>
          </w:r>
        </w:smartTag>
      </w:smartTag>
      <w:r>
        <w:rPr>
          <w:rFonts w:ascii="Times New Roman" w:hAnsi="Times New Roman"/>
          <w:sz w:val="24"/>
          <w:szCs w:val="24"/>
        </w:rPr>
        <w:t xml:space="preserve"> </w:t>
      </w:r>
      <w:proofErr w:type="spellStart"/>
      <w:r>
        <w:rPr>
          <w:rFonts w:ascii="Times New Roman" w:hAnsi="Times New Roman"/>
          <w:sz w:val="24"/>
          <w:szCs w:val="24"/>
        </w:rPr>
        <w:t>centres</w:t>
      </w:r>
      <w:proofErr w:type="spellEnd"/>
      <w:r>
        <w:rPr>
          <w:rFonts w:ascii="Times New Roman" w:hAnsi="Times New Roman"/>
          <w:sz w:val="24"/>
          <w:szCs w:val="24"/>
        </w:rPr>
        <w:t xml:space="preserve"> with the agreed standards and practices”.</w:t>
      </w:r>
    </w:p>
    <w:p w:rsidR="00E646C7" w:rsidRDefault="00E646C7" w:rsidP="00815173">
      <w:pPr>
        <w:jc w:val="both"/>
        <w:rPr>
          <w:rFonts w:ascii="Times New Roman" w:hAnsi="Times New Roman"/>
          <w:sz w:val="24"/>
          <w:szCs w:val="24"/>
        </w:rPr>
      </w:pPr>
      <w:r>
        <w:rPr>
          <w:rFonts w:ascii="Times New Roman" w:hAnsi="Times New Roman"/>
          <w:sz w:val="24"/>
          <w:szCs w:val="24"/>
        </w:rPr>
        <w:t xml:space="preserve">Therefore, we can assume that monitoring requirements are formulated in a general sense, enabling CBS to develop monitoring procedures. </w:t>
      </w:r>
    </w:p>
    <w:p w:rsidR="00E646C7" w:rsidRDefault="00E646C7" w:rsidP="00815173">
      <w:pPr>
        <w:jc w:val="both"/>
        <w:rPr>
          <w:rFonts w:ascii="Times New Roman" w:hAnsi="Times New Roman"/>
          <w:b/>
          <w:sz w:val="24"/>
          <w:szCs w:val="24"/>
        </w:rPr>
      </w:pPr>
    </w:p>
    <w:p w:rsidR="00E646C7" w:rsidRDefault="00E646C7" w:rsidP="00815173">
      <w:pPr>
        <w:jc w:val="both"/>
        <w:rPr>
          <w:rFonts w:ascii="Times New Roman" w:hAnsi="Times New Roman"/>
          <w:b/>
          <w:sz w:val="24"/>
          <w:szCs w:val="24"/>
        </w:rPr>
      </w:pPr>
    </w:p>
    <w:p w:rsidR="00E646C7" w:rsidRPr="00815173" w:rsidRDefault="00E646C7" w:rsidP="00815173">
      <w:pPr>
        <w:jc w:val="both"/>
        <w:rPr>
          <w:rFonts w:ascii="Times New Roman" w:hAnsi="Times New Roman"/>
          <w:b/>
          <w:sz w:val="24"/>
          <w:szCs w:val="24"/>
        </w:rPr>
      </w:pPr>
      <w:r w:rsidRPr="00815173">
        <w:rPr>
          <w:rFonts w:ascii="Times New Roman" w:hAnsi="Times New Roman"/>
          <w:b/>
          <w:sz w:val="24"/>
          <w:szCs w:val="24"/>
        </w:rPr>
        <w:lastRenderedPageBreak/>
        <w:t>Discussion</w:t>
      </w:r>
    </w:p>
    <w:p w:rsidR="00E646C7" w:rsidRDefault="00E646C7" w:rsidP="00815173">
      <w:pPr>
        <w:jc w:val="both"/>
        <w:rPr>
          <w:rFonts w:ascii="Times New Roman" w:hAnsi="Times New Roman"/>
          <w:sz w:val="24"/>
          <w:szCs w:val="24"/>
        </w:rPr>
      </w:pPr>
      <w:r>
        <w:rPr>
          <w:rFonts w:ascii="Times New Roman" w:hAnsi="Times New Roman"/>
          <w:sz w:val="24"/>
          <w:szCs w:val="24"/>
        </w:rPr>
        <w:t xml:space="preserve">To elaborate </w:t>
      </w:r>
      <w:smartTag w:uri="urn:schemas-microsoft-com:office:smarttags" w:element="State">
        <w:r>
          <w:rPr>
            <w:rFonts w:ascii="Times New Roman" w:hAnsi="Times New Roman"/>
            <w:sz w:val="24"/>
            <w:szCs w:val="24"/>
          </w:rPr>
          <w:t>WIS</w:t>
        </w:r>
      </w:smartTag>
      <w:r>
        <w:rPr>
          <w:rFonts w:ascii="Times New Roman" w:hAnsi="Times New Roman"/>
          <w:sz w:val="24"/>
          <w:szCs w:val="24"/>
        </w:rPr>
        <w:t xml:space="preserve"> compliant monitoring procedures, including those for monitoring the </w:t>
      </w:r>
      <w:proofErr w:type="spellStart"/>
      <w:r>
        <w:rPr>
          <w:rFonts w:ascii="Times New Roman" w:hAnsi="Times New Roman"/>
          <w:sz w:val="24"/>
          <w:szCs w:val="24"/>
        </w:rPr>
        <w:t>Centres</w:t>
      </w:r>
      <w:proofErr w:type="spellEnd"/>
      <w:r>
        <w:rPr>
          <w:rFonts w:ascii="Times New Roman" w:hAnsi="Times New Roman"/>
          <w:sz w:val="24"/>
          <w:szCs w:val="24"/>
        </w:rPr>
        <w:t xml:space="preserve"> at different levels which would carry out </w:t>
      </w:r>
      <w:smartTag w:uri="urn:schemas-microsoft-com:office:smarttags" w:element="State">
        <w:r>
          <w:rPr>
            <w:rFonts w:ascii="Times New Roman" w:hAnsi="Times New Roman"/>
            <w:sz w:val="24"/>
            <w:szCs w:val="24"/>
          </w:rPr>
          <w:t>WIS</w:t>
        </w:r>
      </w:smartTag>
      <w:r>
        <w:rPr>
          <w:rFonts w:ascii="Times New Roman" w:hAnsi="Times New Roman"/>
          <w:sz w:val="24"/>
          <w:szCs w:val="24"/>
        </w:rPr>
        <w:t xml:space="preserve"> monitoring, it is seen appropriate to formulate overall monitoring principles, i.e. a </w:t>
      </w:r>
      <w:smartTag w:uri="urn:schemas-microsoft-com:office:smarttags" w:element="State">
        <w:smartTag w:uri="urn:schemas-microsoft-com:office:smarttags" w:element="place">
          <w:r w:rsidRPr="00815173">
            <w:rPr>
              <w:rFonts w:ascii="Times New Roman" w:hAnsi="Times New Roman"/>
              <w:b/>
              <w:sz w:val="24"/>
              <w:szCs w:val="24"/>
            </w:rPr>
            <w:t>WIS</w:t>
          </w:r>
        </w:smartTag>
      </w:smartTag>
      <w:r w:rsidRPr="00815173">
        <w:rPr>
          <w:rFonts w:ascii="Times New Roman" w:hAnsi="Times New Roman"/>
          <w:b/>
          <w:sz w:val="24"/>
          <w:szCs w:val="24"/>
        </w:rPr>
        <w:t xml:space="preserve"> monitoring concept</w:t>
      </w:r>
      <w:r>
        <w:rPr>
          <w:rFonts w:ascii="Times New Roman" w:hAnsi="Times New Roman"/>
          <w:sz w:val="24"/>
          <w:szCs w:val="24"/>
        </w:rPr>
        <w:t>.</w:t>
      </w:r>
    </w:p>
    <w:p w:rsidR="00E646C7" w:rsidRDefault="00E646C7" w:rsidP="00815173">
      <w:pPr>
        <w:jc w:val="both"/>
        <w:rPr>
          <w:rFonts w:ascii="Times New Roman" w:hAnsi="Times New Roman"/>
          <w:sz w:val="24"/>
          <w:szCs w:val="24"/>
        </w:rPr>
      </w:pPr>
      <w:r>
        <w:rPr>
          <w:rFonts w:ascii="Times New Roman" w:hAnsi="Times New Roman"/>
          <w:sz w:val="24"/>
          <w:szCs w:val="24"/>
        </w:rPr>
        <w:t>To align with the requirements, the monitoring should include:</w:t>
      </w:r>
    </w:p>
    <w:p w:rsidR="00E646C7" w:rsidRDefault="00E646C7" w:rsidP="00815173">
      <w:pPr>
        <w:pStyle w:val="ListParagraph"/>
        <w:numPr>
          <w:ilvl w:val="0"/>
          <w:numId w:val="6"/>
        </w:numPr>
        <w:jc w:val="both"/>
        <w:rPr>
          <w:rFonts w:ascii="Times New Roman" w:hAnsi="Times New Roman"/>
          <w:sz w:val="24"/>
          <w:szCs w:val="24"/>
        </w:rPr>
      </w:pPr>
      <w:r>
        <w:rPr>
          <w:rFonts w:ascii="Times New Roman" w:hAnsi="Times New Roman"/>
          <w:sz w:val="24"/>
          <w:szCs w:val="24"/>
        </w:rPr>
        <w:t xml:space="preserve">Monitoring the performance of </w:t>
      </w:r>
      <w:smartTag w:uri="urn:schemas-microsoft-com:office:smarttags" w:element="State">
        <w:smartTag w:uri="urn:schemas-microsoft-com:office:smarttags" w:element="place">
          <w:r>
            <w:rPr>
              <w:rFonts w:ascii="Times New Roman" w:hAnsi="Times New Roman"/>
              <w:sz w:val="24"/>
              <w:szCs w:val="24"/>
            </w:rPr>
            <w:t>WIS</w:t>
          </w:r>
        </w:smartTag>
      </w:smartTag>
      <w:r>
        <w:rPr>
          <w:rFonts w:ascii="Times New Roman" w:hAnsi="Times New Roman"/>
          <w:sz w:val="24"/>
          <w:szCs w:val="24"/>
        </w:rPr>
        <w:t>;</w:t>
      </w:r>
    </w:p>
    <w:p w:rsidR="00E646C7" w:rsidRDefault="00E646C7" w:rsidP="00815173">
      <w:pPr>
        <w:pStyle w:val="ListParagraph"/>
        <w:numPr>
          <w:ilvl w:val="0"/>
          <w:numId w:val="6"/>
        </w:numPr>
        <w:jc w:val="both"/>
        <w:rPr>
          <w:rFonts w:ascii="Times New Roman" w:hAnsi="Times New Roman"/>
          <w:sz w:val="24"/>
          <w:szCs w:val="24"/>
        </w:rPr>
      </w:pPr>
      <w:r>
        <w:rPr>
          <w:rFonts w:ascii="Times New Roman" w:hAnsi="Times New Roman"/>
          <w:sz w:val="24"/>
          <w:szCs w:val="24"/>
        </w:rPr>
        <w:t>Monitoring the</w:t>
      </w:r>
      <w:r w:rsidRPr="00495951">
        <w:rPr>
          <w:rFonts w:ascii="Times New Roman" w:hAnsi="Times New Roman"/>
          <w:sz w:val="24"/>
          <w:szCs w:val="24"/>
        </w:rPr>
        <w:t xml:space="preserve"> </w:t>
      </w:r>
      <w:r>
        <w:rPr>
          <w:rFonts w:ascii="Times New Roman" w:hAnsi="Times New Roman"/>
          <w:sz w:val="24"/>
          <w:szCs w:val="24"/>
        </w:rPr>
        <w:t>collection and distribution of data and products; and</w:t>
      </w:r>
    </w:p>
    <w:p w:rsidR="00E646C7" w:rsidRDefault="00E646C7" w:rsidP="00815173">
      <w:pPr>
        <w:pStyle w:val="ListParagraph"/>
        <w:numPr>
          <w:ilvl w:val="0"/>
          <w:numId w:val="6"/>
        </w:numPr>
        <w:jc w:val="both"/>
        <w:rPr>
          <w:rFonts w:ascii="Times New Roman" w:hAnsi="Times New Roman"/>
          <w:sz w:val="24"/>
          <w:szCs w:val="24"/>
        </w:rPr>
      </w:pPr>
      <w:r>
        <w:rPr>
          <w:rFonts w:ascii="Times New Roman" w:hAnsi="Times New Roman"/>
          <w:sz w:val="24"/>
          <w:szCs w:val="24"/>
        </w:rPr>
        <w:t>Monitoring the quality of service.</w:t>
      </w:r>
    </w:p>
    <w:p w:rsidR="00E646C7" w:rsidRDefault="00E646C7" w:rsidP="00815173">
      <w:pPr>
        <w:jc w:val="both"/>
        <w:rPr>
          <w:rFonts w:ascii="Times New Roman" w:hAnsi="Times New Roman"/>
          <w:sz w:val="24"/>
          <w:szCs w:val="24"/>
        </w:rPr>
      </w:pPr>
      <w:r>
        <w:rPr>
          <w:rFonts w:ascii="Times New Roman" w:hAnsi="Times New Roman"/>
          <w:sz w:val="24"/>
          <w:szCs w:val="24"/>
        </w:rPr>
        <w:t xml:space="preserve">The monitoring should be done in both real-time and </w:t>
      </w:r>
      <w:proofErr w:type="spellStart"/>
      <w:r>
        <w:rPr>
          <w:rFonts w:ascii="Times New Roman" w:hAnsi="Times New Roman"/>
          <w:sz w:val="24"/>
          <w:szCs w:val="24"/>
        </w:rPr>
        <w:t>non real-time</w:t>
      </w:r>
      <w:proofErr w:type="spellEnd"/>
      <w:r>
        <w:rPr>
          <w:rFonts w:ascii="Times New Roman" w:hAnsi="Times New Roman"/>
          <w:sz w:val="24"/>
          <w:szCs w:val="24"/>
        </w:rPr>
        <w:t>. Conventionally, such monitoring could look like a 4-D cube, in which all aspects are interrelated and time-bound.</w:t>
      </w:r>
    </w:p>
    <w:p w:rsidR="00E646C7" w:rsidRDefault="00E646C7" w:rsidP="00815173">
      <w:pPr>
        <w:jc w:val="both"/>
        <w:rPr>
          <w:rFonts w:ascii="Times New Roman" w:hAnsi="Times New Roman"/>
          <w:sz w:val="24"/>
          <w:szCs w:val="24"/>
        </w:rPr>
      </w:pPr>
      <w:r>
        <w:rPr>
          <w:rFonts w:ascii="Times New Roman" w:hAnsi="Times New Roman"/>
          <w:sz w:val="24"/>
          <w:szCs w:val="24"/>
        </w:rPr>
        <w:t xml:space="preserve">The backbone of </w:t>
      </w:r>
      <w:smartTag w:uri="urn:schemas-microsoft-com:office:smarttags" w:element="State">
        <w:smartTag w:uri="urn:schemas-microsoft-com:office:smarttags" w:element="place">
          <w:r>
            <w:rPr>
              <w:rFonts w:ascii="Times New Roman" w:hAnsi="Times New Roman"/>
              <w:sz w:val="24"/>
              <w:szCs w:val="24"/>
            </w:rPr>
            <w:t>WIS</w:t>
          </w:r>
        </w:smartTag>
      </w:smartTag>
      <w:r>
        <w:rPr>
          <w:rFonts w:ascii="Times New Roman" w:hAnsi="Times New Roman"/>
          <w:sz w:val="24"/>
          <w:szCs w:val="24"/>
        </w:rPr>
        <w:t>, supporting its performance, is the core network connected to GISCs to collect and distribute the information globally, providing services to users.</w:t>
      </w:r>
    </w:p>
    <w:p w:rsidR="00E646C7" w:rsidRPr="00815173" w:rsidRDefault="00E646C7" w:rsidP="00815173">
      <w:pPr>
        <w:jc w:val="both"/>
        <w:rPr>
          <w:rFonts w:ascii="Times New Roman" w:hAnsi="Times New Roman"/>
          <w:b/>
          <w:sz w:val="24"/>
          <w:szCs w:val="24"/>
        </w:rPr>
      </w:pPr>
      <w:r w:rsidRPr="00815173">
        <w:rPr>
          <w:rFonts w:ascii="Times New Roman" w:hAnsi="Times New Roman"/>
          <w:b/>
          <w:sz w:val="24"/>
          <w:szCs w:val="24"/>
        </w:rPr>
        <w:t>Monitoring GISC</w:t>
      </w:r>
    </w:p>
    <w:p w:rsidR="00E646C7" w:rsidRDefault="00E646C7" w:rsidP="00815173">
      <w:pPr>
        <w:jc w:val="both"/>
        <w:rPr>
          <w:rFonts w:ascii="Times New Roman" w:hAnsi="Times New Roman"/>
          <w:sz w:val="24"/>
          <w:szCs w:val="24"/>
        </w:rPr>
      </w:pPr>
      <w:r>
        <w:rPr>
          <w:rFonts w:ascii="Times New Roman" w:hAnsi="Times New Roman"/>
          <w:sz w:val="24"/>
          <w:szCs w:val="24"/>
        </w:rPr>
        <w:t xml:space="preserve">Nowadays, when almost all GISCs have been nominated, they are becoming operational gradually </w:t>
      </w:r>
      <w:r w:rsidRPr="00815173">
        <w:rPr>
          <w:rFonts w:ascii="Times New Roman" w:hAnsi="Times New Roman"/>
          <w:sz w:val="24"/>
          <w:szCs w:val="24"/>
        </w:rPr>
        <w:t>and inevitably</w:t>
      </w:r>
      <w:r>
        <w:rPr>
          <w:rFonts w:ascii="Times New Roman" w:hAnsi="Times New Roman"/>
          <w:sz w:val="24"/>
          <w:szCs w:val="24"/>
        </w:rPr>
        <w:t xml:space="preserve">. However, the lack of definite requirements to the content of reports to be provided by GISCs through operational and non-operational monitoring, does not allow to carry out sensible </w:t>
      </w:r>
      <w:smartTag w:uri="urn:schemas-microsoft-com:office:smarttags" w:element="State">
        <w:smartTag w:uri="urn:schemas-microsoft-com:office:smarttags" w:element="place">
          <w:r>
            <w:rPr>
              <w:rFonts w:ascii="Times New Roman" w:hAnsi="Times New Roman"/>
              <w:sz w:val="24"/>
              <w:szCs w:val="24"/>
            </w:rPr>
            <w:t>WIS</w:t>
          </w:r>
        </w:smartTag>
      </w:smartTag>
      <w:r>
        <w:rPr>
          <w:rFonts w:ascii="Times New Roman" w:hAnsi="Times New Roman"/>
          <w:sz w:val="24"/>
          <w:szCs w:val="24"/>
        </w:rPr>
        <w:t xml:space="preserve"> monitoring.</w:t>
      </w:r>
    </w:p>
    <w:p w:rsidR="00E646C7" w:rsidRDefault="00E646C7" w:rsidP="00815173">
      <w:pPr>
        <w:jc w:val="both"/>
        <w:rPr>
          <w:rFonts w:ascii="Times New Roman" w:hAnsi="Times New Roman"/>
          <w:sz w:val="24"/>
          <w:szCs w:val="24"/>
        </w:rPr>
      </w:pPr>
      <w:r>
        <w:rPr>
          <w:rFonts w:ascii="Times New Roman" w:hAnsi="Times New Roman"/>
          <w:sz w:val="24"/>
          <w:szCs w:val="24"/>
        </w:rPr>
        <w:t>In this regard, it seems reasonable to formulate monitoring requirements for GISCs and the core network as the first step, which should comprise:</w:t>
      </w:r>
    </w:p>
    <w:p w:rsidR="00E646C7" w:rsidRDefault="00E646C7" w:rsidP="00815173">
      <w:pPr>
        <w:pStyle w:val="ListParagraph"/>
        <w:numPr>
          <w:ilvl w:val="0"/>
          <w:numId w:val="6"/>
        </w:numPr>
        <w:jc w:val="both"/>
        <w:rPr>
          <w:rFonts w:ascii="Times New Roman" w:hAnsi="Times New Roman"/>
          <w:sz w:val="24"/>
          <w:szCs w:val="24"/>
        </w:rPr>
      </w:pPr>
      <w:r>
        <w:rPr>
          <w:rFonts w:ascii="Times New Roman" w:hAnsi="Times New Roman"/>
          <w:sz w:val="24"/>
          <w:szCs w:val="24"/>
        </w:rPr>
        <w:t>A list of data for reporting;</w:t>
      </w:r>
    </w:p>
    <w:p w:rsidR="00E646C7" w:rsidRDefault="00E646C7" w:rsidP="00815173">
      <w:pPr>
        <w:pStyle w:val="ListParagraph"/>
        <w:numPr>
          <w:ilvl w:val="0"/>
          <w:numId w:val="6"/>
        </w:numPr>
        <w:jc w:val="both"/>
        <w:rPr>
          <w:rFonts w:ascii="Times New Roman" w:hAnsi="Times New Roman"/>
          <w:sz w:val="24"/>
          <w:szCs w:val="24"/>
        </w:rPr>
      </w:pPr>
      <w:r>
        <w:rPr>
          <w:rFonts w:ascii="Times New Roman" w:hAnsi="Times New Roman"/>
          <w:sz w:val="24"/>
          <w:szCs w:val="24"/>
        </w:rPr>
        <w:t>Reporting formats;</w:t>
      </w:r>
    </w:p>
    <w:p w:rsidR="00E646C7" w:rsidRDefault="00E646C7" w:rsidP="00815173">
      <w:pPr>
        <w:pStyle w:val="ListParagraph"/>
        <w:numPr>
          <w:ilvl w:val="0"/>
          <w:numId w:val="6"/>
        </w:numPr>
        <w:jc w:val="both"/>
        <w:rPr>
          <w:rFonts w:ascii="Times New Roman" w:hAnsi="Times New Roman"/>
          <w:sz w:val="24"/>
          <w:szCs w:val="24"/>
        </w:rPr>
      </w:pPr>
      <w:r>
        <w:rPr>
          <w:rFonts w:ascii="Times New Roman" w:hAnsi="Times New Roman"/>
          <w:sz w:val="24"/>
          <w:szCs w:val="24"/>
        </w:rPr>
        <w:t>Reporting frequency;</w:t>
      </w:r>
    </w:p>
    <w:p w:rsidR="00E646C7" w:rsidRDefault="00E646C7" w:rsidP="00815173">
      <w:pPr>
        <w:pStyle w:val="ListParagraph"/>
        <w:numPr>
          <w:ilvl w:val="0"/>
          <w:numId w:val="6"/>
        </w:numPr>
        <w:jc w:val="both"/>
        <w:rPr>
          <w:rFonts w:ascii="Times New Roman" w:hAnsi="Times New Roman"/>
          <w:sz w:val="24"/>
          <w:szCs w:val="24"/>
        </w:rPr>
      </w:pPr>
      <w:r>
        <w:rPr>
          <w:rFonts w:ascii="Times New Roman" w:hAnsi="Times New Roman"/>
          <w:sz w:val="24"/>
          <w:szCs w:val="24"/>
        </w:rPr>
        <w:t>Reporting procedures.</w:t>
      </w:r>
    </w:p>
    <w:p w:rsidR="00E646C7" w:rsidRDefault="00E646C7" w:rsidP="00815173">
      <w:pPr>
        <w:jc w:val="both"/>
        <w:rPr>
          <w:rFonts w:ascii="Times New Roman" w:hAnsi="Times New Roman"/>
          <w:sz w:val="24"/>
          <w:szCs w:val="24"/>
        </w:rPr>
      </w:pPr>
      <w:r>
        <w:rPr>
          <w:rFonts w:ascii="Times New Roman" w:hAnsi="Times New Roman"/>
          <w:sz w:val="24"/>
          <w:szCs w:val="24"/>
        </w:rPr>
        <w:t xml:space="preserve">The Expert Team on WISC should be involved in developing </w:t>
      </w:r>
      <w:r w:rsidRPr="00815173">
        <w:rPr>
          <w:rFonts w:ascii="Times New Roman" w:hAnsi="Times New Roman"/>
          <w:b/>
          <w:sz w:val="24"/>
          <w:szCs w:val="24"/>
        </w:rPr>
        <w:t>requirements for GISCs</w:t>
      </w:r>
      <w:r>
        <w:rPr>
          <w:rFonts w:ascii="Times New Roman" w:hAnsi="Times New Roman"/>
          <w:sz w:val="24"/>
          <w:szCs w:val="24"/>
        </w:rPr>
        <w:t xml:space="preserve"> and the core network monitoring, taking into account the cost effectiveness</w:t>
      </w:r>
      <w:r w:rsidRPr="00522610">
        <w:rPr>
          <w:rFonts w:ascii="Times New Roman" w:hAnsi="Times New Roman"/>
          <w:sz w:val="24"/>
          <w:szCs w:val="24"/>
        </w:rPr>
        <w:t xml:space="preserve"> </w:t>
      </w:r>
      <w:r>
        <w:rPr>
          <w:rFonts w:ascii="Times New Roman" w:hAnsi="Times New Roman"/>
          <w:sz w:val="24"/>
          <w:szCs w:val="24"/>
        </w:rPr>
        <w:t xml:space="preserve">of monitoring. </w:t>
      </w:r>
    </w:p>
    <w:p w:rsidR="00E646C7" w:rsidRDefault="00E646C7" w:rsidP="00815173">
      <w:pPr>
        <w:jc w:val="both"/>
        <w:rPr>
          <w:rFonts w:ascii="Times New Roman" w:hAnsi="Times New Roman"/>
          <w:sz w:val="24"/>
          <w:szCs w:val="24"/>
        </w:rPr>
      </w:pPr>
      <w:r>
        <w:rPr>
          <w:rFonts w:ascii="Times New Roman" w:hAnsi="Times New Roman"/>
          <w:sz w:val="24"/>
          <w:szCs w:val="24"/>
        </w:rPr>
        <w:t xml:space="preserve">Monitoring in the area of responsibility of each GISC would depend mainly on AMDCN organization. Therefore, such monitoring should result in both </w:t>
      </w:r>
      <w:smartTag w:uri="urn:schemas-microsoft-com:office:smarttags" w:element="State">
        <w:smartTag w:uri="urn:schemas-microsoft-com:office:smarttags" w:element="place">
          <w:r>
            <w:rPr>
              <w:rFonts w:ascii="Times New Roman" w:hAnsi="Times New Roman"/>
              <w:sz w:val="24"/>
              <w:szCs w:val="24"/>
            </w:rPr>
            <w:t>WIS</w:t>
          </w:r>
        </w:smartTag>
      </w:smartTag>
      <w:r>
        <w:rPr>
          <w:rFonts w:ascii="Times New Roman" w:hAnsi="Times New Roman"/>
          <w:sz w:val="24"/>
          <w:szCs w:val="24"/>
        </w:rPr>
        <w:t xml:space="preserve"> relevant reports and special reports per each area of responsibility.</w:t>
      </w:r>
    </w:p>
    <w:p w:rsidR="00E646C7" w:rsidRDefault="00E646C7" w:rsidP="00815173">
      <w:pPr>
        <w:jc w:val="both"/>
        <w:rPr>
          <w:rFonts w:ascii="Times New Roman" w:hAnsi="Times New Roman"/>
          <w:sz w:val="24"/>
          <w:szCs w:val="24"/>
        </w:rPr>
      </w:pPr>
      <w:smartTag w:uri="urn:schemas-microsoft-com:office:smarttags" w:element="State">
        <w:r>
          <w:rPr>
            <w:rFonts w:ascii="Times New Roman" w:hAnsi="Times New Roman"/>
            <w:sz w:val="24"/>
            <w:szCs w:val="24"/>
          </w:rPr>
          <w:t>WIS</w:t>
        </w:r>
      </w:smartTag>
      <w:r>
        <w:rPr>
          <w:rFonts w:ascii="Times New Roman" w:hAnsi="Times New Roman"/>
          <w:sz w:val="24"/>
          <w:szCs w:val="24"/>
        </w:rPr>
        <w:t xml:space="preserve"> performance identifies the user as a key figure to whom </w:t>
      </w:r>
      <w:smartTag w:uri="urn:schemas-microsoft-com:office:smarttags" w:element="State">
        <w:smartTag w:uri="urn:schemas-microsoft-com:office:smarttags" w:element="place">
          <w:r>
            <w:rPr>
              <w:rFonts w:ascii="Times New Roman" w:hAnsi="Times New Roman"/>
              <w:sz w:val="24"/>
              <w:szCs w:val="24"/>
            </w:rPr>
            <w:t>WIS</w:t>
          </w:r>
        </w:smartTag>
      </w:smartTag>
      <w:r>
        <w:rPr>
          <w:rFonts w:ascii="Times New Roman" w:hAnsi="Times New Roman"/>
          <w:sz w:val="24"/>
          <w:szCs w:val="24"/>
        </w:rPr>
        <w:t xml:space="preserve"> information would be both useful and requisite. Accordingly, it is seen appropriate to define which monitoring information should be of paramount importance for users and, hence, be delivered timely. </w:t>
      </w:r>
    </w:p>
    <w:p w:rsidR="00E646C7" w:rsidRPr="00815173" w:rsidRDefault="00E646C7" w:rsidP="00815173">
      <w:pPr>
        <w:jc w:val="both"/>
        <w:rPr>
          <w:rFonts w:ascii="Times New Roman" w:hAnsi="Times New Roman"/>
          <w:b/>
          <w:sz w:val="24"/>
          <w:szCs w:val="24"/>
        </w:rPr>
      </w:pPr>
      <w:r>
        <w:rPr>
          <w:rFonts w:ascii="Times New Roman" w:hAnsi="Times New Roman"/>
          <w:sz w:val="24"/>
          <w:szCs w:val="24"/>
        </w:rPr>
        <w:lastRenderedPageBreak/>
        <w:t xml:space="preserve">Current </w:t>
      </w:r>
      <w:smartTag w:uri="urn:schemas-microsoft-com:office:smarttags" w:element="State">
        <w:smartTag w:uri="urn:schemas-microsoft-com:office:smarttags" w:element="place">
          <w:r>
            <w:rPr>
              <w:rFonts w:ascii="Times New Roman" w:hAnsi="Times New Roman"/>
              <w:sz w:val="24"/>
              <w:szCs w:val="24"/>
            </w:rPr>
            <w:t>WIS</w:t>
          </w:r>
        </w:smartTag>
      </w:smartTag>
      <w:r>
        <w:rPr>
          <w:rFonts w:ascii="Times New Roman" w:hAnsi="Times New Roman"/>
          <w:sz w:val="24"/>
          <w:szCs w:val="24"/>
        </w:rPr>
        <w:t xml:space="preserve"> requirements for timely, reliable and secure exchange of alerts and warnings are not supplied with control mechanisms. Efforts are needed to </w:t>
      </w:r>
      <w:r w:rsidRPr="00815173">
        <w:rPr>
          <w:rFonts w:ascii="Times New Roman" w:hAnsi="Times New Roman"/>
          <w:b/>
          <w:sz w:val="24"/>
          <w:szCs w:val="24"/>
        </w:rPr>
        <w:t>develop proposals on monitoring the time of tsunami messages delivery via WIS.</w:t>
      </w:r>
    </w:p>
    <w:p w:rsidR="00E646C7" w:rsidRDefault="00E646C7" w:rsidP="00815173">
      <w:pPr>
        <w:jc w:val="both"/>
        <w:rPr>
          <w:rFonts w:ascii="Times New Roman" w:hAnsi="Times New Roman"/>
          <w:sz w:val="24"/>
          <w:szCs w:val="24"/>
        </w:rPr>
      </w:pPr>
      <w:r>
        <w:rPr>
          <w:rFonts w:ascii="Times New Roman" w:hAnsi="Times New Roman"/>
          <w:sz w:val="24"/>
          <w:szCs w:val="24"/>
        </w:rPr>
        <w:t xml:space="preserve">It becomes obvious that GTS and </w:t>
      </w:r>
      <w:smartTag w:uri="urn:schemas-microsoft-com:office:smarttags" w:element="State">
        <w:smartTag w:uri="urn:schemas-microsoft-com:office:smarttags" w:element="place">
          <w:r>
            <w:rPr>
              <w:rFonts w:ascii="Times New Roman" w:hAnsi="Times New Roman"/>
              <w:sz w:val="24"/>
              <w:szCs w:val="24"/>
            </w:rPr>
            <w:t>WIS</w:t>
          </w:r>
        </w:smartTag>
      </w:smartTag>
      <w:r>
        <w:rPr>
          <w:rFonts w:ascii="Times New Roman" w:hAnsi="Times New Roman"/>
          <w:sz w:val="24"/>
          <w:szCs w:val="24"/>
        </w:rPr>
        <w:t xml:space="preserve"> relevant challenges require immediate actions and involvement of experts from various </w:t>
      </w:r>
      <w:proofErr w:type="spellStart"/>
      <w:r>
        <w:rPr>
          <w:rFonts w:ascii="Times New Roman" w:hAnsi="Times New Roman"/>
          <w:sz w:val="24"/>
          <w:szCs w:val="24"/>
        </w:rPr>
        <w:t>centres</w:t>
      </w:r>
      <w:proofErr w:type="spellEnd"/>
      <w:r>
        <w:rPr>
          <w:rFonts w:ascii="Times New Roman" w:hAnsi="Times New Roman"/>
          <w:sz w:val="24"/>
          <w:szCs w:val="24"/>
        </w:rPr>
        <w:t xml:space="preserve">. Although some challenges are partly dealt with the operational staff in the </w:t>
      </w:r>
      <w:proofErr w:type="spellStart"/>
      <w:r>
        <w:rPr>
          <w:rFonts w:ascii="Times New Roman" w:hAnsi="Times New Roman"/>
          <w:sz w:val="24"/>
          <w:szCs w:val="24"/>
        </w:rPr>
        <w:t>centres</w:t>
      </w:r>
      <w:proofErr w:type="spellEnd"/>
      <w:r>
        <w:rPr>
          <w:rFonts w:ascii="Times New Roman" w:hAnsi="Times New Roman"/>
          <w:sz w:val="24"/>
          <w:szCs w:val="24"/>
        </w:rPr>
        <w:t xml:space="preserve">, in most cases the challenges could be bridged only with the help of administrators or specialists, maintaining technical facilities and software of the </w:t>
      </w:r>
      <w:proofErr w:type="spellStart"/>
      <w:r>
        <w:rPr>
          <w:rFonts w:ascii="Times New Roman" w:hAnsi="Times New Roman"/>
          <w:sz w:val="24"/>
          <w:szCs w:val="24"/>
        </w:rPr>
        <w:t>centres</w:t>
      </w:r>
      <w:proofErr w:type="spellEnd"/>
      <w:r>
        <w:rPr>
          <w:rFonts w:ascii="Times New Roman" w:hAnsi="Times New Roman"/>
          <w:sz w:val="24"/>
          <w:szCs w:val="24"/>
        </w:rPr>
        <w:t xml:space="preserve">. Relevantly, contact information on responsible officers in the </w:t>
      </w:r>
      <w:proofErr w:type="spellStart"/>
      <w:r>
        <w:rPr>
          <w:rFonts w:ascii="Times New Roman" w:hAnsi="Times New Roman"/>
          <w:sz w:val="24"/>
          <w:szCs w:val="24"/>
        </w:rPr>
        <w:t>centres</w:t>
      </w:r>
      <w:proofErr w:type="spellEnd"/>
      <w:r>
        <w:rPr>
          <w:rFonts w:ascii="Times New Roman" w:hAnsi="Times New Roman"/>
          <w:sz w:val="24"/>
          <w:szCs w:val="24"/>
        </w:rPr>
        <w:t>, including email addresses and phone numbers could be collected and displayed on the WMO site. To further analysis and problem handling, the ‘</w:t>
      </w:r>
      <w:r w:rsidRPr="00815173">
        <w:rPr>
          <w:rFonts w:ascii="Times New Roman" w:hAnsi="Times New Roman"/>
          <w:b/>
          <w:sz w:val="24"/>
          <w:szCs w:val="24"/>
        </w:rPr>
        <w:t>hotline team’</w:t>
      </w:r>
      <w:r>
        <w:rPr>
          <w:rFonts w:ascii="Times New Roman" w:hAnsi="Times New Roman"/>
          <w:sz w:val="24"/>
          <w:szCs w:val="24"/>
        </w:rPr>
        <w:t xml:space="preserve">, comprising the members from the Task Team on Operations and Monitoring, as well as other Expert Team on WIS </w:t>
      </w:r>
      <w:proofErr w:type="spellStart"/>
      <w:r>
        <w:rPr>
          <w:rFonts w:ascii="Times New Roman" w:hAnsi="Times New Roman"/>
          <w:sz w:val="24"/>
          <w:szCs w:val="24"/>
        </w:rPr>
        <w:t>Centres</w:t>
      </w:r>
      <w:proofErr w:type="spellEnd"/>
      <w:r>
        <w:rPr>
          <w:rFonts w:ascii="Times New Roman" w:hAnsi="Times New Roman"/>
          <w:sz w:val="24"/>
          <w:szCs w:val="24"/>
        </w:rPr>
        <w:t xml:space="preserve"> </w:t>
      </w:r>
      <w:proofErr w:type="spellStart"/>
      <w:r>
        <w:rPr>
          <w:rFonts w:ascii="Times New Roman" w:hAnsi="Times New Roman"/>
          <w:sz w:val="24"/>
          <w:szCs w:val="24"/>
        </w:rPr>
        <w:t>TaskTeams</w:t>
      </w:r>
      <w:proofErr w:type="spellEnd"/>
      <w:r>
        <w:rPr>
          <w:rFonts w:ascii="Times New Roman" w:hAnsi="Times New Roman"/>
          <w:sz w:val="24"/>
          <w:szCs w:val="24"/>
        </w:rPr>
        <w:t>, for example from the Task Team on GISCs.</w:t>
      </w:r>
    </w:p>
    <w:p w:rsidR="00E646C7" w:rsidRPr="00C4402F" w:rsidRDefault="00E646C7" w:rsidP="00815173">
      <w:pPr>
        <w:jc w:val="both"/>
        <w:rPr>
          <w:rFonts w:ascii="Times New Roman" w:hAnsi="Times New Roman"/>
          <w:sz w:val="24"/>
          <w:szCs w:val="24"/>
        </w:rPr>
      </w:pPr>
    </w:p>
    <w:p w:rsidR="00E646C7" w:rsidRPr="002E5658" w:rsidRDefault="00E646C7" w:rsidP="002E5658">
      <w:pPr>
        <w:jc w:val="both"/>
        <w:rPr>
          <w:rFonts w:ascii="Cambria" w:hAnsi="Cambria"/>
          <w:sz w:val="24"/>
          <w:szCs w:val="24"/>
        </w:rPr>
      </w:pPr>
    </w:p>
    <w:p w:rsidR="00E646C7" w:rsidRPr="002E5658" w:rsidRDefault="00E646C7" w:rsidP="002E5658">
      <w:pPr>
        <w:pStyle w:val="Heading3"/>
        <w:rPr>
          <w:sz w:val="26"/>
          <w:szCs w:val="26"/>
        </w:rPr>
      </w:pPr>
      <w:r w:rsidRPr="002E5658">
        <w:rPr>
          <w:sz w:val="26"/>
          <w:szCs w:val="26"/>
        </w:rPr>
        <w:t>T</w:t>
      </w:r>
      <w:r>
        <w:rPr>
          <w:sz w:val="26"/>
          <w:szCs w:val="26"/>
        </w:rPr>
        <w:t>T-OM Action plan</w:t>
      </w:r>
    </w:p>
    <w:p w:rsidR="00E646C7" w:rsidRPr="00F8649F" w:rsidRDefault="00E646C7" w:rsidP="00F8649F">
      <w:pPr>
        <w:pStyle w:val="Heading3"/>
      </w:pPr>
    </w:p>
    <w:p w:rsidR="00E646C7" w:rsidRPr="002E5658" w:rsidRDefault="00E646C7" w:rsidP="002E5658">
      <w:pPr>
        <w:pStyle w:val="ListParagraph"/>
        <w:numPr>
          <w:ilvl w:val="0"/>
          <w:numId w:val="5"/>
        </w:numPr>
        <w:autoSpaceDE w:val="0"/>
        <w:autoSpaceDN w:val="0"/>
        <w:adjustRightInd w:val="0"/>
        <w:spacing w:after="0" w:line="360" w:lineRule="auto"/>
        <w:jc w:val="both"/>
        <w:rPr>
          <w:rFonts w:ascii="Cambria" w:hAnsi="Cambria"/>
          <w:color w:val="000000"/>
          <w:sz w:val="24"/>
          <w:szCs w:val="24"/>
          <w:lang w:eastAsia="ru-RU"/>
        </w:rPr>
      </w:pPr>
      <w:r w:rsidRPr="002E5658">
        <w:rPr>
          <w:rFonts w:ascii="Cambria" w:hAnsi="Cambria"/>
          <w:color w:val="000000"/>
          <w:sz w:val="24"/>
          <w:szCs w:val="24"/>
          <w:lang w:eastAsia="ru-RU"/>
        </w:rPr>
        <w:t xml:space="preserve">Develop the </w:t>
      </w:r>
      <w:smartTag w:uri="urn:schemas-microsoft-com:office:smarttags" w:element="State">
        <w:smartTag w:uri="urn:schemas-microsoft-com:office:smarttags" w:element="place">
          <w:r w:rsidRPr="002E5658">
            <w:rPr>
              <w:rFonts w:ascii="Cambria" w:hAnsi="Cambria"/>
              <w:color w:val="000000"/>
              <w:sz w:val="24"/>
              <w:szCs w:val="24"/>
              <w:lang w:eastAsia="ru-RU"/>
            </w:rPr>
            <w:t>WIS</w:t>
          </w:r>
        </w:smartTag>
      </w:smartTag>
      <w:r w:rsidRPr="002E5658">
        <w:rPr>
          <w:rFonts w:ascii="Cambria" w:hAnsi="Cambria"/>
          <w:color w:val="000000"/>
          <w:sz w:val="24"/>
          <w:szCs w:val="24"/>
          <w:lang w:eastAsia="ru-RU"/>
        </w:rPr>
        <w:t xml:space="preserve"> monitoring general concepts and submit them to ET-WISC approval.</w:t>
      </w:r>
    </w:p>
    <w:p w:rsidR="00E646C7" w:rsidRPr="002E5658" w:rsidRDefault="00E646C7" w:rsidP="002E5658">
      <w:pPr>
        <w:pStyle w:val="ListParagraph"/>
        <w:numPr>
          <w:ilvl w:val="0"/>
          <w:numId w:val="5"/>
        </w:numPr>
        <w:autoSpaceDE w:val="0"/>
        <w:autoSpaceDN w:val="0"/>
        <w:adjustRightInd w:val="0"/>
        <w:spacing w:after="0" w:line="360" w:lineRule="auto"/>
        <w:jc w:val="both"/>
        <w:rPr>
          <w:rFonts w:ascii="Cambria" w:hAnsi="Cambria"/>
          <w:color w:val="000000"/>
          <w:sz w:val="24"/>
          <w:szCs w:val="24"/>
          <w:lang w:eastAsia="ru-RU"/>
        </w:rPr>
      </w:pPr>
      <w:r w:rsidRPr="002E5658">
        <w:rPr>
          <w:rFonts w:ascii="Cambria" w:hAnsi="Cambria"/>
          <w:color w:val="000000"/>
          <w:sz w:val="24"/>
          <w:szCs w:val="24"/>
          <w:lang w:eastAsia="ru-RU"/>
        </w:rPr>
        <w:t xml:space="preserve">Develop draft requirements for GISC and core network monitoring. </w:t>
      </w:r>
    </w:p>
    <w:p w:rsidR="00E646C7" w:rsidRPr="002E5658" w:rsidRDefault="00E646C7" w:rsidP="002E5658">
      <w:pPr>
        <w:pStyle w:val="ListParagraph"/>
        <w:numPr>
          <w:ilvl w:val="0"/>
          <w:numId w:val="5"/>
        </w:numPr>
        <w:autoSpaceDE w:val="0"/>
        <w:autoSpaceDN w:val="0"/>
        <w:adjustRightInd w:val="0"/>
        <w:spacing w:after="0" w:line="360" w:lineRule="auto"/>
        <w:jc w:val="both"/>
        <w:rPr>
          <w:rFonts w:ascii="Cambria" w:hAnsi="Cambria"/>
          <w:color w:val="000000"/>
          <w:sz w:val="24"/>
          <w:szCs w:val="24"/>
          <w:lang w:eastAsia="ru-RU"/>
        </w:rPr>
      </w:pPr>
      <w:r w:rsidRPr="002E5658">
        <w:rPr>
          <w:rFonts w:ascii="Cambria" w:hAnsi="Cambria"/>
          <w:color w:val="000000"/>
          <w:sz w:val="24"/>
          <w:szCs w:val="24"/>
          <w:lang w:eastAsia="ru-RU"/>
        </w:rPr>
        <w:t xml:space="preserve">Prepare proposals on </w:t>
      </w:r>
      <w:smartTag w:uri="urn:schemas-microsoft-com:office:smarttags" w:element="State">
        <w:smartTag w:uri="urn:schemas-microsoft-com:office:smarttags" w:element="place">
          <w:r w:rsidRPr="002E5658">
            <w:rPr>
              <w:rFonts w:ascii="Cambria" w:hAnsi="Cambria"/>
              <w:color w:val="000000"/>
              <w:sz w:val="24"/>
              <w:szCs w:val="24"/>
              <w:lang w:eastAsia="ru-RU"/>
            </w:rPr>
            <w:t>WIS</w:t>
          </w:r>
        </w:smartTag>
      </w:smartTag>
      <w:r w:rsidRPr="002E5658">
        <w:rPr>
          <w:rFonts w:ascii="Cambria" w:hAnsi="Cambria"/>
          <w:color w:val="000000"/>
          <w:sz w:val="24"/>
          <w:szCs w:val="24"/>
          <w:lang w:eastAsia="ru-RU"/>
        </w:rPr>
        <w:t xml:space="preserve"> monitoring in the area of responsibility of GISC.</w:t>
      </w:r>
    </w:p>
    <w:p w:rsidR="00E646C7" w:rsidRPr="002E5658" w:rsidRDefault="00E646C7" w:rsidP="002E5658">
      <w:pPr>
        <w:pStyle w:val="ListParagraph"/>
        <w:numPr>
          <w:ilvl w:val="0"/>
          <w:numId w:val="5"/>
        </w:numPr>
        <w:autoSpaceDE w:val="0"/>
        <w:autoSpaceDN w:val="0"/>
        <w:adjustRightInd w:val="0"/>
        <w:spacing w:after="0" w:line="360" w:lineRule="auto"/>
        <w:jc w:val="both"/>
        <w:rPr>
          <w:rFonts w:ascii="Cambria" w:hAnsi="Cambria"/>
          <w:color w:val="000000"/>
          <w:sz w:val="24"/>
          <w:szCs w:val="24"/>
          <w:lang w:eastAsia="ru-RU"/>
        </w:rPr>
      </w:pPr>
      <w:r w:rsidRPr="002E5658">
        <w:rPr>
          <w:rFonts w:ascii="Cambria" w:hAnsi="Cambria"/>
          <w:color w:val="000000"/>
          <w:sz w:val="24"/>
          <w:szCs w:val="24"/>
          <w:lang w:eastAsia="ru-RU"/>
        </w:rPr>
        <w:t xml:space="preserve">Prepare proposals on informing the users of the monitoring results by </w:t>
      </w:r>
      <w:smartTag w:uri="urn:schemas-microsoft-com:office:smarttags" w:element="State">
        <w:smartTag w:uri="urn:schemas-microsoft-com:office:smarttags" w:element="place">
          <w:r w:rsidRPr="002E5658">
            <w:rPr>
              <w:rFonts w:ascii="Cambria" w:hAnsi="Cambria"/>
              <w:color w:val="000000"/>
              <w:sz w:val="24"/>
              <w:szCs w:val="24"/>
              <w:lang w:eastAsia="ru-RU"/>
            </w:rPr>
            <w:t>WIS</w:t>
          </w:r>
        </w:smartTag>
      </w:smartTag>
      <w:r w:rsidRPr="002E5658">
        <w:rPr>
          <w:rFonts w:ascii="Cambria" w:hAnsi="Cambria"/>
          <w:color w:val="000000"/>
          <w:sz w:val="24"/>
          <w:szCs w:val="24"/>
          <w:lang w:eastAsia="ru-RU"/>
        </w:rPr>
        <w:t xml:space="preserve"> </w:t>
      </w:r>
      <w:proofErr w:type="spellStart"/>
      <w:r w:rsidRPr="002E5658">
        <w:rPr>
          <w:rFonts w:ascii="Cambria" w:hAnsi="Cambria"/>
          <w:color w:val="000000"/>
          <w:sz w:val="24"/>
          <w:szCs w:val="24"/>
          <w:lang w:eastAsia="ru-RU"/>
        </w:rPr>
        <w:t>centres</w:t>
      </w:r>
      <w:proofErr w:type="spellEnd"/>
      <w:r w:rsidRPr="002E5658">
        <w:rPr>
          <w:rFonts w:ascii="Cambria" w:hAnsi="Cambria"/>
          <w:color w:val="000000"/>
          <w:sz w:val="24"/>
          <w:szCs w:val="24"/>
          <w:lang w:eastAsia="ru-RU"/>
        </w:rPr>
        <w:t>.</w:t>
      </w:r>
    </w:p>
    <w:p w:rsidR="00E646C7" w:rsidRPr="002E5658" w:rsidRDefault="00E646C7" w:rsidP="002E5658">
      <w:pPr>
        <w:pStyle w:val="ListParagraph"/>
        <w:numPr>
          <w:ilvl w:val="0"/>
          <w:numId w:val="5"/>
        </w:numPr>
        <w:autoSpaceDE w:val="0"/>
        <w:autoSpaceDN w:val="0"/>
        <w:adjustRightInd w:val="0"/>
        <w:spacing w:after="0" w:line="360" w:lineRule="auto"/>
        <w:jc w:val="both"/>
        <w:rPr>
          <w:rFonts w:ascii="Cambria" w:hAnsi="Cambria"/>
          <w:color w:val="000000"/>
          <w:sz w:val="24"/>
          <w:szCs w:val="24"/>
          <w:lang w:eastAsia="ru-RU"/>
        </w:rPr>
      </w:pPr>
      <w:r w:rsidRPr="002E5658">
        <w:rPr>
          <w:rFonts w:ascii="Cambria" w:hAnsi="Cambria"/>
          <w:color w:val="000000"/>
          <w:sz w:val="24"/>
          <w:szCs w:val="24"/>
          <w:lang w:eastAsia="ru-RU"/>
        </w:rPr>
        <w:t>Prepare proposals on monitoring the time of trans</w:t>
      </w:r>
      <w:r>
        <w:rPr>
          <w:rFonts w:ascii="Cambria" w:hAnsi="Cambria"/>
          <w:color w:val="000000"/>
          <w:sz w:val="24"/>
          <w:szCs w:val="24"/>
          <w:lang w:eastAsia="ru-RU"/>
        </w:rPr>
        <w:t>mission of emergency messages (T</w:t>
      </w:r>
      <w:r w:rsidRPr="002E5658">
        <w:rPr>
          <w:rFonts w:ascii="Cambria" w:hAnsi="Cambria"/>
          <w:color w:val="000000"/>
          <w:sz w:val="24"/>
          <w:szCs w:val="24"/>
          <w:lang w:eastAsia="ru-RU"/>
        </w:rPr>
        <w:t>sunami) through WIS.</w:t>
      </w:r>
    </w:p>
    <w:p w:rsidR="00E646C7" w:rsidRDefault="00E646C7" w:rsidP="002E5658">
      <w:pPr>
        <w:pStyle w:val="ListParagraph"/>
        <w:numPr>
          <w:ilvl w:val="0"/>
          <w:numId w:val="5"/>
        </w:numPr>
        <w:autoSpaceDE w:val="0"/>
        <w:autoSpaceDN w:val="0"/>
        <w:adjustRightInd w:val="0"/>
        <w:spacing w:after="0" w:line="360" w:lineRule="auto"/>
        <w:jc w:val="both"/>
        <w:rPr>
          <w:rFonts w:ascii="Cambria" w:hAnsi="Cambria"/>
          <w:color w:val="000000"/>
          <w:sz w:val="24"/>
          <w:szCs w:val="24"/>
          <w:lang w:eastAsia="ru-RU"/>
        </w:rPr>
      </w:pPr>
      <w:r w:rsidRPr="002E5658">
        <w:rPr>
          <w:rFonts w:ascii="Cambria" w:hAnsi="Cambria"/>
          <w:color w:val="000000"/>
          <w:sz w:val="24"/>
          <w:szCs w:val="24"/>
          <w:lang w:eastAsia="ru-RU"/>
        </w:rPr>
        <w:t xml:space="preserve">Establish a team of dynamic response to negative events in WIS. </w:t>
      </w:r>
    </w:p>
    <w:p w:rsidR="00E646C7" w:rsidRPr="009E1E0B" w:rsidRDefault="00E646C7" w:rsidP="002E5658">
      <w:pPr>
        <w:pStyle w:val="ListParagraph"/>
        <w:numPr>
          <w:ilvl w:val="0"/>
          <w:numId w:val="5"/>
        </w:numPr>
        <w:autoSpaceDE w:val="0"/>
        <w:autoSpaceDN w:val="0"/>
        <w:adjustRightInd w:val="0"/>
        <w:spacing w:after="0" w:line="360" w:lineRule="auto"/>
        <w:jc w:val="both"/>
        <w:rPr>
          <w:rFonts w:ascii="Cambria" w:hAnsi="Cambria"/>
          <w:color w:val="000000"/>
          <w:sz w:val="24"/>
          <w:szCs w:val="24"/>
          <w:lang w:eastAsia="ru-RU"/>
        </w:rPr>
      </w:pPr>
      <w:r w:rsidRPr="009E1E0B">
        <w:rPr>
          <w:rFonts w:ascii="Cambria" w:hAnsi="Cambria"/>
          <w:sz w:val="24"/>
          <w:szCs w:val="24"/>
        </w:rPr>
        <w:t xml:space="preserve">Identify implementation and operational issues requiring the urgent consideration </w:t>
      </w:r>
      <w:r>
        <w:rPr>
          <w:rFonts w:ascii="Cambria" w:hAnsi="Cambria"/>
          <w:sz w:val="24"/>
          <w:szCs w:val="24"/>
        </w:rPr>
        <w:t xml:space="preserve"> ET-WISC.</w:t>
      </w:r>
    </w:p>
    <w:p w:rsidR="00E646C7" w:rsidRPr="009E1E0B" w:rsidRDefault="00E646C7" w:rsidP="002E5658">
      <w:pPr>
        <w:pStyle w:val="ListParagraph"/>
        <w:numPr>
          <w:ilvl w:val="0"/>
          <w:numId w:val="5"/>
        </w:numPr>
        <w:autoSpaceDE w:val="0"/>
        <w:autoSpaceDN w:val="0"/>
        <w:adjustRightInd w:val="0"/>
        <w:spacing w:after="0" w:line="360" w:lineRule="auto"/>
        <w:jc w:val="both"/>
        <w:rPr>
          <w:rFonts w:ascii="Cambria" w:hAnsi="Cambria"/>
          <w:color w:val="000000"/>
          <w:sz w:val="24"/>
          <w:szCs w:val="24"/>
          <w:lang w:eastAsia="ru-RU"/>
        </w:rPr>
      </w:pPr>
      <w:r>
        <w:rPr>
          <w:rFonts w:ascii="Cambria" w:hAnsi="Cambria"/>
          <w:sz w:val="24"/>
          <w:szCs w:val="24"/>
        </w:rPr>
        <w:t>Provide support to RTH in issues related to GTS operations</w:t>
      </w:r>
      <w:r>
        <w:rPr>
          <w:rFonts w:ascii="Cambria" w:hAnsi="Cambria"/>
          <w:sz w:val="24"/>
          <w:szCs w:val="24"/>
          <w:lang w:val="ru-RU"/>
        </w:rPr>
        <w:t>.</w:t>
      </w:r>
    </w:p>
    <w:p w:rsidR="00E646C7" w:rsidRPr="002E5658" w:rsidRDefault="00E646C7" w:rsidP="002E5658">
      <w:pPr>
        <w:pStyle w:val="ListParagraph"/>
        <w:numPr>
          <w:ilvl w:val="0"/>
          <w:numId w:val="5"/>
        </w:numPr>
        <w:autoSpaceDE w:val="0"/>
        <w:autoSpaceDN w:val="0"/>
        <w:adjustRightInd w:val="0"/>
        <w:spacing w:after="0" w:line="360" w:lineRule="auto"/>
        <w:jc w:val="both"/>
        <w:rPr>
          <w:rFonts w:ascii="Cambria" w:hAnsi="Cambria"/>
          <w:color w:val="000000"/>
          <w:sz w:val="24"/>
          <w:szCs w:val="24"/>
          <w:lang w:eastAsia="ru-RU"/>
        </w:rPr>
      </w:pPr>
      <w:r>
        <w:rPr>
          <w:rFonts w:ascii="Cambria" w:hAnsi="Cambria"/>
          <w:sz w:val="24"/>
          <w:szCs w:val="24"/>
        </w:rPr>
        <w:t>Coordinate monitoring of  WIS-GTS and analyze the outcomes</w:t>
      </w:r>
      <w:r>
        <w:rPr>
          <w:rFonts w:ascii="Cambria" w:hAnsi="Cambria"/>
          <w:sz w:val="24"/>
          <w:szCs w:val="24"/>
          <w:lang w:val="ru-RU"/>
        </w:rPr>
        <w:t>.</w:t>
      </w:r>
    </w:p>
    <w:p w:rsidR="00E646C7" w:rsidRDefault="00E646C7" w:rsidP="00CF75A3">
      <w:pPr>
        <w:jc w:val="center"/>
        <w:rPr>
          <w:rFonts w:ascii="Times New Roman" w:hAnsi="Times New Roman"/>
          <w:sz w:val="24"/>
          <w:szCs w:val="24"/>
          <w:lang w:val="ru-RU"/>
        </w:rPr>
      </w:pPr>
    </w:p>
    <w:sectPr w:rsidR="00E646C7" w:rsidSect="00CF75A3">
      <w:headerReference w:type="default" r:id="rId8"/>
      <w:headerReference w:type="firs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14D" w:rsidRDefault="00AE014D" w:rsidP="00BA350D">
      <w:pPr>
        <w:spacing w:after="0" w:line="240" w:lineRule="auto"/>
      </w:pPr>
      <w:r>
        <w:separator/>
      </w:r>
    </w:p>
  </w:endnote>
  <w:endnote w:type="continuationSeparator" w:id="0">
    <w:p w:rsidR="00AE014D" w:rsidRDefault="00AE014D" w:rsidP="00BA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14D" w:rsidRDefault="00AE014D" w:rsidP="00BA350D">
      <w:pPr>
        <w:spacing w:after="0" w:line="240" w:lineRule="auto"/>
      </w:pPr>
      <w:r>
        <w:separator/>
      </w:r>
    </w:p>
  </w:footnote>
  <w:footnote w:type="continuationSeparator" w:id="0">
    <w:p w:rsidR="00AE014D" w:rsidRDefault="00AE014D" w:rsidP="00BA3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6C7" w:rsidRDefault="00E646C7">
    <w:pPr>
      <w:pStyle w:val="Header"/>
      <w:jc w:val="center"/>
    </w:pPr>
    <w:r>
      <w:t xml:space="preserve">Document No. 54 (Page </w:t>
    </w:r>
    <w:r w:rsidR="00AE014D">
      <w:fldChar w:fldCharType="begin"/>
    </w:r>
    <w:r w:rsidR="00AE014D">
      <w:instrText xml:space="preserve"> PAGE   \* MERGEFORMAT </w:instrText>
    </w:r>
    <w:r w:rsidR="00AE014D">
      <w:fldChar w:fldCharType="separate"/>
    </w:r>
    <w:r w:rsidR="002675BB">
      <w:rPr>
        <w:noProof/>
      </w:rPr>
      <w:t>2</w:t>
    </w:r>
    <w:r w:rsidR="00AE014D">
      <w:rPr>
        <w:noProof/>
      </w:rPr>
      <w:fldChar w:fldCharType="end"/>
    </w:r>
    <w:r>
      <w:rPr>
        <w:noProof/>
      </w:rPr>
      <w:t>)</w:t>
    </w:r>
  </w:p>
  <w:p w:rsidR="00E646C7" w:rsidRDefault="00E646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10079" w:type="dxa"/>
      <w:tblLayout w:type="fixed"/>
      <w:tblLook w:val="0000" w:firstRow="0" w:lastRow="0" w:firstColumn="0" w:lastColumn="0" w:noHBand="0" w:noVBand="0"/>
    </w:tblPr>
    <w:tblGrid>
      <w:gridCol w:w="4548"/>
      <w:gridCol w:w="1680"/>
      <w:gridCol w:w="3851"/>
    </w:tblGrid>
    <w:tr w:rsidR="00E646C7" w:rsidRPr="00B703CD" w:rsidTr="00BA350D">
      <w:trPr>
        <w:cantSplit/>
        <w:trHeight w:val="1438"/>
      </w:trPr>
      <w:tc>
        <w:tcPr>
          <w:tcW w:w="4548" w:type="dxa"/>
          <w:vAlign w:val="center"/>
        </w:tcPr>
        <w:p w:rsidR="00E646C7" w:rsidRPr="00B703CD" w:rsidRDefault="00E646C7" w:rsidP="0013270C">
          <w:pPr>
            <w:shd w:val="clear" w:color="auto" w:fill="FFFFFF"/>
            <w:spacing w:after="180"/>
            <w:jc w:val="center"/>
            <w:outlineLvl w:val="1"/>
            <w:rPr>
              <w:rFonts w:ascii="Helvetica" w:hAnsi="Helvetica" w:cs="Helvetica"/>
              <w:b/>
              <w:bCs/>
              <w:sz w:val="28"/>
              <w:szCs w:val="28"/>
            </w:rPr>
          </w:pPr>
          <w:r w:rsidRPr="00B703CD">
            <w:rPr>
              <w:rFonts w:ascii="Times New Roman" w:hAnsi="Times New Roman"/>
              <w:b/>
              <w:bCs/>
              <w:sz w:val="28"/>
              <w:szCs w:val="28"/>
            </w:rPr>
            <w:t>WORLD WEATHER WATCH</w:t>
          </w:r>
          <w:r w:rsidRPr="00B703CD">
            <w:rPr>
              <w:rFonts w:ascii="Times New Roman" w:hAnsi="Times New Roman"/>
              <w:b/>
              <w:bCs/>
              <w:sz w:val="28"/>
              <w:szCs w:val="28"/>
            </w:rPr>
            <w:br/>
            <w:t>COMMISSION FOR BASIC SYSTEMS</w:t>
          </w:r>
        </w:p>
      </w:tc>
      <w:bookmarkStart w:id="1" w:name="ditulogo"/>
      <w:bookmarkEnd w:id="1"/>
      <w:tc>
        <w:tcPr>
          <w:tcW w:w="5531" w:type="dxa"/>
          <w:gridSpan w:val="2"/>
          <w:tcMar>
            <w:left w:w="6" w:type="dxa"/>
            <w:right w:w="6" w:type="dxa"/>
          </w:tcMar>
        </w:tcPr>
        <w:p w:rsidR="00E646C7" w:rsidRPr="00B703CD" w:rsidRDefault="00E646C7" w:rsidP="00397DA5">
          <w:pPr>
            <w:shd w:val="solid" w:color="FFFFFF" w:fill="FFFFFF"/>
            <w:spacing w:before="240" w:after="0" w:line="240" w:lineRule="atLeast"/>
          </w:pPr>
          <w:r w:rsidRPr="00B703CD">
            <w:rPr>
              <w:rFonts w:eastAsia="Times New Roman"/>
            </w:rPr>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pt;height:54pt" o:ole="">
                <v:imagedata r:id="rId1" o:title=""/>
              </v:shape>
              <o:OLEObject Type="Embed" ProgID="PBrush" ShapeID="_x0000_i1025" DrawAspect="Content" ObjectID="_1435640652" r:id="rId2"/>
            </w:object>
          </w:r>
        </w:p>
      </w:tc>
    </w:tr>
    <w:tr w:rsidR="00E646C7" w:rsidRPr="00B703CD" w:rsidTr="00BA350D">
      <w:trPr>
        <w:cantSplit/>
      </w:trPr>
      <w:tc>
        <w:tcPr>
          <w:tcW w:w="6228" w:type="dxa"/>
          <w:gridSpan w:val="2"/>
          <w:tcBorders>
            <w:top w:val="single" w:sz="12" w:space="0" w:color="auto"/>
          </w:tcBorders>
        </w:tcPr>
        <w:p w:rsidR="00E646C7" w:rsidRPr="00B703CD" w:rsidRDefault="00E646C7" w:rsidP="00397DA5">
          <w:pPr>
            <w:shd w:val="solid" w:color="FFFFFF" w:fill="FFFFFF"/>
            <w:spacing w:after="48"/>
            <w:rPr>
              <w:rFonts w:ascii="Verdana" w:hAnsi="Verdana" w:cs="Verdana"/>
            </w:rPr>
          </w:pPr>
        </w:p>
      </w:tc>
      <w:tc>
        <w:tcPr>
          <w:tcW w:w="3851" w:type="dxa"/>
          <w:tcBorders>
            <w:top w:val="single" w:sz="12" w:space="0" w:color="auto"/>
          </w:tcBorders>
        </w:tcPr>
        <w:p w:rsidR="00E646C7" w:rsidRPr="00B703CD" w:rsidRDefault="00E646C7" w:rsidP="00397DA5">
          <w:pPr>
            <w:shd w:val="solid" w:color="FFFFFF" w:fill="FFFFFF"/>
            <w:spacing w:after="48" w:line="240" w:lineRule="atLeast"/>
          </w:pPr>
        </w:p>
      </w:tc>
    </w:tr>
    <w:tr w:rsidR="00E646C7" w:rsidRPr="00B703CD" w:rsidTr="00BA350D">
      <w:trPr>
        <w:cantSplit/>
        <w:trHeight w:val="312"/>
      </w:trPr>
      <w:tc>
        <w:tcPr>
          <w:tcW w:w="6228" w:type="dxa"/>
          <w:gridSpan w:val="2"/>
          <w:vMerge w:val="restart"/>
        </w:tcPr>
        <w:p w:rsidR="00E646C7" w:rsidRPr="00B703CD" w:rsidRDefault="00E646C7" w:rsidP="0013270C">
          <w:pPr>
            <w:shd w:val="solid" w:color="FFFFFF" w:fill="FFFFFF"/>
            <w:spacing w:after="240"/>
            <w:ind w:firstLine="36"/>
            <w:rPr>
              <w:rFonts w:ascii="Times New Roman" w:hAnsi="Times New Roman"/>
              <w:sz w:val="28"/>
              <w:szCs w:val="20"/>
            </w:rPr>
          </w:pPr>
          <w:r w:rsidRPr="00B703CD">
            <w:rPr>
              <w:rFonts w:ascii="Times New Roman" w:hAnsi="Times New Roman"/>
              <w:b/>
              <w:sz w:val="28"/>
              <w:szCs w:val="20"/>
            </w:rPr>
            <w:t xml:space="preserve">Expert Team on </w:t>
          </w:r>
          <w:smartTag w:uri="urn:schemas-microsoft-com:office:smarttags" w:element="State">
            <w:r w:rsidRPr="00B703CD">
              <w:rPr>
                <w:rFonts w:ascii="Times New Roman" w:hAnsi="Times New Roman"/>
                <w:b/>
                <w:sz w:val="28"/>
                <w:szCs w:val="20"/>
              </w:rPr>
              <w:t>WIS</w:t>
            </w:r>
          </w:smartTag>
          <w:r w:rsidRPr="00B703CD">
            <w:rPr>
              <w:rFonts w:ascii="Times New Roman" w:hAnsi="Times New Roman"/>
              <w:b/>
              <w:sz w:val="28"/>
              <w:szCs w:val="20"/>
            </w:rPr>
            <w:t xml:space="preserve"> </w:t>
          </w:r>
          <w:proofErr w:type="spellStart"/>
          <w:r w:rsidRPr="00B703CD">
            <w:rPr>
              <w:rFonts w:ascii="Times New Roman" w:hAnsi="Times New Roman"/>
              <w:b/>
              <w:sz w:val="28"/>
              <w:szCs w:val="20"/>
            </w:rPr>
            <w:t>Centres</w:t>
          </w:r>
          <w:proofErr w:type="spellEnd"/>
          <w:r w:rsidRPr="00B703CD">
            <w:rPr>
              <w:rFonts w:ascii="Times New Roman" w:hAnsi="Times New Roman"/>
              <w:b/>
              <w:sz w:val="28"/>
              <w:szCs w:val="20"/>
            </w:rPr>
            <w:t xml:space="preserve"> (ET-WISC)</w:t>
          </w:r>
          <w:r w:rsidRPr="00B703CD">
            <w:rPr>
              <w:rFonts w:ascii="Times New Roman" w:hAnsi="Times New Roman"/>
              <w:b/>
              <w:sz w:val="28"/>
              <w:szCs w:val="20"/>
            </w:rPr>
            <w:br/>
          </w:r>
          <w:smartTag w:uri="urn:schemas-microsoft-com:office:smarttags" w:element="City">
            <w:smartTag w:uri="urn:schemas-microsoft-com:office:smarttags" w:element="place">
              <w:r w:rsidRPr="00B703CD">
                <w:rPr>
                  <w:rFonts w:ascii="Times New Roman" w:hAnsi="Times New Roman"/>
                  <w:b/>
                  <w:sz w:val="28"/>
                  <w:szCs w:val="20"/>
                </w:rPr>
                <w:t>Beijing</w:t>
              </w:r>
            </w:smartTag>
            <w:r w:rsidRPr="00B703CD">
              <w:rPr>
                <w:rFonts w:ascii="Times New Roman" w:hAnsi="Times New Roman"/>
                <w:b/>
                <w:sz w:val="28"/>
                <w:szCs w:val="20"/>
              </w:rPr>
              <w:t xml:space="preserve">, </w:t>
            </w:r>
            <w:smartTag w:uri="urn:schemas-microsoft-com:office:smarttags" w:element="country-region">
              <w:r w:rsidRPr="00B703CD">
                <w:rPr>
                  <w:rFonts w:ascii="Times New Roman" w:hAnsi="Times New Roman"/>
                  <w:b/>
                  <w:sz w:val="28"/>
                  <w:szCs w:val="20"/>
                </w:rPr>
                <w:t>China</w:t>
              </w:r>
            </w:smartTag>
          </w:smartTag>
          <w:r w:rsidRPr="00B703CD">
            <w:rPr>
              <w:rFonts w:ascii="Times New Roman" w:hAnsi="Times New Roman"/>
              <w:b/>
              <w:sz w:val="28"/>
              <w:szCs w:val="20"/>
            </w:rPr>
            <w:t xml:space="preserve"> 15-18 July 2013</w:t>
          </w:r>
        </w:p>
        <w:p w:rsidR="00E646C7" w:rsidRPr="00B703CD" w:rsidRDefault="00E646C7" w:rsidP="007116FC">
          <w:pPr>
            <w:shd w:val="solid" w:color="FFFFFF" w:fill="FFFFFF"/>
            <w:spacing w:after="240"/>
            <w:ind w:left="1134" w:hanging="1134"/>
            <w:rPr>
              <w:rFonts w:ascii="Verdana" w:hAnsi="Verdana" w:cs="Verdana"/>
              <w:sz w:val="36"/>
              <w:szCs w:val="20"/>
            </w:rPr>
          </w:pPr>
          <w:r w:rsidRPr="00B703CD">
            <w:rPr>
              <w:rFonts w:ascii="Times New Roman" w:hAnsi="Times New Roman"/>
              <w:b/>
              <w:sz w:val="28"/>
              <w:szCs w:val="20"/>
            </w:rPr>
            <w:t>Submitted by:</w:t>
          </w:r>
          <w:r w:rsidRPr="00B703CD">
            <w:rPr>
              <w:rFonts w:ascii="Times New Roman" w:hAnsi="Times New Roman"/>
              <w:sz w:val="28"/>
              <w:szCs w:val="20"/>
            </w:rPr>
            <w:t xml:space="preserve"> Leonid </w:t>
          </w:r>
          <w:proofErr w:type="spellStart"/>
          <w:r w:rsidRPr="00B703CD">
            <w:rPr>
              <w:rFonts w:ascii="Times New Roman" w:hAnsi="Times New Roman"/>
              <w:sz w:val="28"/>
              <w:szCs w:val="20"/>
            </w:rPr>
            <w:t>Bezruk</w:t>
          </w:r>
          <w:proofErr w:type="spellEnd"/>
          <w:r w:rsidR="002675BB">
            <w:rPr>
              <w:rFonts w:ascii="Times New Roman" w:hAnsi="Times New Roman"/>
              <w:sz w:val="28"/>
              <w:szCs w:val="20"/>
            </w:rPr>
            <w:t xml:space="preserve"> </w:t>
          </w:r>
          <w:r w:rsidRPr="00B703CD">
            <w:rPr>
              <w:rFonts w:ascii="Times New Roman" w:hAnsi="Times New Roman"/>
              <w:sz w:val="28"/>
              <w:szCs w:val="20"/>
            </w:rPr>
            <w:t xml:space="preserve"> (</w:t>
          </w:r>
          <w:proofErr w:type="spellStart"/>
          <w:r w:rsidRPr="00B703CD">
            <w:rPr>
              <w:rFonts w:ascii="Times New Roman" w:hAnsi="Times New Roman"/>
              <w:sz w:val="28"/>
              <w:szCs w:val="20"/>
            </w:rPr>
            <w:t>Roshydromet</w:t>
          </w:r>
          <w:proofErr w:type="spellEnd"/>
          <w:r w:rsidRPr="00B703CD">
            <w:rPr>
              <w:rFonts w:ascii="Times New Roman" w:hAnsi="Times New Roman"/>
              <w:sz w:val="28"/>
              <w:szCs w:val="20"/>
            </w:rPr>
            <w:t>)</w:t>
          </w:r>
        </w:p>
      </w:tc>
      <w:tc>
        <w:tcPr>
          <w:tcW w:w="3851" w:type="dxa"/>
        </w:tcPr>
        <w:p w:rsidR="00E646C7" w:rsidRPr="00B703CD" w:rsidRDefault="00E646C7" w:rsidP="004067A1">
          <w:pPr>
            <w:shd w:val="solid" w:color="FFFFFF" w:fill="FFFFFF"/>
            <w:spacing w:line="240" w:lineRule="atLeast"/>
            <w:rPr>
              <w:rFonts w:ascii="Times New Roman" w:hAnsi="Times New Roman"/>
              <w:sz w:val="28"/>
              <w:szCs w:val="20"/>
              <w:lang w:eastAsia="zh-CN"/>
            </w:rPr>
          </w:pPr>
          <w:r w:rsidRPr="00B703CD">
            <w:rPr>
              <w:rFonts w:ascii="Times New Roman" w:hAnsi="Times New Roman"/>
              <w:b/>
              <w:bCs/>
              <w:sz w:val="28"/>
              <w:szCs w:val="20"/>
              <w:lang w:eastAsia="zh-CN"/>
            </w:rPr>
            <w:t>ET-WISC/2013-Doc 54</w:t>
          </w:r>
          <w:r w:rsidR="002675BB">
            <w:rPr>
              <w:rFonts w:ascii="Times New Roman" w:hAnsi="Times New Roman"/>
              <w:b/>
              <w:bCs/>
              <w:sz w:val="28"/>
              <w:szCs w:val="20"/>
              <w:lang w:eastAsia="zh-CN"/>
            </w:rPr>
            <w:t>r1</w:t>
          </w:r>
          <w:r w:rsidRPr="00B703CD">
            <w:rPr>
              <w:rFonts w:ascii="Times New Roman" w:hAnsi="Times New Roman"/>
              <w:b/>
              <w:bCs/>
              <w:sz w:val="28"/>
              <w:szCs w:val="20"/>
              <w:lang w:eastAsia="zh-CN"/>
            </w:rPr>
            <w:br/>
            <w:t>Agenda Item 8.4</w:t>
          </w:r>
        </w:p>
      </w:tc>
    </w:tr>
    <w:tr w:rsidR="00E646C7" w:rsidRPr="00B703CD" w:rsidTr="00BA350D">
      <w:trPr>
        <w:cantSplit/>
        <w:trHeight w:val="81"/>
      </w:trPr>
      <w:tc>
        <w:tcPr>
          <w:tcW w:w="6228" w:type="dxa"/>
          <w:gridSpan w:val="2"/>
          <w:vMerge/>
        </w:tcPr>
        <w:p w:rsidR="00E646C7" w:rsidRPr="00B703CD" w:rsidRDefault="00E646C7" w:rsidP="00397DA5">
          <w:pPr>
            <w:shd w:val="solid" w:color="FFFFFF" w:fill="FFFFFF"/>
            <w:spacing w:after="240"/>
            <w:ind w:left="1134" w:hanging="1134"/>
            <w:rPr>
              <w:rFonts w:ascii="Verdana" w:hAnsi="Verdana" w:cs="Verdana"/>
              <w:sz w:val="20"/>
              <w:szCs w:val="20"/>
            </w:rPr>
          </w:pPr>
        </w:p>
      </w:tc>
      <w:tc>
        <w:tcPr>
          <w:tcW w:w="3851" w:type="dxa"/>
        </w:tcPr>
        <w:p w:rsidR="00E646C7" w:rsidRPr="00B703CD" w:rsidRDefault="00E646C7" w:rsidP="002675BB">
          <w:pPr>
            <w:shd w:val="solid" w:color="FFFFFF" w:fill="FFFFFF"/>
            <w:spacing w:line="240" w:lineRule="atLeast"/>
            <w:rPr>
              <w:rFonts w:ascii="Times New Roman" w:hAnsi="Times New Roman"/>
              <w:sz w:val="28"/>
              <w:szCs w:val="20"/>
              <w:lang w:eastAsia="zh-CN"/>
            </w:rPr>
          </w:pPr>
          <w:r w:rsidRPr="00B703CD">
            <w:rPr>
              <w:rFonts w:ascii="Times New Roman" w:hAnsi="Times New Roman"/>
              <w:b/>
              <w:bCs/>
              <w:sz w:val="28"/>
              <w:szCs w:val="20"/>
              <w:lang w:eastAsia="zh-CN"/>
            </w:rPr>
            <w:t>1</w:t>
          </w:r>
          <w:r w:rsidR="002675BB">
            <w:rPr>
              <w:rFonts w:ascii="Times New Roman" w:hAnsi="Times New Roman"/>
              <w:b/>
              <w:bCs/>
              <w:sz w:val="28"/>
              <w:szCs w:val="20"/>
              <w:lang w:eastAsia="zh-CN"/>
            </w:rPr>
            <w:t>8</w:t>
          </w:r>
          <w:r w:rsidRPr="00B703CD">
            <w:rPr>
              <w:rFonts w:ascii="Times New Roman" w:hAnsi="Times New Roman"/>
              <w:b/>
              <w:bCs/>
              <w:sz w:val="28"/>
              <w:szCs w:val="20"/>
              <w:lang w:eastAsia="zh-CN"/>
            </w:rPr>
            <w:t xml:space="preserve"> July 2013</w:t>
          </w:r>
        </w:p>
      </w:tc>
    </w:tr>
  </w:tbl>
  <w:p w:rsidR="00E646C7" w:rsidRDefault="00E646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338EA"/>
    <w:multiLevelType w:val="hybridMultilevel"/>
    <w:tmpl w:val="3626A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8E132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582130C5"/>
    <w:multiLevelType w:val="hybridMultilevel"/>
    <w:tmpl w:val="4BB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9575A7"/>
    <w:multiLevelType w:val="hybridMultilevel"/>
    <w:tmpl w:val="05DAC3DE"/>
    <w:lvl w:ilvl="0" w:tplc="D7C2A86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2131F6"/>
    <w:multiLevelType w:val="hybridMultilevel"/>
    <w:tmpl w:val="F56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93038F"/>
    <w:multiLevelType w:val="hybridMultilevel"/>
    <w:tmpl w:val="5B624C6A"/>
    <w:lvl w:ilvl="0" w:tplc="E5A22B6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157E"/>
    <w:rsid w:val="000C00A5"/>
    <w:rsid w:val="0013270C"/>
    <w:rsid w:val="001A7EB8"/>
    <w:rsid w:val="002675BB"/>
    <w:rsid w:val="002B730E"/>
    <w:rsid w:val="002E5658"/>
    <w:rsid w:val="002E6991"/>
    <w:rsid w:val="00302A95"/>
    <w:rsid w:val="00307CF4"/>
    <w:rsid w:val="00382768"/>
    <w:rsid w:val="00393854"/>
    <w:rsid w:val="00397DA5"/>
    <w:rsid w:val="003D7536"/>
    <w:rsid w:val="004067A1"/>
    <w:rsid w:val="00495951"/>
    <w:rsid w:val="004D5B1F"/>
    <w:rsid w:val="004E52AB"/>
    <w:rsid w:val="00511FE7"/>
    <w:rsid w:val="00522610"/>
    <w:rsid w:val="00536CE5"/>
    <w:rsid w:val="00553BE0"/>
    <w:rsid w:val="005E0B8F"/>
    <w:rsid w:val="0067003E"/>
    <w:rsid w:val="006D0DE6"/>
    <w:rsid w:val="007116FC"/>
    <w:rsid w:val="00711EBB"/>
    <w:rsid w:val="00785D74"/>
    <w:rsid w:val="007E4834"/>
    <w:rsid w:val="00815173"/>
    <w:rsid w:val="008165C8"/>
    <w:rsid w:val="008C157E"/>
    <w:rsid w:val="008C3177"/>
    <w:rsid w:val="00920084"/>
    <w:rsid w:val="00937DA6"/>
    <w:rsid w:val="0094789B"/>
    <w:rsid w:val="00974C04"/>
    <w:rsid w:val="0099604A"/>
    <w:rsid w:val="009E1E0B"/>
    <w:rsid w:val="00A25CFC"/>
    <w:rsid w:val="00A27A48"/>
    <w:rsid w:val="00A417B3"/>
    <w:rsid w:val="00AD3528"/>
    <w:rsid w:val="00AE014D"/>
    <w:rsid w:val="00AE152A"/>
    <w:rsid w:val="00B36904"/>
    <w:rsid w:val="00B439DE"/>
    <w:rsid w:val="00B703CD"/>
    <w:rsid w:val="00BA350D"/>
    <w:rsid w:val="00C348D9"/>
    <w:rsid w:val="00C4402F"/>
    <w:rsid w:val="00C5333A"/>
    <w:rsid w:val="00CB569D"/>
    <w:rsid w:val="00CB6D6D"/>
    <w:rsid w:val="00CF75A3"/>
    <w:rsid w:val="00CF7953"/>
    <w:rsid w:val="00D16824"/>
    <w:rsid w:val="00D55749"/>
    <w:rsid w:val="00D751E1"/>
    <w:rsid w:val="00D95C48"/>
    <w:rsid w:val="00DE45A1"/>
    <w:rsid w:val="00E36523"/>
    <w:rsid w:val="00E646C7"/>
    <w:rsid w:val="00ED2EB3"/>
    <w:rsid w:val="00F06486"/>
    <w:rsid w:val="00F5019E"/>
    <w:rsid w:val="00F8649F"/>
    <w:rsid w:val="00F86805"/>
    <w:rsid w:val="00FA7A2A"/>
    <w:rsid w:val="00FD04CD"/>
    <w:rsid w:val="00FD3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metricconvert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C48"/>
    <w:pPr>
      <w:spacing w:after="200" w:line="276" w:lineRule="auto"/>
    </w:pPr>
    <w:rPr>
      <w:sz w:val="22"/>
      <w:szCs w:val="22"/>
    </w:rPr>
  </w:style>
  <w:style w:type="paragraph" w:styleId="Heading1">
    <w:name w:val="heading 1"/>
    <w:basedOn w:val="Normal"/>
    <w:next w:val="Normal"/>
    <w:link w:val="Heading1Char"/>
    <w:uiPriority w:val="99"/>
    <w:qFormat/>
    <w:rsid w:val="00F8649F"/>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9"/>
    <w:qFormat/>
    <w:rsid w:val="00F8649F"/>
    <w:pPr>
      <w:keepNext/>
      <w:keepLines/>
      <w:spacing w:before="200" w:after="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9"/>
    <w:qFormat/>
    <w:rsid w:val="00F8649F"/>
    <w:pPr>
      <w:keepNext/>
      <w:keepLines/>
      <w:spacing w:before="200" w:after="0"/>
      <w:outlineLvl w:val="2"/>
    </w:pPr>
    <w:rPr>
      <w:rFonts w:ascii="Cambria" w:eastAsia="SimSu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8649F"/>
    <w:rPr>
      <w:rFonts w:ascii="Cambria" w:eastAsia="SimSun" w:hAnsi="Cambria" w:cs="Times New Roman"/>
      <w:b/>
      <w:bCs/>
      <w:color w:val="365F91"/>
      <w:sz w:val="28"/>
      <w:szCs w:val="28"/>
    </w:rPr>
  </w:style>
  <w:style w:type="character" w:customStyle="1" w:styleId="Heading2Char">
    <w:name w:val="Heading 2 Char"/>
    <w:link w:val="Heading2"/>
    <w:uiPriority w:val="99"/>
    <w:locked/>
    <w:rsid w:val="00F8649F"/>
    <w:rPr>
      <w:rFonts w:ascii="Cambria" w:eastAsia="SimSun" w:hAnsi="Cambria" w:cs="Times New Roman"/>
      <w:b/>
      <w:bCs/>
      <w:color w:val="4F81BD"/>
      <w:sz w:val="26"/>
      <w:szCs w:val="26"/>
    </w:rPr>
  </w:style>
  <w:style w:type="character" w:customStyle="1" w:styleId="Heading3Char">
    <w:name w:val="Heading 3 Char"/>
    <w:link w:val="Heading3"/>
    <w:uiPriority w:val="99"/>
    <w:locked/>
    <w:rsid w:val="00F8649F"/>
    <w:rPr>
      <w:rFonts w:ascii="Cambria" w:eastAsia="SimSun" w:hAnsi="Cambria" w:cs="Times New Roman"/>
      <w:b/>
      <w:bCs/>
      <w:color w:val="4F81BD"/>
    </w:rPr>
  </w:style>
  <w:style w:type="paragraph" w:styleId="ListParagraph">
    <w:name w:val="List Paragraph"/>
    <w:basedOn w:val="Normal"/>
    <w:uiPriority w:val="99"/>
    <w:qFormat/>
    <w:rsid w:val="008C157E"/>
    <w:pPr>
      <w:ind w:left="720"/>
      <w:contextualSpacing/>
    </w:pPr>
  </w:style>
  <w:style w:type="paragraph" w:styleId="Header">
    <w:name w:val="header"/>
    <w:basedOn w:val="Normal"/>
    <w:link w:val="HeaderChar"/>
    <w:uiPriority w:val="99"/>
    <w:rsid w:val="00BA350D"/>
    <w:pPr>
      <w:tabs>
        <w:tab w:val="center" w:pos="4680"/>
        <w:tab w:val="right" w:pos="9360"/>
      </w:tabs>
      <w:spacing w:after="0" w:line="240" w:lineRule="auto"/>
    </w:pPr>
  </w:style>
  <w:style w:type="character" w:customStyle="1" w:styleId="HeaderChar">
    <w:name w:val="Header Char"/>
    <w:link w:val="Header"/>
    <w:uiPriority w:val="99"/>
    <w:locked/>
    <w:rsid w:val="00BA350D"/>
    <w:rPr>
      <w:rFonts w:cs="Times New Roman"/>
    </w:rPr>
  </w:style>
  <w:style w:type="paragraph" w:styleId="Footer">
    <w:name w:val="footer"/>
    <w:basedOn w:val="Normal"/>
    <w:link w:val="FooterChar"/>
    <w:uiPriority w:val="99"/>
    <w:rsid w:val="00BA350D"/>
    <w:pPr>
      <w:tabs>
        <w:tab w:val="center" w:pos="4680"/>
        <w:tab w:val="right" w:pos="9360"/>
      </w:tabs>
      <w:spacing w:after="0" w:line="240" w:lineRule="auto"/>
    </w:pPr>
  </w:style>
  <w:style w:type="character" w:customStyle="1" w:styleId="FooterChar">
    <w:name w:val="Footer Char"/>
    <w:link w:val="Footer"/>
    <w:uiPriority w:val="99"/>
    <w:locked/>
    <w:rsid w:val="00BA350D"/>
    <w:rPr>
      <w:rFonts w:cs="Times New Roman"/>
    </w:rPr>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hAnsi="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hAnsi="Times New Roman"/>
      <w:b/>
      <w:sz w:val="28"/>
      <w:szCs w:val="20"/>
      <w:lang w:val="en-GB" w:eastAsia="ja-JP"/>
    </w:rPr>
  </w:style>
  <w:style w:type="character" w:customStyle="1" w:styleId="SourceChar">
    <w:name w:val="Source Char"/>
    <w:link w:val="Source"/>
    <w:uiPriority w:val="99"/>
    <w:locked/>
    <w:rsid w:val="00BA350D"/>
    <w:rPr>
      <w:rFonts w:ascii="Times New Roman" w:hAnsi="Times New Roman"/>
      <w:b/>
      <w:sz w:val="28"/>
      <w:lang w:val="en-GB"/>
    </w:rPr>
  </w:style>
  <w:style w:type="character" w:styleId="FootnoteReference">
    <w:name w:val="footnote reference"/>
    <w:uiPriority w:val="99"/>
    <w:semiHidden/>
    <w:rsid w:val="00BA350D"/>
    <w:rPr>
      <w:rFonts w:cs="Times New Roman"/>
      <w:vertAlign w:val="superscript"/>
    </w:rPr>
  </w:style>
  <w:style w:type="table" w:styleId="TableGrid">
    <w:name w:val="Table Grid"/>
    <w:basedOn w:val="TableNormal"/>
    <w:uiPriority w:val="99"/>
    <w:locked/>
    <w:rsid w:val="00553BE0"/>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53BE0"/>
    <w:pPr>
      <w:spacing w:before="100" w:beforeAutospacing="1" w:after="100" w:afterAutospacing="1" w:line="240" w:lineRule="auto"/>
    </w:pPr>
    <w:rPr>
      <w:rFonts w:ascii="Times New Roman" w:eastAsia="MS Mincho" w:hAnsi="Times New Roman"/>
      <w:sz w:val="24"/>
      <w:szCs w:val="24"/>
      <w:lang w:val="ru-RU" w:eastAsia="ja-JP"/>
    </w:rPr>
  </w:style>
  <w:style w:type="character" w:customStyle="1" w:styleId="baec5a81-e4d6-4674-97f3-e9220f0136c1">
    <w:name w:val="baec5a81-e4d6-4674-97f3-e9220f0136c1"/>
    <w:uiPriority w:val="99"/>
    <w:rsid w:val="00D16824"/>
    <w:rPr>
      <w:rFonts w:cs="Times New Roman"/>
    </w:rPr>
  </w:style>
  <w:style w:type="character" w:styleId="Hyperlink">
    <w:name w:val="Hyperlink"/>
    <w:uiPriority w:val="99"/>
    <w:rsid w:val="00D1682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8961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606E-B1DB-4B47-A426-674C54A367F6}"/>
</file>

<file path=customXml/itemProps2.xml><?xml version="1.0" encoding="utf-8"?>
<ds:datastoreItem xmlns:ds="http://schemas.openxmlformats.org/officeDocument/2006/customXml" ds:itemID="{6D9CC4AF-FECE-48EF-91A3-1D978167351D}"/>
</file>

<file path=customXml/itemProps3.xml><?xml version="1.0" encoding="utf-8"?>
<ds:datastoreItem xmlns:ds="http://schemas.openxmlformats.org/officeDocument/2006/customXml" ds:itemID="{092FAC36-1017-4338-8154-66D65EA59E3E}"/>
</file>

<file path=docProps/app.xml><?xml version="1.0" encoding="utf-8"?>
<Properties xmlns="http://schemas.openxmlformats.org/officeDocument/2006/extended-properties" xmlns:vt="http://schemas.openxmlformats.org/officeDocument/2006/docPropsVTypes">
  <Template>Normal.dotm</Template>
  <TotalTime>3</TotalTime>
  <Pages>4</Pages>
  <Words>995</Words>
  <Characters>5672</Characters>
  <Application>Microsoft Office Word</Application>
  <DocSecurity>0</DocSecurity>
  <Lines>47</Lines>
  <Paragraphs>13</Paragraphs>
  <ScaleCrop>false</ScaleCrop>
  <Company>WMO</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ET-WISC</dc:title>
  <dc:subject>TT-OM Membership and Action Plan</dc:subject>
  <dc:creator>Leonid Bezruk </dc:creator>
  <cp:keywords/>
  <dc:description/>
  <cp:lastModifiedBy>David Thomas</cp:lastModifiedBy>
  <cp:revision>3</cp:revision>
  <dcterms:created xsi:type="dcterms:W3CDTF">2013-07-18T01:04:00Z</dcterms:created>
  <dcterms:modified xsi:type="dcterms:W3CDTF">2013-07-18T06:18:00Z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