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5D" w:rsidRDefault="001B5E5D" w:rsidP="00F8649F">
      <w:pPr>
        <w:pStyle w:val="Heading1"/>
      </w:pPr>
      <w:r>
        <w:t>vGISC Toulouse/Exeter operation</w:t>
      </w:r>
    </w:p>
    <w:p w:rsidR="001B5E5D" w:rsidRDefault="001B5E5D" w:rsidP="00F8649F">
      <w:pPr>
        <w:pStyle w:val="Heading2"/>
      </w:pPr>
      <w:smartTag w:uri="urn:schemas-microsoft-com:office:smarttags" w:element="State">
        <w:smartTag w:uri="urn:schemas-microsoft-com:office:smarttags" w:element="place">
          <w:r w:rsidRPr="00CD6531">
            <w:rPr>
              <w:rFonts w:ascii="Times New Roman" w:hAnsi="Times New Roman"/>
              <w:sz w:val="24"/>
              <w:szCs w:val="24"/>
            </w:rPr>
            <w:t>WIS</w:t>
          </w:r>
        </w:smartTag>
      </w:smartTag>
      <w:r w:rsidRPr="00CD6531">
        <w:rPr>
          <w:rFonts w:ascii="Times New Roman" w:hAnsi="Times New Roman"/>
          <w:sz w:val="24"/>
          <w:szCs w:val="24"/>
        </w:rPr>
        <w:t xml:space="preserve"> implementation solutions and applications</w:t>
      </w:r>
    </w:p>
    <w:p w:rsidR="001B5E5D" w:rsidRDefault="001B5E5D" w:rsidP="002D649D">
      <w:pPr>
        <w:pStyle w:val="ListParagraph"/>
        <w:ind w:left="0"/>
        <w:rPr>
          <w:rFonts w:ascii="Times New Roman" w:hAnsi="Times New Roman"/>
          <w:sz w:val="24"/>
          <w:szCs w:val="24"/>
        </w:rPr>
      </w:pPr>
    </w:p>
    <w:p w:rsidR="001B5E5D" w:rsidRPr="008711EA" w:rsidRDefault="001B5E5D" w:rsidP="008711EA">
      <w:pPr>
        <w:pStyle w:val="Heading3"/>
      </w:pPr>
      <w:r w:rsidRPr="008711EA">
        <w:t>vGISC Service Management Framework</w:t>
      </w:r>
    </w:p>
    <w:p w:rsidR="001B5E5D" w:rsidRDefault="001B5E5D" w:rsidP="00670B56">
      <w:pPr>
        <w:pStyle w:val="ListParagraph"/>
        <w:ind w:left="0" w:firstLine="720"/>
        <w:rPr>
          <w:rFonts w:ascii="Times New Roman" w:hAnsi="Times New Roman"/>
          <w:sz w:val="24"/>
          <w:szCs w:val="24"/>
        </w:rPr>
      </w:pPr>
      <w:r>
        <w:rPr>
          <w:rFonts w:ascii="Times New Roman" w:hAnsi="Times New Roman"/>
          <w:sz w:val="24"/>
          <w:szCs w:val="24"/>
        </w:rPr>
        <w:t>Based on ITIL approach with</w:t>
      </w:r>
    </w:p>
    <w:p w:rsidR="001B5E5D" w:rsidRDefault="001B5E5D" w:rsidP="00670B56">
      <w:pPr>
        <w:pStyle w:val="ListParagraph"/>
        <w:numPr>
          <w:ilvl w:val="0"/>
          <w:numId w:val="4"/>
        </w:numPr>
        <w:rPr>
          <w:rFonts w:ascii="Times New Roman" w:hAnsi="Times New Roman"/>
          <w:sz w:val="24"/>
          <w:szCs w:val="24"/>
        </w:rPr>
      </w:pPr>
      <w:r>
        <w:rPr>
          <w:rFonts w:ascii="Times New Roman" w:hAnsi="Times New Roman"/>
          <w:sz w:val="24"/>
          <w:szCs w:val="24"/>
        </w:rPr>
        <w:t>a Service Desk</w:t>
      </w:r>
    </w:p>
    <w:p w:rsidR="001B5E5D" w:rsidRPr="001B63F7" w:rsidRDefault="001B5E5D" w:rsidP="001B63F7">
      <w:pPr>
        <w:pStyle w:val="ListParagraph"/>
        <w:numPr>
          <w:ilvl w:val="1"/>
          <w:numId w:val="4"/>
        </w:numPr>
        <w:rPr>
          <w:rFonts w:ascii="Times New Roman" w:hAnsi="Times New Roman"/>
          <w:sz w:val="24"/>
          <w:szCs w:val="24"/>
        </w:rPr>
      </w:pPr>
      <w:r w:rsidRPr="001B63F7">
        <w:rPr>
          <w:rFonts w:ascii="Times New Roman" w:hAnsi="Times New Roman"/>
          <w:sz w:val="24"/>
          <w:szCs w:val="24"/>
        </w:rPr>
        <w:t>Escalation</w:t>
      </w:r>
      <w:r w:rsidRPr="001B63F7">
        <w:rPr>
          <w:rFonts w:ascii="Times New Roman" w:hAnsi="Times New Roman"/>
          <w:sz w:val="24"/>
          <w:szCs w:val="24"/>
        </w:rPr>
        <w:tab/>
        <w:t>Team(s)</w:t>
      </w:r>
    </w:p>
    <w:p w:rsidR="001B5E5D" w:rsidRPr="001B63F7" w:rsidRDefault="001B5E5D" w:rsidP="001B63F7">
      <w:pPr>
        <w:pStyle w:val="ListParagraph"/>
        <w:numPr>
          <w:ilvl w:val="1"/>
          <w:numId w:val="4"/>
        </w:numPr>
        <w:rPr>
          <w:rFonts w:ascii="Times New Roman" w:hAnsi="Times New Roman"/>
          <w:sz w:val="24"/>
          <w:szCs w:val="24"/>
        </w:rPr>
      </w:pPr>
      <w:r w:rsidRPr="001B63F7">
        <w:rPr>
          <w:rFonts w:ascii="Times New Roman" w:hAnsi="Times New Roman"/>
          <w:sz w:val="24"/>
          <w:szCs w:val="24"/>
        </w:rPr>
        <w:t>1st Line</w:t>
      </w:r>
      <w:r w:rsidRPr="001B63F7">
        <w:rPr>
          <w:rFonts w:ascii="Times New Roman" w:hAnsi="Times New Roman"/>
          <w:sz w:val="24"/>
          <w:szCs w:val="24"/>
        </w:rPr>
        <w:tab/>
        <w:t xml:space="preserve">Service Desk at Met Office / Météo </w:t>
      </w:r>
      <w:smartTag w:uri="urn:schemas-microsoft-com:office:smarttags" w:element="State">
        <w:smartTag w:uri="urn:schemas-microsoft-com:office:smarttags" w:element="place">
          <w:smartTag w:uri="urn:schemas-microsoft-com:office:smarttags" w:element="country-region">
            <w:r w:rsidRPr="001B63F7">
              <w:rPr>
                <w:rFonts w:ascii="Times New Roman" w:hAnsi="Times New Roman"/>
                <w:sz w:val="24"/>
                <w:szCs w:val="24"/>
              </w:rPr>
              <w:t>France</w:t>
            </w:r>
          </w:smartTag>
        </w:smartTag>
      </w:smartTag>
    </w:p>
    <w:p w:rsidR="001B5E5D" w:rsidRPr="001B63F7" w:rsidRDefault="001B5E5D" w:rsidP="001B63F7">
      <w:pPr>
        <w:pStyle w:val="ListParagraph"/>
        <w:numPr>
          <w:ilvl w:val="1"/>
          <w:numId w:val="4"/>
        </w:numPr>
        <w:rPr>
          <w:rFonts w:ascii="Times New Roman" w:hAnsi="Times New Roman"/>
          <w:sz w:val="24"/>
          <w:szCs w:val="24"/>
        </w:rPr>
      </w:pPr>
      <w:r w:rsidRPr="001B63F7">
        <w:rPr>
          <w:rFonts w:ascii="Times New Roman" w:hAnsi="Times New Roman"/>
          <w:sz w:val="24"/>
          <w:szCs w:val="24"/>
        </w:rPr>
        <w:t>2nd Line</w:t>
      </w:r>
      <w:r w:rsidRPr="001B63F7">
        <w:rPr>
          <w:rFonts w:ascii="Times New Roman" w:hAnsi="Times New Roman"/>
          <w:sz w:val="24"/>
          <w:szCs w:val="24"/>
        </w:rPr>
        <w:tab/>
        <w:t>24/7 technical team at Met Office  /Météo France</w:t>
      </w:r>
    </w:p>
    <w:p w:rsidR="001B5E5D" w:rsidRPr="001B63F7" w:rsidRDefault="001B5E5D" w:rsidP="001B63F7">
      <w:pPr>
        <w:pStyle w:val="ListParagraph"/>
        <w:numPr>
          <w:ilvl w:val="1"/>
          <w:numId w:val="4"/>
        </w:numPr>
        <w:rPr>
          <w:rFonts w:ascii="Times New Roman" w:hAnsi="Times New Roman"/>
          <w:sz w:val="24"/>
          <w:szCs w:val="24"/>
        </w:rPr>
      </w:pPr>
      <w:r w:rsidRPr="001B63F7">
        <w:rPr>
          <w:rFonts w:ascii="Times New Roman" w:hAnsi="Times New Roman"/>
          <w:sz w:val="24"/>
          <w:szCs w:val="24"/>
        </w:rPr>
        <w:t>3rd Line</w:t>
      </w:r>
      <w:r w:rsidRPr="001B63F7">
        <w:rPr>
          <w:rFonts w:ascii="Times New Roman" w:hAnsi="Times New Roman"/>
          <w:sz w:val="24"/>
          <w:szCs w:val="24"/>
        </w:rPr>
        <w:tab/>
      </w:r>
      <w:r>
        <w:rPr>
          <w:rFonts w:ascii="Times New Roman" w:hAnsi="Times New Roman"/>
          <w:sz w:val="24"/>
          <w:szCs w:val="24"/>
        </w:rPr>
        <w:t>vGISC</w:t>
      </w:r>
      <w:r w:rsidRPr="001B63F7">
        <w:rPr>
          <w:rFonts w:ascii="Times New Roman" w:hAnsi="Times New Roman"/>
          <w:sz w:val="24"/>
          <w:szCs w:val="24"/>
        </w:rPr>
        <w:t xml:space="preserve"> Team at Met Office / Météo France</w:t>
      </w:r>
    </w:p>
    <w:p w:rsidR="001B5E5D" w:rsidRPr="00472640" w:rsidRDefault="001B5E5D" w:rsidP="00666494">
      <w:pPr>
        <w:pStyle w:val="ListParagraph"/>
        <w:numPr>
          <w:ilvl w:val="1"/>
          <w:numId w:val="4"/>
        </w:numPr>
        <w:rPr>
          <w:rFonts w:ascii="Times New Roman" w:hAnsi="Times New Roman"/>
          <w:sz w:val="24"/>
          <w:szCs w:val="24"/>
        </w:rPr>
      </w:pPr>
      <w:r w:rsidRPr="00666494">
        <w:rPr>
          <w:rFonts w:ascii="Times New Roman" w:hAnsi="Times New Roman"/>
          <w:sz w:val="24"/>
          <w:szCs w:val="24"/>
        </w:rPr>
        <w:t>4th line</w:t>
      </w:r>
      <w:r w:rsidRPr="00666494">
        <w:rPr>
          <w:rFonts w:ascii="Times New Roman" w:hAnsi="Times New Roman"/>
          <w:sz w:val="24"/>
          <w:szCs w:val="24"/>
        </w:rPr>
        <w:tab/>
        <w:t>Liaison between Message Switching teams and AKKA</w:t>
      </w:r>
      <w:bookmarkStart w:id="0" w:name="_Toc297817522"/>
      <w:bookmarkStart w:id="1" w:name="_Toc298240426"/>
    </w:p>
    <w:p w:rsidR="001B5E5D" w:rsidRPr="00472640" w:rsidRDefault="001B5E5D" w:rsidP="00472640">
      <w:pPr>
        <w:pStyle w:val="ListParagraph"/>
        <w:numPr>
          <w:ilvl w:val="0"/>
          <w:numId w:val="4"/>
        </w:numPr>
        <w:rPr>
          <w:rFonts w:ascii="Times New Roman" w:hAnsi="Times New Roman"/>
          <w:sz w:val="24"/>
          <w:szCs w:val="24"/>
        </w:rPr>
      </w:pPr>
      <w:r w:rsidRPr="00472640">
        <w:rPr>
          <w:rFonts w:ascii="Times New Roman" w:hAnsi="Times New Roman"/>
          <w:sz w:val="24"/>
          <w:szCs w:val="24"/>
        </w:rPr>
        <w:t>Incident Managemen</w:t>
      </w:r>
      <w:bookmarkEnd w:id="0"/>
      <w:bookmarkEnd w:id="1"/>
      <w:r w:rsidRPr="00472640">
        <w:rPr>
          <w:rFonts w:ascii="Times New Roman" w:hAnsi="Times New Roman"/>
          <w:sz w:val="24"/>
          <w:szCs w:val="24"/>
        </w:rPr>
        <w:t>t</w:t>
      </w:r>
    </w:p>
    <w:p w:rsidR="001B5E5D" w:rsidRPr="00472640" w:rsidRDefault="001B5E5D" w:rsidP="00666494">
      <w:pPr>
        <w:pStyle w:val="ListParagraph"/>
        <w:numPr>
          <w:ilvl w:val="1"/>
          <w:numId w:val="4"/>
        </w:numPr>
        <w:rPr>
          <w:rFonts w:ascii="Times New Roman" w:hAnsi="Times New Roman"/>
          <w:sz w:val="24"/>
          <w:szCs w:val="24"/>
        </w:rPr>
      </w:pPr>
      <w:r w:rsidRPr="00666494">
        <w:rPr>
          <w:rFonts w:ascii="Times New Roman" w:hAnsi="Times New Roman"/>
          <w:sz w:val="24"/>
          <w:szCs w:val="24"/>
        </w:rPr>
        <w:t>(Central) Service Desk – Receives incident reports from users. Each centre to log locally incidents affecting own systems. Liaison between 24/7 support areas to co-ordinate response to incidents affecting both partners</w:t>
      </w:r>
    </w:p>
    <w:p w:rsidR="001B5E5D" w:rsidRPr="00472640" w:rsidRDefault="001B5E5D" w:rsidP="00472640">
      <w:pPr>
        <w:pStyle w:val="ListParagraph"/>
        <w:numPr>
          <w:ilvl w:val="0"/>
          <w:numId w:val="4"/>
        </w:numPr>
        <w:rPr>
          <w:rFonts w:ascii="Times New Roman" w:hAnsi="Times New Roman"/>
          <w:sz w:val="24"/>
          <w:szCs w:val="24"/>
        </w:rPr>
      </w:pPr>
      <w:r w:rsidRPr="00666494">
        <w:rPr>
          <w:rFonts w:ascii="Times New Roman" w:hAnsi="Times New Roman"/>
          <w:sz w:val="24"/>
          <w:szCs w:val="24"/>
        </w:rPr>
        <w:t>Problem Management</w:t>
      </w:r>
    </w:p>
    <w:p w:rsidR="001B5E5D" w:rsidRPr="00472640" w:rsidRDefault="001B5E5D" w:rsidP="00666494">
      <w:pPr>
        <w:pStyle w:val="ListParagraph"/>
        <w:numPr>
          <w:ilvl w:val="1"/>
          <w:numId w:val="4"/>
        </w:numPr>
        <w:rPr>
          <w:rFonts w:ascii="Times New Roman" w:hAnsi="Times New Roman"/>
          <w:sz w:val="24"/>
          <w:szCs w:val="24"/>
        </w:rPr>
      </w:pPr>
      <w:r w:rsidRPr="00666494">
        <w:rPr>
          <w:rFonts w:ascii="Times New Roman" w:hAnsi="Times New Roman"/>
          <w:sz w:val="24"/>
          <w:szCs w:val="24"/>
        </w:rPr>
        <w:t xml:space="preserve">Support Team Contacts – Investigate infrastructure problems regarding server outages </w:t>
      </w:r>
    </w:p>
    <w:p w:rsidR="001B5E5D" w:rsidRPr="00472640" w:rsidRDefault="001B5E5D" w:rsidP="00666494">
      <w:pPr>
        <w:pStyle w:val="ListParagraph"/>
        <w:numPr>
          <w:ilvl w:val="1"/>
          <w:numId w:val="4"/>
        </w:numPr>
        <w:rPr>
          <w:rFonts w:ascii="Times New Roman" w:hAnsi="Times New Roman"/>
          <w:sz w:val="24"/>
          <w:szCs w:val="24"/>
        </w:rPr>
      </w:pPr>
      <w:r w:rsidRPr="00666494">
        <w:rPr>
          <w:rFonts w:ascii="Times New Roman" w:hAnsi="Times New Roman"/>
          <w:sz w:val="24"/>
          <w:szCs w:val="24"/>
        </w:rPr>
        <w:t>Development Team contacts – Investigate problems related to changes in product quality.</w:t>
      </w:r>
    </w:p>
    <w:p w:rsidR="001B5E5D" w:rsidRPr="00472640" w:rsidRDefault="001B5E5D" w:rsidP="00666494">
      <w:pPr>
        <w:pStyle w:val="ListParagraph"/>
        <w:numPr>
          <w:ilvl w:val="1"/>
          <w:numId w:val="4"/>
        </w:numPr>
        <w:rPr>
          <w:rFonts w:ascii="Times New Roman" w:hAnsi="Times New Roman"/>
          <w:sz w:val="24"/>
          <w:szCs w:val="24"/>
        </w:rPr>
      </w:pPr>
      <w:r w:rsidRPr="00666494">
        <w:rPr>
          <w:rFonts w:ascii="Times New Roman" w:hAnsi="Times New Roman"/>
          <w:sz w:val="24"/>
          <w:szCs w:val="24"/>
        </w:rPr>
        <w:t>Communication will generally be by e-mail, but where it is necessary to get a number of teams together to talk through a problem and suggest solutions, a telephone conference may be used.</w:t>
      </w:r>
      <w:bookmarkStart w:id="2" w:name="_Toc298240428"/>
    </w:p>
    <w:p w:rsidR="001B5E5D" w:rsidRPr="00472640" w:rsidRDefault="001B5E5D" w:rsidP="00472640">
      <w:pPr>
        <w:pStyle w:val="ListParagraph"/>
        <w:numPr>
          <w:ilvl w:val="0"/>
          <w:numId w:val="4"/>
        </w:numPr>
        <w:rPr>
          <w:rFonts w:ascii="Times New Roman" w:hAnsi="Times New Roman"/>
          <w:sz w:val="24"/>
          <w:szCs w:val="24"/>
        </w:rPr>
      </w:pPr>
      <w:r w:rsidRPr="00666494">
        <w:rPr>
          <w:rFonts w:ascii="Times New Roman" w:hAnsi="Times New Roman"/>
          <w:sz w:val="24"/>
          <w:szCs w:val="24"/>
        </w:rPr>
        <w:t>Change Management</w:t>
      </w:r>
      <w:bookmarkStart w:id="3" w:name="_Toc298240429"/>
      <w:bookmarkEnd w:id="2"/>
    </w:p>
    <w:p w:rsidR="001B5E5D" w:rsidRPr="00472640" w:rsidRDefault="001B5E5D" w:rsidP="00666494">
      <w:pPr>
        <w:pStyle w:val="ListParagraph"/>
        <w:numPr>
          <w:ilvl w:val="1"/>
          <w:numId w:val="4"/>
        </w:numPr>
        <w:rPr>
          <w:rFonts w:ascii="Times New Roman" w:hAnsi="Times New Roman"/>
          <w:sz w:val="24"/>
          <w:szCs w:val="24"/>
        </w:rPr>
      </w:pPr>
      <w:r w:rsidRPr="00666494">
        <w:rPr>
          <w:rFonts w:ascii="Times New Roman" w:hAnsi="Times New Roman"/>
          <w:sz w:val="24"/>
          <w:szCs w:val="24"/>
        </w:rPr>
        <w:t>Changes to the infrastructure of either partner should be communicated to the other partner, to enable them to make similar changes, and keep both sides aligned.</w:t>
      </w:r>
    </w:p>
    <w:p w:rsidR="001B5E5D" w:rsidRPr="00472640" w:rsidRDefault="001B5E5D" w:rsidP="00666494">
      <w:pPr>
        <w:pStyle w:val="ListParagraph"/>
        <w:numPr>
          <w:ilvl w:val="1"/>
          <w:numId w:val="4"/>
        </w:numPr>
        <w:rPr>
          <w:rFonts w:ascii="Times New Roman" w:hAnsi="Times New Roman"/>
          <w:sz w:val="24"/>
          <w:szCs w:val="24"/>
        </w:rPr>
      </w:pPr>
      <w:r w:rsidRPr="00666494">
        <w:rPr>
          <w:rFonts w:ascii="Times New Roman" w:hAnsi="Times New Roman"/>
          <w:sz w:val="24"/>
          <w:szCs w:val="24"/>
        </w:rPr>
        <w:lastRenderedPageBreak/>
        <w:t>It is expected that proposed changes will be fully tested before a request for change is made. The change request should contain details of the test results, and on the likely impact on users. The change will be made on one partner's system and the results monitored. If the installation is successful, the other partner can then make the change. This guarantees that one partner remains operational should the change impact system integrity.</w:t>
      </w:r>
    </w:p>
    <w:p w:rsidR="001B5E5D" w:rsidRPr="00472640" w:rsidRDefault="001B5E5D" w:rsidP="00666494">
      <w:pPr>
        <w:pStyle w:val="ListParagraph"/>
        <w:numPr>
          <w:ilvl w:val="1"/>
          <w:numId w:val="4"/>
        </w:numPr>
        <w:rPr>
          <w:rFonts w:ascii="Times New Roman" w:hAnsi="Times New Roman"/>
          <w:sz w:val="24"/>
          <w:szCs w:val="24"/>
        </w:rPr>
      </w:pPr>
      <w:r w:rsidRPr="00666494">
        <w:rPr>
          <w:rFonts w:ascii="Times New Roman" w:hAnsi="Times New Roman"/>
          <w:sz w:val="24"/>
          <w:szCs w:val="24"/>
        </w:rPr>
        <w:t xml:space="preserve">Note that bundles of changes to the main application and upgrades to the main application will be treated as a Release.  </w:t>
      </w:r>
      <w:bookmarkStart w:id="4" w:name="_Toc357516874"/>
    </w:p>
    <w:p w:rsidR="001B5E5D" w:rsidRPr="00472640" w:rsidRDefault="001B5E5D" w:rsidP="00472640">
      <w:pPr>
        <w:pStyle w:val="ListParagraph"/>
        <w:numPr>
          <w:ilvl w:val="0"/>
          <w:numId w:val="4"/>
        </w:numPr>
        <w:rPr>
          <w:rFonts w:ascii="Times New Roman" w:hAnsi="Times New Roman"/>
          <w:sz w:val="24"/>
          <w:szCs w:val="24"/>
        </w:rPr>
      </w:pPr>
      <w:r w:rsidRPr="00666494">
        <w:rPr>
          <w:rFonts w:ascii="Times New Roman" w:hAnsi="Times New Roman"/>
          <w:sz w:val="24"/>
          <w:szCs w:val="24"/>
        </w:rPr>
        <w:t>Configuration Management</w:t>
      </w:r>
      <w:bookmarkEnd w:id="4"/>
    </w:p>
    <w:p w:rsidR="001B5E5D" w:rsidRDefault="001B5E5D" w:rsidP="00666494">
      <w:pPr>
        <w:pStyle w:val="ListParagraph"/>
        <w:numPr>
          <w:ilvl w:val="1"/>
          <w:numId w:val="4"/>
        </w:numPr>
        <w:rPr>
          <w:rFonts w:ascii="Times New Roman" w:hAnsi="Times New Roman"/>
          <w:sz w:val="24"/>
          <w:szCs w:val="24"/>
        </w:rPr>
      </w:pPr>
      <w:r w:rsidRPr="00666494">
        <w:rPr>
          <w:rFonts w:ascii="Times New Roman" w:hAnsi="Times New Roman"/>
          <w:sz w:val="24"/>
          <w:szCs w:val="24"/>
        </w:rPr>
        <w:t>The initial configuration of all the above components should be recorded, including version number and patches applied. This should be exchanged with the other partner, so that both sides have a record of each other's configuration.</w:t>
      </w:r>
    </w:p>
    <w:p w:rsidR="001B5E5D" w:rsidRPr="00472640" w:rsidRDefault="001B5E5D" w:rsidP="00666494">
      <w:pPr>
        <w:pStyle w:val="ListParagraph"/>
        <w:numPr>
          <w:ilvl w:val="1"/>
          <w:numId w:val="4"/>
        </w:numPr>
        <w:rPr>
          <w:rFonts w:ascii="Times New Roman" w:hAnsi="Times New Roman"/>
          <w:sz w:val="24"/>
          <w:szCs w:val="24"/>
        </w:rPr>
      </w:pPr>
      <w:r w:rsidRPr="00666494">
        <w:rPr>
          <w:rFonts w:ascii="Times New Roman" w:hAnsi="Times New Roman"/>
          <w:sz w:val="24"/>
          <w:szCs w:val="24"/>
        </w:rPr>
        <w:t>When a change is made, this should be notified to the other side and the configuration updated. This will enable both parties to keep all the components aligned should they choose to do so.</w:t>
      </w:r>
    </w:p>
    <w:p w:rsidR="001B5E5D" w:rsidRPr="00472640" w:rsidRDefault="001B5E5D" w:rsidP="00472640">
      <w:pPr>
        <w:pStyle w:val="ListParagraph"/>
        <w:numPr>
          <w:ilvl w:val="0"/>
          <w:numId w:val="4"/>
        </w:numPr>
        <w:rPr>
          <w:rFonts w:ascii="Times New Roman" w:hAnsi="Times New Roman"/>
          <w:sz w:val="24"/>
          <w:szCs w:val="24"/>
        </w:rPr>
      </w:pPr>
      <w:r w:rsidRPr="00666494">
        <w:rPr>
          <w:rFonts w:ascii="Times New Roman" w:hAnsi="Times New Roman"/>
          <w:sz w:val="24"/>
          <w:szCs w:val="24"/>
        </w:rPr>
        <w:t>Release Management</w:t>
      </w:r>
      <w:bookmarkEnd w:id="3"/>
    </w:p>
    <w:p w:rsidR="001B5E5D" w:rsidRPr="00472640" w:rsidRDefault="001B5E5D" w:rsidP="00666494">
      <w:pPr>
        <w:pStyle w:val="ListParagraph"/>
        <w:numPr>
          <w:ilvl w:val="1"/>
          <w:numId w:val="4"/>
        </w:numPr>
        <w:rPr>
          <w:rFonts w:ascii="Times New Roman" w:hAnsi="Times New Roman"/>
          <w:sz w:val="24"/>
          <w:szCs w:val="24"/>
        </w:rPr>
      </w:pPr>
      <w:r w:rsidRPr="00666494">
        <w:rPr>
          <w:rFonts w:ascii="Times New Roman" w:hAnsi="Times New Roman"/>
          <w:sz w:val="24"/>
          <w:szCs w:val="24"/>
        </w:rPr>
        <w:t>Release Manager – Co-ordinates releases to ensure consistency between partners.</w:t>
      </w:r>
    </w:p>
    <w:p w:rsidR="001B5E5D" w:rsidRPr="00472640" w:rsidRDefault="001B5E5D" w:rsidP="00666494">
      <w:pPr>
        <w:pStyle w:val="ListParagraph"/>
        <w:numPr>
          <w:ilvl w:val="1"/>
          <w:numId w:val="4"/>
        </w:numPr>
        <w:rPr>
          <w:rFonts w:ascii="Times New Roman" w:hAnsi="Times New Roman"/>
          <w:sz w:val="24"/>
          <w:szCs w:val="24"/>
        </w:rPr>
      </w:pPr>
      <w:r w:rsidRPr="00666494">
        <w:rPr>
          <w:rFonts w:ascii="Times New Roman" w:hAnsi="Times New Roman"/>
          <w:sz w:val="24"/>
          <w:szCs w:val="24"/>
        </w:rPr>
        <w:t>Role to be carried out through liaison between Met Office and Metéo-France.</w:t>
      </w:r>
      <w:bookmarkStart w:id="5" w:name="_Toc298240430"/>
    </w:p>
    <w:p w:rsidR="001B5E5D" w:rsidRDefault="001B5E5D" w:rsidP="00472640">
      <w:pPr>
        <w:pStyle w:val="ListParagraph"/>
        <w:numPr>
          <w:ilvl w:val="0"/>
          <w:numId w:val="4"/>
        </w:numPr>
        <w:rPr>
          <w:rFonts w:ascii="Times New Roman" w:hAnsi="Times New Roman"/>
          <w:sz w:val="24"/>
          <w:szCs w:val="24"/>
        </w:rPr>
      </w:pPr>
      <w:r w:rsidRPr="00666494">
        <w:rPr>
          <w:rFonts w:ascii="Times New Roman" w:hAnsi="Times New Roman"/>
          <w:sz w:val="24"/>
          <w:szCs w:val="24"/>
        </w:rPr>
        <w:t>Metrics and Reporting</w:t>
      </w:r>
      <w:bookmarkEnd w:id="5"/>
    </w:p>
    <w:p w:rsidR="001B5E5D" w:rsidRDefault="001B5E5D" w:rsidP="00666494">
      <w:pPr>
        <w:pStyle w:val="ListParagraph"/>
        <w:numPr>
          <w:ilvl w:val="1"/>
          <w:numId w:val="4"/>
        </w:numPr>
        <w:rPr>
          <w:rFonts w:ascii="Times New Roman" w:hAnsi="Times New Roman"/>
          <w:sz w:val="24"/>
          <w:szCs w:val="24"/>
        </w:rPr>
      </w:pPr>
      <w:r w:rsidRPr="00666494">
        <w:rPr>
          <w:rFonts w:ascii="Times New Roman" w:hAnsi="Times New Roman"/>
          <w:sz w:val="24"/>
          <w:szCs w:val="24"/>
        </w:rPr>
        <w:t>It is expected that both partners will gather metrics on their own systems, and these will be discussed internally and at joint meetings as appropriate</w:t>
      </w:r>
    </w:p>
    <w:p w:rsidR="001B5E5D" w:rsidRPr="00472640" w:rsidRDefault="001B5E5D" w:rsidP="00666494">
      <w:pPr>
        <w:pStyle w:val="ListParagraph"/>
        <w:ind w:left="1440"/>
        <w:rPr>
          <w:rFonts w:ascii="Times New Roman" w:hAnsi="Times New Roman"/>
          <w:sz w:val="24"/>
          <w:szCs w:val="24"/>
        </w:rPr>
      </w:pPr>
    </w:p>
    <w:p w:rsidR="001B5E5D" w:rsidRPr="00834680" w:rsidRDefault="001B5E5D" w:rsidP="008711EA">
      <w:pPr>
        <w:pStyle w:val="Heading3"/>
        <w:rPr>
          <w:rFonts w:ascii="Times New Roman" w:hAnsi="Times New Roman"/>
          <w:b w:val="0"/>
          <w:sz w:val="24"/>
          <w:szCs w:val="24"/>
        </w:rPr>
      </w:pPr>
      <w:r w:rsidRPr="00834680">
        <w:rPr>
          <w:rFonts w:ascii="Times New Roman" w:hAnsi="Times New Roman"/>
          <w:b w:val="0"/>
          <w:sz w:val="24"/>
          <w:szCs w:val="24"/>
        </w:rPr>
        <w:t xml:space="preserve">Data replication directly vGISC </w:t>
      </w:r>
      <w:smartTag w:uri="urn:schemas-microsoft-com:office:smarttags" w:element="State">
        <w:smartTag w:uri="urn:schemas-microsoft-com:office:smarttags" w:element="City">
          <w:r w:rsidRPr="00834680">
            <w:rPr>
              <w:rFonts w:ascii="Times New Roman" w:hAnsi="Times New Roman"/>
              <w:b w:val="0"/>
              <w:sz w:val="24"/>
              <w:szCs w:val="24"/>
            </w:rPr>
            <w:t>Toulouse</w:t>
          </w:r>
        </w:smartTag>
      </w:smartTag>
      <w:r w:rsidRPr="00834680">
        <w:rPr>
          <w:rFonts w:ascii="Times New Roman" w:hAnsi="Times New Roman"/>
          <w:b w:val="0"/>
          <w:sz w:val="24"/>
          <w:szCs w:val="24"/>
        </w:rPr>
        <w:t xml:space="preserve"> to vGISC </w:t>
      </w:r>
      <w:smartTag w:uri="urn:schemas-microsoft-com:office:smarttags" w:element="State">
        <w:smartTag w:uri="urn:schemas-microsoft-com:office:smarttags" w:element="place">
          <w:smartTag w:uri="urn:schemas-microsoft-com:office:smarttags" w:element="City">
            <w:r w:rsidRPr="00834680">
              <w:rPr>
                <w:rFonts w:ascii="Times New Roman" w:hAnsi="Times New Roman"/>
                <w:b w:val="0"/>
                <w:sz w:val="24"/>
                <w:szCs w:val="24"/>
              </w:rPr>
              <w:t>Exeter</w:t>
            </w:r>
          </w:smartTag>
        </w:smartTag>
      </w:smartTag>
    </w:p>
    <w:p w:rsidR="001B5E5D" w:rsidRDefault="001B5E5D" w:rsidP="00834680">
      <w:pPr>
        <w:pStyle w:val="ListParagraph"/>
        <w:rPr>
          <w:rFonts w:ascii="Times New Roman" w:hAnsi="Times New Roman"/>
          <w:sz w:val="24"/>
          <w:szCs w:val="24"/>
        </w:rPr>
      </w:pPr>
      <w:r>
        <w:rPr>
          <w:rFonts w:ascii="Times New Roman" w:hAnsi="Times New Roman"/>
          <w:sz w:val="24"/>
          <w:szCs w:val="24"/>
        </w:rPr>
        <w:t xml:space="preserve">The replication vGISC </w:t>
      </w:r>
      <w:smartTag w:uri="urn:schemas-microsoft-com:office:smarttags" w:element="State">
        <w:smartTag w:uri="urn:schemas-microsoft-com:office:smarttags" w:element="place">
          <w:smartTag w:uri="urn:schemas-microsoft-com:office:smarttags" w:element="City">
            <w:r>
              <w:rPr>
                <w:rFonts w:ascii="Times New Roman" w:hAnsi="Times New Roman"/>
                <w:sz w:val="24"/>
                <w:szCs w:val="24"/>
              </w:rPr>
              <w:t>Toulouse</w:t>
            </w:r>
          </w:smartTag>
        </w:smartTag>
      </w:smartTag>
      <w:r>
        <w:rPr>
          <w:rFonts w:ascii="Times New Roman" w:hAnsi="Times New Roman"/>
          <w:sz w:val="24"/>
          <w:szCs w:val="24"/>
        </w:rPr>
        <w:t xml:space="preserve"> and vGISC Exceter was already tested on integration platform and we are working to open this functionality in operation now.</w:t>
      </w:r>
    </w:p>
    <w:p w:rsidR="001B5E5D" w:rsidRDefault="001B5E5D" w:rsidP="00834680">
      <w:pPr>
        <w:pStyle w:val="ListParagraph"/>
        <w:rPr>
          <w:rFonts w:ascii="Times New Roman" w:hAnsi="Times New Roman"/>
          <w:sz w:val="24"/>
          <w:szCs w:val="24"/>
        </w:rPr>
      </w:pPr>
      <w:r>
        <w:rPr>
          <w:rFonts w:ascii="Times New Roman" w:hAnsi="Times New Roman"/>
          <w:sz w:val="24"/>
          <w:szCs w:val="24"/>
        </w:rPr>
        <w:t>We will be certainly the two first centers who will offer the replication GISC to GISC without using MSS. This implementation is made using FTP protocol, FTP transfer is imitated by Inotify (Solution very simple to implement and strong) .</w:t>
      </w:r>
    </w:p>
    <w:p w:rsidR="001B5E5D" w:rsidRDefault="001B5E5D" w:rsidP="004A6725">
      <w:pPr>
        <w:pStyle w:val="ListParagraph"/>
        <w:ind w:left="1224"/>
        <w:rPr>
          <w:rFonts w:ascii="Times New Roman" w:hAnsi="Times New Roman"/>
          <w:sz w:val="24"/>
          <w:szCs w:val="24"/>
        </w:rPr>
      </w:pPr>
    </w:p>
    <w:p w:rsidR="001B5E5D" w:rsidRPr="00834680" w:rsidRDefault="001B5E5D" w:rsidP="008711EA">
      <w:pPr>
        <w:pStyle w:val="Heading3"/>
        <w:rPr>
          <w:rFonts w:ascii="Times New Roman" w:hAnsi="Times New Roman"/>
          <w:b w:val="0"/>
          <w:sz w:val="24"/>
          <w:szCs w:val="24"/>
        </w:rPr>
      </w:pPr>
      <w:r w:rsidRPr="00834680">
        <w:rPr>
          <w:rFonts w:ascii="Times New Roman" w:hAnsi="Times New Roman"/>
          <w:b w:val="0"/>
          <w:sz w:val="24"/>
          <w:szCs w:val="24"/>
        </w:rPr>
        <w:t>Subscription backup</w:t>
      </w:r>
    </w:p>
    <w:p w:rsidR="001B5E5D" w:rsidRDefault="001B5E5D" w:rsidP="00D50B99">
      <w:pPr>
        <w:pStyle w:val="ListParagraph"/>
        <w:rPr>
          <w:rFonts w:ascii="Times New Roman" w:hAnsi="Times New Roman"/>
          <w:sz w:val="24"/>
          <w:szCs w:val="24"/>
        </w:rPr>
      </w:pPr>
      <w:r>
        <w:rPr>
          <w:rFonts w:ascii="Times New Roman" w:hAnsi="Times New Roman"/>
          <w:sz w:val="24"/>
          <w:szCs w:val="24"/>
        </w:rPr>
        <w:t>If</w:t>
      </w:r>
      <w:r w:rsidRPr="00666494">
        <w:rPr>
          <w:rFonts w:ascii="Times New Roman" w:hAnsi="Times New Roman"/>
          <w:sz w:val="24"/>
          <w:szCs w:val="24"/>
        </w:rPr>
        <w:t xml:space="preserve"> one of th</w:t>
      </w:r>
      <w:r>
        <w:rPr>
          <w:rFonts w:ascii="Times New Roman" w:hAnsi="Times New Roman"/>
          <w:sz w:val="24"/>
          <w:szCs w:val="24"/>
        </w:rPr>
        <w:t>e vGISC Partners be unavailable :</w:t>
      </w:r>
      <w:r w:rsidRPr="00666494">
        <w:rPr>
          <w:rFonts w:ascii="Times New Roman" w:hAnsi="Times New Roman"/>
          <w:sz w:val="24"/>
          <w:szCs w:val="24"/>
        </w:rPr>
        <w:t xml:space="preserve"> </w:t>
      </w:r>
    </w:p>
    <w:p w:rsidR="001B5E5D" w:rsidRPr="004E6EE1" w:rsidRDefault="001B5E5D" w:rsidP="004E6EE1">
      <w:pPr>
        <w:pStyle w:val="ListParagraph"/>
        <w:rPr>
          <w:rFonts w:ascii="Times New Roman" w:hAnsi="Times New Roman"/>
          <w:sz w:val="24"/>
          <w:szCs w:val="24"/>
        </w:rPr>
      </w:pPr>
      <w:r>
        <w:rPr>
          <w:rFonts w:ascii="Times New Roman" w:hAnsi="Times New Roman"/>
          <w:sz w:val="24"/>
          <w:szCs w:val="24"/>
        </w:rPr>
        <w:t xml:space="preserve">users can do ad-hoc request through the portal of the other partner </w:t>
      </w:r>
      <w:r w:rsidRPr="00666494">
        <w:rPr>
          <w:rFonts w:ascii="Times New Roman" w:hAnsi="Times New Roman"/>
          <w:sz w:val="24"/>
          <w:szCs w:val="24"/>
        </w:rPr>
        <w:t xml:space="preserve">products </w:t>
      </w:r>
      <w:r>
        <w:rPr>
          <w:rFonts w:ascii="Times New Roman" w:hAnsi="Times New Roman"/>
          <w:sz w:val="24"/>
          <w:szCs w:val="24"/>
        </w:rPr>
        <w:t xml:space="preserve">are </w:t>
      </w:r>
      <w:r w:rsidRPr="00666494">
        <w:rPr>
          <w:rFonts w:ascii="Times New Roman" w:hAnsi="Times New Roman"/>
          <w:sz w:val="24"/>
          <w:szCs w:val="24"/>
        </w:rPr>
        <w:t xml:space="preserve"> delivered by the other Partner</w:t>
      </w:r>
      <w:r>
        <w:rPr>
          <w:rFonts w:ascii="Times New Roman" w:hAnsi="Times New Roman"/>
          <w:sz w:val="24"/>
          <w:szCs w:val="24"/>
        </w:rPr>
        <w:t>.</w:t>
      </w:r>
      <w:r w:rsidRPr="00666494">
        <w:t xml:space="preserve"> </w:t>
      </w:r>
    </w:p>
    <w:p w:rsidR="001B5E5D" w:rsidRDefault="001B5E5D" w:rsidP="00D50B99">
      <w:pPr>
        <w:pStyle w:val="ListParagraph"/>
        <w:rPr>
          <w:rFonts w:ascii="Times New Roman" w:hAnsi="Times New Roman"/>
          <w:sz w:val="24"/>
          <w:szCs w:val="24"/>
        </w:rPr>
      </w:pPr>
      <w:r w:rsidRPr="00666494">
        <w:rPr>
          <w:rFonts w:ascii="Times New Roman" w:hAnsi="Times New Roman"/>
          <w:sz w:val="24"/>
          <w:szCs w:val="24"/>
        </w:rPr>
        <w:t>Subscription</w:t>
      </w:r>
      <w:r>
        <w:rPr>
          <w:rFonts w:ascii="Times New Roman" w:hAnsi="Times New Roman"/>
          <w:sz w:val="24"/>
          <w:szCs w:val="24"/>
        </w:rPr>
        <w:t>s</w:t>
      </w:r>
      <w:r w:rsidRPr="00666494">
        <w:rPr>
          <w:rFonts w:ascii="Times New Roman" w:hAnsi="Times New Roman"/>
          <w:sz w:val="24"/>
          <w:szCs w:val="24"/>
        </w:rPr>
        <w:t xml:space="preserve"> </w:t>
      </w:r>
      <w:r>
        <w:rPr>
          <w:rFonts w:ascii="Times New Roman" w:hAnsi="Times New Roman"/>
          <w:sz w:val="24"/>
          <w:szCs w:val="24"/>
        </w:rPr>
        <w:t>are managed</w:t>
      </w:r>
      <w:r w:rsidRPr="00666494">
        <w:rPr>
          <w:rFonts w:ascii="Times New Roman" w:hAnsi="Times New Roman"/>
          <w:sz w:val="24"/>
          <w:szCs w:val="24"/>
        </w:rPr>
        <w:t xml:space="preserve"> by the remaining Partner until the other becomes available again</w:t>
      </w:r>
      <w:r>
        <w:rPr>
          <w:rFonts w:ascii="Times New Roman" w:hAnsi="Times New Roman"/>
          <w:sz w:val="24"/>
          <w:szCs w:val="24"/>
        </w:rPr>
        <w:t xml:space="preserve">. When a user made a subscription he has the chose to selection through the interface our partner as backup. In this case the subscription is replicated on the other </w:t>
      </w:r>
      <w:r>
        <w:rPr>
          <w:rFonts w:ascii="Times New Roman" w:hAnsi="Times New Roman"/>
          <w:sz w:val="24"/>
          <w:szCs w:val="24"/>
        </w:rPr>
        <w:lastRenderedPageBreak/>
        <w:t>site. For that we are implemented a circle of trust, this implementation offer facilities for user and he can retrieve this subscription at our partner portal.</w:t>
      </w:r>
    </w:p>
    <w:p w:rsidR="001B5E5D" w:rsidRPr="00666494" w:rsidRDefault="001B5E5D" w:rsidP="00D50B99">
      <w:pPr>
        <w:pStyle w:val="ListParagraph"/>
        <w:rPr>
          <w:rFonts w:ascii="Times New Roman" w:hAnsi="Times New Roman"/>
          <w:sz w:val="24"/>
          <w:szCs w:val="24"/>
        </w:rPr>
      </w:pPr>
      <w:r>
        <w:rPr>
          <w:rFonts w:ascii="Times New Roman" w:hAnsi="Times New Roman"/>
          <w:sz w:val="24"/>
          <w:szCs w:val="24"/>
        </w:rPr>
        <w:t xml:space="preserve"> </w:t>
      </w:r>
    </w:p>
    <w:p w:rsidR="001B5E5D" w:rsidRDefault="001B5E5D" w:rsidP="002E0C7F">
      <w:r>
        <w:t xml:space="preserve"> </w:t>
      </w:r>
    </w:p>
    <w:p w:rsidR="001B5E5D" w:rsidRDefault="001B5E5D" w:rsidP="00A05429">
      <w:pPr>
        <w:pStyle w:val="ListParagraph"/>
        <w:ind w:left="0"/>
        <w:rPr>
          <w:rFonts w:ascii="Times New Roman" w:hAnsi="Times New Roman"/>
          <w:sz w:val="24"/>
          <w:szCs w:val="24"/>
        </w:rPr>
      </w:pPr>
    </w:p>
    <w:p w:rsidR="001B5E5D" w:rsidRDefault="008D6588" w:rsidP="008B03FF">
      <w:pPr>
        <w:pStyle w:val="ListParagraph"/>
        <w:ind w:left="0"/>
        <w:rPr>
          <w:rFonts w:ascii="Times New Roman" w:hAnsi="Times New Roman"/>
          <w:sz w:val="24"/>
          <w:szCs w:val="24"/>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36pt;width:343.5pt;height:147pt;z-index:251658240">
            <v:imagedata r:id="rId8" o:title=""/>
          </v:shape>
        </w:pict>
      </w:r>
      <w:r w:rsidR="001B5E5D">
        <w:rPr>
          <w:rFonts w:ascii="Times New Roman" w:hAnsi="Times New Roman"/>
          <w:sz w:val="24"/>
          <w:szCs w:val="24"/>
        </w:rPr>
        <w:t xml:space="preserve">  </w:t>
      </w:r>
      <w:r w:rsidR="001B5E5D">
        <w:rPr>
          <w:rFonts w:ascii="Times New Roman" w:hAnsi="Times New Roman"/>
          <w:sz w:val="24"/>
          <w:szCs w:val="24"/>
        </w:rPr>
        <w:tab/>
      </w:r>
    </w:p>
    <w:p w:rsidR="001B5E5D" w:rsidRDefault="001B5E5D" w:rsidP="008B03FF">
      <w:pPr>
        <w:pStyle w:val="ListParagraph"/>
        <w:ind w:left="0"/>
        <w:rPr>
          <w:rFonts w:ascii="Times New Roman" w:hAnsi="Times New Roman"/>
          <w:sz w:val="24"/>
          <w:szCs w:val="24"/>
        </w:rPr>
      </w:pPr>
    </w:p>
    <w:p w:rsidR="001B5E5D" w:rsidRDefault="001B5E5D" w:rsidP="008B03FF">
      <w:pPr>
        <w:pStyle w:val="ListParagraph"/>
        <w:ind w:left="0"/>
        <w:rPr>
          <w:rFonts w:ascii="Times New Roman" w:hAnsi="Times New Roman"/>
          <w:sz w:val="24"/>
          <w:szCs w:val="24"/>
        </w:rPr>
      </w:pPr>
    </w:p>
    <w:p w:rsidR="001B5E5D" w:rsidRDefault="001B5E5D" w:rsidP="008B03FF">
      <w:pPr>
        <w:pStyle w:val="ListParagraph"/>
        <w:ind w:left="0"/>
        <w:rPr>
          <w:rFonts w:ascii="Times New Roman" w:hAnsi="Times New Roman"/>
          <w:sz w:val="24"/>
          <w:szCs w:val="24"/>
        </w:rPr>
      </w:pPr>
    </w:p>
    <w:p w:rsidR="001B5E5D" w:rsidRDefault="001B5E5D" w:rsidP="008B03FF">
      <w:pPr>
        <w:pStyle w:val="ListParagraph"/>
        <w:ind w:left="0"/>
        <w:rPr>
          <w:rFonts w:ascii="Times New Roman" w:hAnsi="Times New Roman"/>
          <w:sz w:val="24"/>
          <w:szCs w:val="24"/>
        </w:rPr>
      </w:pPr>
    </w:p>
    <w:p w:rsidR="001B5E5D" w:rsidRDefault="001B5E5D" w:rsidP="008B03FF">
      <w:pPr>
        <w:pStyle w:val="ListParagraph"/>
        <w:ind w:left="0"/>
        <w:rPr>
          <w:rFonts w:ascii="Times New Roman" w:hAnsi="Times New Roman"/>
          <w:sz w:val="24"/>
          <w:szCs w:val="24"/>
        </w:rPr>
      </w:pPr>
    </w:p>
    <w:p w:rsidR="001B5E5D" w:rsidRDefault="001B5E5D" w:rsidP="008B03FF">
      <w:pPr>
        <w:pStyle w:val="ListParagraph"/>
        <w:ind w:left="0"/>
        <w:rPr>
          <w:rFonts w:ascii="Times New Roman" w:hAnsi="Times New Roman"/>
          <w:sz w:val="24"/>
          <w:szCs w:val="24"/>
        </w:rPr>
      </w:pPr>
    </w:p>
    <w:p w:rsidR="001B5E5D" w:rsidRPr="00834680" w:rsidRDefault="001B5E5D" w:rsidP="008711EA">
      <w:pPr>
        <w:pStyle w:val="Heading3"/>
        <w:rPr>
          <w:rFonts w:ascii="Times New Roman" w:hAnsi="Times New Roman"/>
          <w:b w:val="0"/>
          <w:sz w:val="24"/>
          <w:szCs w:val="24"/>
        </w:rPr>
      </w:pPr>
      <w:r w:rsidRPr="00834680">
        <w:rPr>
          <w:rFonts w:ascii="Times New Roman" w:hAnsi="Times New Roman"/>
          <w:b w:val="0"/>
          <w:sz w:val="24"/>
          <w:szCs w:val="24"/>
        </w:rPr>
        <w:t>Synchronization harvesting our own set of metadata</w:t>
      </w:r>
    </w:p>
    <w:p w:rsidR="001B5E5D" w:rsidRDefault="001B5E5D" w:rsidP="00834680">
      <w:pPr>
        <w:pStyle w:val="ListParagraph"/>
        <w:rPr>
          <w:rFonts w:ascii="Times New Roman" w:hAnsi="Times New Roman"/>
          <w:sz w:val="24"/>
          <w:szCs w:val="24"/>
        </w:rPr>
      </w:pPr>
      <w:r>
        <w:rPr>
          <w:rFonts w:ascii="Times New Roman" w:hAnsi="Times New Roman"/>
          <w:sz w:val="24"/>
          <w:szCs w:val="24"/>
        </w:rPr>
        <w:t>We have with UKMet synchronization task for our own set of metadata every day.</w:t>
      </w:r>
    </w:p>
    <w:p w:rsidR="001B5E5D" w:rsidRDefault="001B5E5D" w:rsidP="00834680">
      <w:pPr>
        <w:pStyle w:val="ListParagraph"/>
        <w:rPr>
          <w:rFonts w:ascii="Times New Roman" w:hAnsi="Times New Roman"/>
          <w:sz w:val="24"/>
          <w:szCs w:val="24"/>
        </w:rPr>
      </w:pPr>
      <w:r>
        <w:rPr>
          <w:rFonts w:ascii="Times New Roman" w:hAnsi="Times New Roman"/>
          <w:sz w:val="24"/>
          <w:szCs w:val="24"/>
        </w:rPr>
        <w:t xml:space="preserve">We are harvesting also metadata from: </w:t>
      </w:r>
      <w:r w:rsidRPr="004110AE">
        <w:rPr>
          <w:rFonts w:ascii="Times New Roman" w:hAnsi="Times New Roman"/>
          <w:sz w:val="24"/>
          <w:szCs w:val="24"/>
        </w:rPr>
        <w:t>Beijing, Melbourne, Offenbach, Seoul</w:t>
      </w:r>
      <w:r>
        <w:rPr>
          <w:rFonts w:ascii="Times New Roman" w:hAnsi="Times New Roman"/>
          <w:sz w:val="24"/>
          <w:szCs w:val="24"/>
        </w:rPr>
        <w:t xml:space="preserve"> and </w:t>
      </w:r>
      <w:r>
        <w:rPr>
          <w:rFonts w:ascii="Times New Roman" w:hAnsi="Times New Roman"/>
          <w:sz w:val="24"/>
          <w:szCs w:val="24"/>
        </w:rPr>
        <w:br/>
        <w:t>Tokyo t</w:t>
      </w:r>
      <w:r w:rsidRPr="004110AE">
        <w:rPr>
          <w:rFonts w:ascii="Times New Roman" w:hAnsi="Times New Roman"/>
          <w:sz w:val="24"/>
          <w:szCs w:val="24"/>
        </w:rPr>
        <w:t>wo time</w:t>
      </w:r>
      <w:r>
        <w:rPr>
          <w:rFonts w:ascii="Times New Roman" w:hAnsi="Times New Roman"/>
          <w:sz w:val="24"/>
          <w:szCs w:val="24"/>
        </w:rPr>
        <w:t>s</w:t>
      </w:r>
      <w:r w:rsidRPr="004110AE">
        <w:rPr>
          <w:rFonts w:ascii="Times New Roman" w:hAnsi="Times New Roman"/>
          <w:sz w:val="24"/>
          <w:szCs w:val="24"/>
        </w:rPr>
        <w:t xml:space="preserve"> a day</w:t>
      </w:r>
      <w:r>
        <w:rPr>
          <w:rFonts w:ascii="Times New Roman" w:hAnsi="Times New Roman"/>
          <w:sz w:val="24"/>
          <w:szCs w:val="24"/>
        </w:rPr>
        <w:t>.</w:t>
      </w:r>
    </w:p>
    <w:p w:rsidR="001B5E5D" w:rsidRDefault="001B5E5D" w:rsidP="00841A1D">
      <w:pPr>
        <w:pStyle w:val="ListParagraph"/>
        <w:ind w:left="1224"/>
        <w:rPr>
          <w:rFonts w:ascii="Times New Roman" w:hAnsi="Times New Roman"/>
          <w:sz w:val="24"/>
          <w:szCs w:val="24"/>
        </w:rPr>
      </w:pPr>
    </w:p>
    <w:p w:rsidR="001B5E5D" w:rsidRDefault="001B5E5D" w:rsidP="008711EA">
      <w:pPr>
        <w:pStyle w:val="Heading3"/>
        <w:rPr>
          <w:rFonts w:ascii="Times New Roman" w:hAnsi="Times New Roman"/>
          <w:b w:val="0"/>
          <w:sz w:val="24"/>
          <w:szCs w:val="24"/>
        </w:rPr>
      </w:pPr>
      <w:r>
        <w:rPr>
          <w:rFonts w:ascii="Times New Roman" w:hAnsi="Times New Roman"/>
          <w:b w:val="0"/>
          <w:sz w:val="24"/>
          <w:szCs w:val="24"/>
        </w:rPr>
        <w:t>Implemented</w:t>
      </w:r>
      <w:r w:rsidRPr="00834680">
        <w:rPr>
          <w:rFonts w:ascii="Times New Roman" w:hAnsi="Times New Roman"/>
          <w:b w:val="0"/>
          <w:sz w:val="24"/>
          <w:szCs w:val="24"/>
        </w:rPr>
        <w:t xml:space="preserve"> links redundancy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375"/>
        <w:gridCol w:w="2375"/>
        <w:gridCol w:w="2375"/>
      </w:tblGrid>
      <w:tr w:rsidR="001B5E5D" w:rsidTr="00B42984">
        <w:tc>
          <w:tcPr>
            <w:tcW w:w="2375" w:type="dxa"/>
          </w:tcPr>
          <w:p w:rsidR="001B5E5D" w:rsidRPr="00B42984" w:rsidRDefault="001B5E5D" w:rsidP="00B42984">
            <w:pPr>
              <w:pStyle w:val="ListParagraph"/>
              <w:ind w:left="0"/>
              <w:rPr>
                <w:rFonts w:ascii="Times New Roman" w:hAnsi="Times New Roman"/>
                <w:b/>
                <w:sz w:val="24"/>
                <w:szCs w:val="24"/>
              </w:rPr>
            </w:pPr>
            <w:r w:rsidRPr="00B42984">
              <w:rPr>
                <w:rFonts w:ascii="Times New Roman" w:hAnsi="Times New Roman"/>
                <w:b/>
                <w:sz w:val="24"/>
                <w:szCs w:val="24"/>
              </w:rPr>
              <w:t>NC</w:t>
            </w:r>
          </w:p>
        </w:tc>
        <w:tc>
          <w:tcPr>
            <w:tcW w:w="2375" w:type="dxa"/>
          </w:tcPr>
          <w:p w:rsidR="001B5E5D" w:rsidRPr="00B42984" w:rsidRDefault="001B5E5D" w:rsidP="00B42984">
            <w:pPr>
              <w:pStyle w:val="ListParagraph"/>
              <w:ind w:left="0"/>
              <w:rPr>
                <w:rFonts w:ascii="Times New Roman" w:hAnsi="Times New Roman"/>
                <w:b/>
                <w:sz w:val="24"/>
                <w:szCs w:val="24"/>
              </w:rPr>
            </w:pPr>
            <w:r w:rsidRPr="00B42984">
              <w:rPr>
                <w:rFonts w:ascii="Times New Roman" w:hAnsi="Times New Roman"/>
                <w:b/>
                <w:sz w:val="24"/>
                <w:szCs w:val="24"/>
              </w:rPr>
              <w:t>Primary GISC</w:t>
            </w:r>
          </w:p>
        </w:tc>
        <w:tc>
          <w:tcPr>
            <w:tcW w:w="2375" w:type="dxa"/>
          </w:tcPr>
          <w:p w:rsidR="001B5E5D" w:rsidRPr="00B42984" w:rsidRDefault="001B5E5D" w:rsidP="00B42984">
            <w:pPr>
              <w:pStyle w:val="ListParagraph"/>
              <w:ind w:left="0"/>
              <w:rPr>
                <w:rFonts w:ascii="Times New Roman" w:hAnsi="Times New Roman"/>
                <w:b/>
                <w:sz w:val="24"/>
                <w:szCs w:val="24"/>
              </w:rPr>
            </w:pPr>
            <w:r w:rsidRPr="00B42984">
              <w:rPr>
                <w:rFonts w:ascii="Times New Roman" w:hAnsi="Times New Roman"/>
                <w:b/>
                <w:sz w:val="24"/>
                <w:szCs w:val="24"/>
              </w:rPr>
              <w:t>Secondary GISC</w:t>
            </w:r>
          </w:p>
        </w:tc>
        <w:tc>
          <w:tcPr>
            <w:tcW w:w="2375" w:type="dxa"/>
          </w:tcPr>
          <w:p w:rsidR="001B5E5D" w:rsidRPr="00B42984" w:rsidRDefault="001B5E5D" w:rsidP="00B42984">
            <w:pPr>
              <w:pStyle w:val="ListParagraph"/>
              <w:ind w:left="0"/>
              <w:rPr>
                <w:rFonts w:ascii="Times New Roman" w:hAnsi="Times New Roman"/>
                <w:b/>
                <w:sz w:val="24"/>
                <w:szCs w:val="24"/>
              </w:rPr>
            </w:pPr>
            <w:r w:rsidRPr="00B42984">
              <w:rPr>
                <w:rFonts w:ascii="Times New Roman" w:hAnsi="Times New Roman"/>
                <w:b/>
                <w:sz w:val="24"/>
                <w:szCs w:val="24"/>
              </w:rPr>
              <w:t>Implementation</w:t>
            </w:r>
          </w:p>
        </w:tc>
      </w:tr>
      <w:tr w:rsidR="001B5E5D" w:rsidTr="00B42984">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Belgium</w:t>
              </w:r>
            </w:smartTag>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Toulouse</w:t>
              </w:r>
            </w:smartTag>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Exeter</w:t>
              </w:r>
            </w:smartTag>
          </w:p>
        </w:tc>
        <w:tc>
          <w:tcPr>
            <w:tcW w:w="2375" w:type="dxa"/>
          </w:tcPr>
          <w:p w:rsidR="001B5E5D" w:rsidRPr="00B42984" w:rsidRDefault="001B5E5D" w:rsidP="00B42984">
            <w:pPr>
              <w:pStyle w:val="ListParagraph"/>
              <w:ind w:left="0"/>
              <w:rPr>
                <w:rFonts w:ascii="Times New Roman" w:hAnsi="Times New Roman"/>
                <w:b/>
                <w:sz w:val="24"/>
                <w:szCs w:val="24"/>
              </w:rPr>
            </w:pPr>
            <w:r w:rsidRPr="00B42984">
              <w:rPr>
                <w:rFonts w:ascii="Times New Roman" w:hAnsi="Times New Roman"/>
                <w:b/>
                <w:sz w:val="24"/>
                <w:szCs w:val="24"/>
              </w:rPr>
              <w:t>Done</w:t>
            </w:r>
          </w:p>
        </w:tc>
      </w:tr>
      <w:tr w:rsidR="001B5E5D" w:rsidTr="00B42984">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France</w:t>
              </w:r>
            </w:smartTag>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Toulouse</w:t>
              </w:r>
            </w:smartTag>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Exeter</w:t>
              </w:r>
            </w:smartTag>
          </w:p>
        </w:tc>
        <w:tc>
          <w:tcPr>
            <w:tcW w:w="2375" w:type="dxa"/>
          </w:tcPr>
          <w:p w:rsidR="001B5E5D" w:rsidRPr="00B42984" w:rsidRDefault="001B5E5D" w:rsidP="00B42984">
            <w:pPr>
              <w:pStyle w:val="ListParagraph"/>
              <w:ind w:left="0"/>
              <w:rPr>
                <w:rFonts w:ascii="Times New Roman" w:hAnsi="Times New Roman"/>
                <w:b/>
                <w:sz w:val="24"/>
                <w:szCs w:val="24"/>
              </w:rPr>
            </w:pPr>
            <w:r w:rsidRPr="00B42984">
              <w:rPr>
                <w:rFonts w:ascii="Times New Roman" w:hAnsi="Times New Roman"/>
                <w:b/>
                <w:sz w:val="24"/>
                <w:szCs w:val="24"/>
              </w:rPr>
              <w:t>Done</w:t>
            </w:r>
          </w:p>
        </w:tc>
      </w:tr>
      <w:tr w:rsidR="001B5E5D" w:rsidTr="00B42984">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Ireland</w:t>
              </w:r>
            </w:smartTag>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Exeter</w:t>
              </w:r>
            </w:smartTag>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Toulouse</w:t>
              </w:r>
            </w:smartTag>
          </w:p>
        </w:tc>
        <w:tc>
          <w:tcPr>
            <w:tcW w:w="2375" w:type="dxa"/>
          </w:tcPr>
          <w:p w:rsidR="001B5E5D" w:rsidRPr="00B42984" w:rsidRDefault="001B5E5D" w:rsidP="00B42984">
            <w:pPr>
              <w:pStyle w:val="ListParagraph"/>
              <w:ind w:left="0"/>
              <w:rPr>
                <w:rFonts w:ascii="Times New Roman" w:hAnsi="Times New Roman"/>
                <w:b/>
                <w:sz w:val="24"/>
                <w:szCs w:val="24"/>
              </w:rPr>
            </w:pPr>
            <w:r w:rsidRPr="00B42984">
              <w:rPr>
                <w:rFonts w:ascii="Times New Roman" w:hAnsi="Times New Roman"/>
                <w:b/>
                <w:sz w:val="24"/>
                <w:szCs w:val="24"/>
              </w:rPr>
              <w:t>In progress</w:t>
            </w:r>
          </w:p>
        </w:tc>
      </w:tr>
      <w:tr w:rsidR="001B5E5D" w:rsidTr="00B42984">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Netherlands</w:t>
              </w:r>
            </w:smartTag>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Exeter</w:t>
              </w:r>
            </w:smartTag>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Toulouse</w:t>
              </w:r>
            </w:smartTag>
          </w:p>
        </w:tc>
        <w:tc>
          <w:tcPr>
            <w:tcW w:w="2375" w:type="dxa"/>
          </w:tcPr>
          <w:p w:rsidR="001B5E5D" w:rsidRPr="00B42984" w:rsidRDefault="001B5E5D" w:rsidP="00B42984">
            <w:pPr>
              <w:pStyle w:val="ListParagraph"/>
              <w:ind w:left="0"/>
              <w:rPr>
                <w:rFonts w:ascii="Times New Roman" w:hAnsi="Times New Roman"/>
                <w:b/>
                <w:sz w:val="24"/>
                <w:szCs w:val="24"/>
              </w:rPr>
            </w:pPr>
            <w:r w:rsidRPr="00B42984">
              <w:rPr>
                <w:rFonts w:ascii="Times New Roman" w:hAnsi="Times New Roman"/>
                <w:b/>
                <w:sz w:val="24"/>
                <w:szCs w:val="24"/>
              </w:rPr>
              <w:t>In progress</w:t>
            </w:r>
          </w:p>
        </w:tc>
      </w:tr>
      <w:tr w:rsidR="001B5E5D" w:rsidTr="00B42984">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Portugal</w:t>
              </w:r>
            </w:smartTag>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Toulouse</w:t>
              </w:r>
            </w:smartTag>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Exeter</w:t>
              </w:r>
            </w:smartTag>
          </w:p>
        </w:tc>
        <w:tc>
          <w:tcPr>
            <w:tcW w:w="2375" w:type="dxa"/>
          </w:tcPr>
          <w:p w:rsidR="001B5E5D" w:rsidRPr="00B42984" w:rsidRDefault="001B5E5D" w:rsidP="00B42984">
            <w:pPr>
              <w:pStyle w:val="ListParagraph"/>
              <w:ind w:left="0"/>
              <w:rPr>
                <w:rFonts w:ascii="Times New Roman" w:hAnsi="Times New Roman"/>
                <w:b/>
                <w:sz w:val="24"/>
                <w:szCs w:val="24"/>
              </w:rPr>
            </w:pPr>
            <w:r w:rsidRPr="00B42984">
              <w:rPr>
                <w:rFonts w:ascii="Times New Roman" w:hAnsi="Times New Roman"/>
                <w:b/>
                <w:sz w:val="24"/>
                <w:szCs w:val="24"/>
              </w:rPr>
              <w:t>Done</w:t>
            </w:r>
          </w:p>
        </w:tc>
      </w:tr>
      <w:tr w:rsidR="001B5E5D" w:rsidTr="00B42984">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Spain</w:t>
              </w:r>
            </w:smartTag>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Toulouse</w:t>
              </w:r>
            </w:smartTag>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Exeter</w:t>
              </w:r>
            </w:smartTag>
          </w:p>
        </w:tc>
        <w:tc>
          <w:tcPr>
            <w:tcW w:w="2375" w:type="dxa"/>
          </w:tcPr>
          <w:p w:rsidR="001B5E5D" w:rsidRPr="00B42984" w:rsidRDefault="001B5E5D" w:rsidP="00B42984">
            <w:pPr>
              <w:pStyle w:val="ListParagraph"/>
              <w:ind w:left="0"/>
              <w:rPr>
                <w:rFonts w:ascii="Times New Roman" w:hAnsi="Times New Roman"/>
                <w:b/>
                <w:sz w:val="24"/>
                <w:szCs w:val="24"/>
              </w:rPr>
            </w:pPr>
            <w:r w:rsidRPr="00B42984">
              <w:rPr>
                <w:rFonts w:ascii="Times New Roman" w:hAnsi="Times New Roman"/>
                <w:b/>
                <w:sz w:val="24"/>
                <w:szCs w:val="24"/>
              </w:rPr>
              <w:t>Done</w:t>
            </w:r>
          </w:p>
        </w:tc>
      </w:tr>
      <w:tr w:rsidR="001B5E5D" w:rsidTr="00B42984">
        <w:tc>
          <w:tcPr>
            <w:tcW w:w="2375" w:type="dxa"/>
          </w:tcPr>
          <w:p w:rsidR="001B5E5D" w:rsidRPr="00B42984" w:rsidRDefault="001B5E5D" w:rsidP="00B42984">
            <w:pPr>
              <w:pStyle w:val="ListParagraph"/>
              <w:ind w:left="0"/>
              <w:jc w:val="both"/>
              <w:rPr>
                <w:rFonts w:ascii="Times New Roman" w:hAnsi="Times New Roman"/>
                <w:b/>
                <w:sz w:val="24"/>
                <w:szCs w:val="24"/>
              </w:rPr>
            </w:pPr>
            <w:smartTag w:uri="urn:schemas-microsoft-com:office:smarttags" w:element="place">
              <w:r w:rsidRPr="00B42984">
                <w:rPr>
                  <w:rFonts w:ascii="Times New Roman" w:hAnsi="Times New Roman"/>
                  <w:b/>
                  <w:sz w:val="24"/>
                  <w:szCs w:val="24"/>
                </w:rPr>
                <w:t>United Kingdom</w:t>
              </w:r>
            </w:smartTag>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Exeter</w:t>
              </w:r>
            </w:smartTag>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Toulouse</w:t>
              </w:r>
            </w:smartTag>
          </w:p>
        </w:tc>
        <w:tc>
          <w:tcPr>
            <w:tcW w:w="2375" w:type="dxa"/>
          </w:tcPr>
          <w:p w:rsidR="001B5E5D" w:rsidRPr="00B42984" w:rsidRDefault="001B5E5D" w:rsidP="00B42984">
            <w:pPr>
              <w:pStyle w:val="ListParagraph"/>
              <w:ind w:left="0"/>
              <w:rPr>
                <w:rFonts w:ascii="Times New Roman" w:hAnsi="Times New Roman"/>
                <w:b/>
                <w:sz w:val="24"/>
                <w:szCs w:val="24"/>
              </w:rPr>
            </w:pPr>
            <w:r w:rsidRPr="00B42984">
              <w:rPr>
                <w:rFonts w:ascii="Times New Roman" w:hAnsi="Times New Roman"/>
                <w:b/>
                <w:sz w:val="24"/>
                <w:szCs w:val="24"/>
              </w:rPr>
              <w:t>Done</w:t>
            </w:r>
          </w:p>
        </w:tc>
      </w:tr>
      <w:tr w:rsidR="001B5E5D" w:rsidTr="00B42984">
        <w:tc>
          <w:tcPr>
            <w:tcW w:w="2375" w:type="dxa"/>
          </w:tcPr>
          <w:p w:rsidR="001B5E5D" w:rsidRPr="00B42984" w:rsidRDefault="001B5E5D" w:rsidP="00B42984">
            <w:pPr>
              <w:pStyle w:val="ListParagraph"/>
              <w:ind w:left="0"/>
              <w:rPr>
                <w:rFonts w:ascii="Times New Roman" w:hAnsi="Times New Roman"/>
                <w:b/>
                <w:sz w:val="24"/>
                <w:szCs w:val="24"/>
              </w:rPr>
            </w:pPr>
            <w:r w:rsidRPr="00B42984">
              <w:rPr>
                <w:rFonts w:ascii="Times New Roman" w:hAnsi="Times New Roman"/>
                <w:b/>
                <w:sz w:val="24"/>
                <w:szCs w:val="24"/>
              </w:rPr>
              <w:t>Island</w:t>
            </w:r>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Exeter</w:t>
              </w:r>
            </w:smartTag>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Toulouse</w:t>
              </w:r>
            </w:smartTag>
          </w:p>
        </w:tc>
        <w:tc>
          <w:tcPr>
            <w:tcW w:w="2375" w:type="dxa"/>
          </w:tcPr>
          <w:p w:rsidR="001B5E5D" w:rsidRPr="00B42984" w:rsidRDefault="001B5E5D" w:rsidP="00B42984">
            <w:pPr>
              <w:pStyle w:val="ListParagraph"/>
              <w:ind w:left="0"/>
              <w:rPr>
                <w:rFonts w:ascii="Times New Roman" w:hAnsi="Times New Roman"/>
                <w:b/>
                <w:sz w:val="24"/>
                <w:szCs w:val="24"/>
              </w:rPr>
            </w:pPr>
            <w:r w:rsidRPr="00B42984">
              <w:rPr>
                <w:rFonts w:ascii="Times New Roman" w:hAnsi="Times New Roman"/>
                <w:b/>
                <w:sz w:val="24"/>
                <w:szCs w:val="24"/>
              </w:rPr>
              <w:t>In progress</w:t>
            </w:r>
          </w:p>
        </w:tc>
      </w:tr>
      <w:tr w:rsidR="001B5E5D" w:rsidTr="00B42984">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Tanzania</w:t>
              </w:r>
            </w:smartTag>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Exeter</w:t>
              </w:r>
            </w:smartTag>
          </w:p>
        </w:tc>
        <w:tc>
          <w:tcPr>
            <w:tcW w:w="2375" w:type="dxa"/>
          </w:tcPr>
          <w:p w:rsidR="001B5E5D" w:rsidRPr="00B42984" w:rsidRDefault="001B5E5D" w:rsidP="00B42984">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Toulouse</w:t>
              </w:r>
            </w:smartTag>
          </w:p>
        </w:tc>
        <w:tc>
          <w:tcPr>
            <w:tcW w:w="2375" w:type="dxa"/>
          </w:tcPr>
          <w:p w:rsidR="001B5E5D" w:rsidRPr="00B42984" w:rsidRDefault="001B5E5D" w:rsidP="00B42984">
            <w:pPr>
              <w:pStyle w:val="ListParagraph"/>
              <w:ind w:left="0"/>
              <w:rPr>
                <w:rFonts w:ascii="Times New Roman" w:hAnsi="Times New Roman"/>
                <w:b/>
                <w:sz w:val="24"/>
                <w:szCs w:val="24"/>
              </w:rPr>
            </w:pPr>
            <w:r w:rsidRPr="00B42984">
              <w:rPr>
                <w:rFonts w:ascii="Times New Roman" w:hAnsi="Times New Roman"/>
                <w:b/>
                <w:sz w:val="24"/>
                <w:szCs w:val="24"/>
              </w:rPr>
              <w:t>In progress</w:t>
            </w:r>
          </w:p>
        </w:tc>
      </w:tr>
      <w:tr w:rsidR="001B5E5D" w:rsidTr="00B42984">
        <w:tc>
          <w:tcPr>
            <w:tcW w:w="2375" w:type="dxa"/>
          </w:tcPr>
          <w:p w:rsidR="001B5E5D" w:rsidRPr="00B42984" w:rsidRDefault="001B5E5D" w:rsidP="00B42984">
            <w:pPr>
              <w:pStyle w:val="ListParagraph"/>
              <w:ind w:left="0"/>
              <w:rPr>
                <w:rFonts w:ascii="Times New Roman" w:hAnsi="Times New Roman"/>
                <w:b/>
                <w:sz w:val="24"/>
                <w:szCs w:val="24"/>
              </w:rPr>
            </w:pPr>
            <w:r>
              <w:rPr>
                <w:rFonts w:ascii="Times New Roman" w:hAnsi="Times New Roman"/>
                <w:b/>
                <w:sz w:val="24"/>
                <w:szCs w:val="24"/>
              </w:rPr>
              <w:t>ECMWF</w:t>
            </w:r>
          </w:p>
        </w:tc>
        <w:tc>
          <w:tcPr>
            <w:tcW w:w="2375" w:type="dxa"/>
          </w:tcPr>
          <w:p w:rsidR="001B5E5D" w:rsidRPr="00B42984" w:rsidRDefault="001B5E5D" w:rsidP="00F53A91">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Exeter</w:t>
              </w:r>
            </w:smartTag>
          </w:p>
        </w:tc>
        <w:tc>
          <w:tcPr>
            <w:tcW w:w="2375" w:type="dxa"/>
          </w:tcPr>
          <w:p w:rsidR="001B5E5D" w:rsidRPr="00B42984" w:rsidRDefault="001B5E5D" w:rsidP="00F53A91">
            <w:pPr>
              <w:pStyle w:val="ListParagraph"/>
              <w:ind w:left="0"/>
              <w:rPr>
                <w:rFonts w:ascii="Times New Roman" w:hAnsi="Times New Roman"/>
                <w:b/>
                <w:sz w:val="24"/>
                <w:szCs w:val="24"/>
              </w:rPr>
            </w:pPr>
            <w:smartTag w:uri="urn:schemas-microsoft-com:office:smarttags" w:element="place">
              <w:r w:rsidRPr="00B42984">
                <w:rPr>
                  <w:rFonts w:ascii="Times New Roman" w:hAnsi="Times New Roman"/>
                  <w:b/>
                  <w:sz w:val="24"/>
                  <w:szCs w:val="24"/>
                </w:rPr>
                <w:t>Toulouse</w:t>
              </w:r>
            </w:smartTag>
          </w:p>
        </w:tc>
        <w:tc>
          <w:tcPr>
            <w:tcW w:w="2375" w:type="dxa"/>
          </w:tcPr>
          <w:p w:rsidR="001B5E5D" w:rsidRPr="00B42984" w:rsidRDefault="001B5E5D" w:rsidP="00F53A91">
            <w:pPr>
              <w:pStyle w:val="ListParagraph"/>
              <w:ind w:left="0"/>
              <w:rPr>
                <w:rFonts w:ascii="Times New Roman" w:hAnsi="Times New Roman"/>
                <w:b/>
                <w:sz w:val="24"/>
                <w:szCs w:val="24"/>
              </w:rPr>
            </w:pPr>
            <w:r w:rsidRPr="00B42984">
              <w:rPr>
                <w:rFonts w:ascii="Times New Roman" w:hAnsi="Times New Roman"/>
                <w:b/>
                <w:sz w:val="24"/>
                <w:szCs w:val="24"/>
              </w:rPr>
              <w:t>In progress</w:t>
            </w:r>
          </w:p>
        </w:tc>
      </w:tr>
    </w:tbl>
    <w:p w:rsidR="001B5E5D" w:rsidRPr="00834680" w:rsidRDefault="001B5E5D" w:rsidP="00614C14">
      <w:pPr>
        <w:pStyle w:val="ListParagraph"/>
        <w:ind w:left="280"/>
        <w:rPr>
          <w:rFonts w:ascii="Times New Roman" w:hAnsi="Times New Roman"/>
          <w:b/>
          <w:sz w:val="24"/>
          <w:szCs w:val="24"/>
        </w:rPr>
      </w:pPr>
    </w:p>
    <w:p w:rsidR="001B5E5D" w:rsidRDefault="001B5E5D" w:rsidP="00841A1D">
      <w:pPr>
        <w:pStyle w:val="ListParagraph"/>
        <w:ind w:left="1224"/>
        <w:rPr>
          <w:rFonts w:ascii="Times New Roman" w:hAnsi="Times New Roman"/>
          <w:sz w:val="24"/>
          <w:szCs w:val="24"/>
        </w:rPr>
      </w:pPr>
    </w:p>
    <w:p w:rsidR="001B5E5D" w:rsidRDefault="001B5E5D" w:rsidP="00841A1D">
      <w:pPr>
        <w:pStyle w:val="ListParagraph"/>
        <w:ind w:left="1224"/>
        <w:rPr>
          <w:rFonts w:ascii="Times New Roman" w:hAnsi="Times New Roman"/>
          <w:sz w:val="24"/>
          <w:szCs w:val="24"/>
        </w:rPr>
      </w:pPr>
    </w:p>
    <w:p w:rsidR="001B5E5D" w:rsidRDefault="001B5E5D" w:rsidP="00841A1D">
      <w:pPr>
        <w:pStyle w:val="ListParagraph"/>
        <w:ind w:left="1224"/>
        <w:rPr>
          <w:rFonts w:ascii="Times New Roman" w:hAnsi="Times New Roman"/>
          <w:sz w:val="24"/>
          <w:szCs w:val="24"/>
        </w:rPr>
      </w:pPr>
    </w:p>
    <w:p w:rsidR="001B5E5D" w:rsidRDefault="001B5E5D" w:rsidP="00841A1D">
      <w:pPr>
        <w:pStyle w:val="ListParagraph"/>
        <w:ind w:left="1224"/>
        <w:rPr>
          <w:rFonts w:ascii="Times New Roman" w:hAnsi="Times New Roman"/>
          <w:sz w:val="24"/>
          <w:szCs w:val="24"/>
        </w:rPr>
      </w:pPr>
    </w:p>
    <w:p w:rsidR="001B5E5D" w:rsidRDefault="001B5E5D" w:rsidP="00841A1D">
      <w:pPr>
        <w:pStyle w:val="ListParagraph"/>
        <w:ind w:left="1224"/>
        <w:rPr>
          <w:rFonts w:ascii="Times New Roman" w:hAnsi="Times New Roman"/>
          <w:sz w:val="24"/>
          <w:szCs w:val="24"/>
        </w:rPr>
      </w:pPr>
    </w:p>
    <w:p w:rsidR="001B5E5D" w:rsidRPr="00841A1D" w:rsidRDefault="001B5E5D" w:rsidP="00841A1D">
      <w:pPr>
        <w:pStyle w:val="ListParagraph"/>
        <w:ind w:left="1224"/>
        <w:rPr>
          <w:rFonts w:ascii="Times New Roman" w:hAnsi="Times New Roman"/>
          <w:sz w:val="24"/>
          <w:szCs w:val="24"/>
        </w:rPr>
      </w:pPr>
    </w:p>
    <w:p w:rsidR="001B5E5D" w:rsidRPr="00834680" w:rsidRDefault="001B5E5D" w:rsidP="008711EA">
      <w:pPr>
        <w:pStyle w:val="Heading3"/>
        <w:rPr>
          <w:rFonts w:ascii="Times New Roman" w:hAnsi="Times New Roman"/>
          <w:b w:val="0"/>
          <w:sz w:val="24"/>
          <w:szCs w:val="24"/>
        </w:rPr>
      </w:pPr>
      <w:r w:rsidRPr="00834680">
        <w:rPr>
          <w:rFonts w:ascii="Times New Roman" w:hAnsi="Times New Roman"/>
          <w:b w:val="0"/>
          <w:sz w:val="24"/>
          <w:szCs w:val="24"/>
        </w:rPr>
        <w:t>Actions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5048"/>
        <w:gridCol w:w="2520"/>
      </w:tblGrid>
      <w:tr w:rsidR="001B5E5D" w:rsidTr="008B7472">
        <w:tc>
          <w:tcPr>
            <w:tcW w:w="1900" w:type="dxa"/>
          </w:tcPr>
          <w:p w:rsidR="001B5E5D" w:rsidRPr="008B7472" w:rsidRDefault="001B5E5D">
            <w:pPr>
              <w:rPr>
                <w:rFonts w:ascii="Times New Roman" w:hAnsi="Times New Roman"/>
                <w:b/>
                <w:sz w:val="24"/>
                <w:szCs w:val="24"/>
              </w:rPr>
            </w:pPr>
            <w:r w:rsidRPr="008B7472">
              <w:rPr>
                <w:rFonts w:ascii="Times New Roman" w:hAnsi="Times New Roman"/>
                <w:b/>
                <w:sz w:val="24"/>
                <w:szCs w:val="24"/>
              </w:rPr>
              <w:t>Action Nr</w:t>
            </w:r>
          </w:p>
        </w:tc>
        <w:tc>
          <w:tcPr>
            <w:tcW w:w="5048" w:type="dxa"/>
          </w:tcPr>
          <w:p w:rsidR="001B5E5D" w:rsidRPr="008B7472" w:rsidRDefault="001B5E5D">
            <w:pPr>
              <w:rPr>
                <w:rFonts w:ascii="Times New Roman" w:hAnsi="Times New Roman"/>
                <w:b/>
                <w:sz w:val="24"/>
                <w:szCs w:val="24"/>
              </w:rPr>
            </w:pPr>
            <w:r w:rsidRPr="008B7472">
              <w:rPr>
                <w:rFonts w:ascii="Times New Roman" w:hAnsi="Times New Roman"/>
                <w:b/>
                <w:sz w:val="24"/>
                <w:szCs w:val="24"/>
              </w:rPr>
              <w:t>Type action</w:t>
            </w:r>
          </w:p>
        </w:tc>
        <w:tc>
          <w:tcPr>
            <w:tcW w:w="2520" w:type="dxa"/>
          </w:tcPr>
          <w:p w:rsidR="001B5E5D" w:rsidRPr="008B7472" w:rsidRDefault="001B5E5D">
            <w:pPr>
              <w:rPr>
                <w:rFonts w:ascii="Times New Roman" w:hAnsi="Times New Roman"/>
                <w:b/>
                <w:sz w:val="24"/>
                <w:szCs w:val="24"/>
              </w:rPr>
            </w:pPr>
            <w:r w:rsidRPr="008B7472">
              <w:rPr>
                <w:rFonts w:ascii="Times New Roman" w:hAnsi="Times New Roman"/>
                <w:b/>
                <w:sz w:val="24"/>
                <w:szCs w:val="24"/>
              </w:rPr>
              <w:t>Status</w:t>
            </w:r>
          </w:p>
        </w:tc>
      </w:tr>
      <w:tr w:rsidR="001B5E5D" w:rsidTr="008B7472">
        <w:tc>
          <w:tcPr>
            <w:tcW w:w="1900" w:type="dxa"/>
          </w:tcPr>
          <w:p w:rsidR="001B5E5D" w:rsidRPr="008B7472" w:rsidRDefault="001B5E5D">
            <w:pPr>
              <w:rPr>
                <w:rFonts w:ascii="Times New Roman" w:hAnsi="Times New Roman"/>
                <w:sz w:val="24"/>
                <w:szCs w:val="24"/>
              </w:rPr>
            </w:pPr>
            <w:r w:rsidRPr="008B7472">
              <w:rPr>
                <w:rFonts w:ascii="Times New Roman" w:hAnsi="Times New Roman"/>
                <w:sz w:val="24"/>
                <w:szCs w:val="24"/>
              </w:rPr>
              <w:t>1</w:t>
            </w:r>
          </w:p>
        </w:tc>
        <w:tc>
          <w:tcPr>
            <w:tcW w:w="5048" w:type="dxa"/>
          </w:tcPr>
          <w:p w:rsidR="001B5E5D" w:rsidRPr="008B7472" w:rsidRDefault="001B5E5D" w:rsidP="004110AE">
            <w:pPr>
              <w:rPr>
                <w:rFonts w:ascii="Times New Roman" w:hAnsi="Times New Roman"/>
                <w:sz w:val="24"/>
                <w:szCs w:val="24"/>
              </w:rPr>
            </w:pPr>
            <w:r w:rsidRPr="008B7472">
              <w:rPr>
                <w:rFonts w:ascii="Times New Roman" w:hAnsi="Times New Roman"/>
                <w:sz w:val="24"/>
                <w:szCs w:val="24"/>
              </w:rPr>
              <w:t>vGISC Service Management Framework</w:t>
            </w:r>
          </w:p>
        </w:tc>
        <w:tc>
          <w:tcPr>
            <w:tcW w:w="2520" w:type="dxa"/>
          </w:tcPr>
          <w:p w:rsidR="001B5E5D" w:rsidRPr="008B7472" w:rsidRDefault="001B5E5D">
            <w:pPr>
              <w:rPr>
                <w:rFonts w:ascii="Times New Roman" w:hAnsi="Times New Roman"/>
                <w:sz w:val="24"/>
                <w:szCs w:val="24"/>
              </w:rPr>
            </w:pPr>
            <w:r w:rsidRPr="008B7472">
              <w:rPr>
                <w:rFonts w:ascii="Times New Roman" w:hAnsi="Times New Roman"/>
                <w:sz w:val="24"/>
                <w:szCs w:val="24"/>
              </w:rPr>
              <w:t>Done</w:t>
            </w:r>
          </w:p>
        </w:tc>
      </w:tr>
      <w:tr w:rsidR="001B5E5D" w:rsidTr="008B7472">
        <w:tc>
          <w:tcPr>
            <w:tcW w:w="1900" w:type="dxa"/>
          </w:tcPr>
          <w:p w:rsidR="001B5E5D" w:rsidRPr="008B7472" w:rsidRDefault="001B5E5D">
            <w:pPr>
              <w:rPr>
                <w:rFonts w:ascii="Times New Roman" w:hAnsi="Times New Roman"/>
                <w:sz w:val="24"/>
                <w:szCs w:val="24"/>
              </w:rPr>
            </w:pPr>
            <w:r w:rsidRPr="008B7472">
              <w:rPr>
                <w:rFonts w:ascii="Times New Roman" w:hAnsi="Times New Roman"/>
                <w:sz w:val="24"/>
                <w:szCs w:val="24"/>
              </w:rPr>
              <w:t>2</w:t>
            </w:r>
          </w:p>
        </w:tc>
        <w:tc>
          <w:tcPr>
            <w:tcW w:w="5048" w:type="dxa"/>
          </w:tcPr>
          <w:p w:rsidR="001B5E5D" w:rsidRPr="00FF3CAE" w:rsidRDefault="001B5E5D" w:rsidP="00FF3CAE">
            <w:pPr>
              <w:pStyle w:val="NormalWeb"/>
            </w:pPr>
            <w:r>
              <w:t>D</w:t>
            </w:r>
            <w:r w:rsidRPr="00666494">
              <w:t xml:space="preserve">ata replication directly vGISC </w:t>
            </w:r>
            <w:smartTag w:uri="urn:schemas-microsoft-com:office:smarttags" w:element="place">
              <w:r w:rsidRPr="00666494">
                <w:t>Toulouse</w:t>
              </w:r>
            </w:smartTag>
            <w:r w:rsidRPr="00666494">
              <w:t xml:space="preserve"> to vGISC </w:t>
            </w:r>
            <w:smartTag w:uri="urn:schemas-microsoft-com:office:smarttags" w:element="place">
              <w:r w:rsidRPr="00666494">
                <w:t>Exeter</w:t>
              </w:r>
            </w:smartTag>
          </w:p>
        </w:tc>
        <w:tc>
          <w:tcPr>
            <w:tcW w:w="2520" w:type="dxa"/>
          </w:tcPr>
          <w:p w:rsidR="001B5E5D" w:rsidRPr="008B7472" w:rsidRDefault="001B5E5D">
            <w:pPr>
              <w:rPr>
                <w:rFonts w:ascii="Times New Roman" w:hAnsi="Times New Roman"/>
                <w:sz w:val="24"/>
                <w:szCs w:val="24"/>
              </w:rPr>
            </w:pPr>
            <w:r w:rsidRPr="008B7472">
              <w:rPr>
                <w:rFonts w:ascii="Times New Roman" w:hAnsi="Times New Roman"/>
                <w:sz w:val="24"/>
                <w:szCs w:val="24"/>
              </w:rPr>
              <w:t>In progress, will be done end of July</w:t>
            </w:r>
          </w:p>
        </w:tc>
      </w:tr>
      <w:tr w:rsidR="001B5E5D" w:rsidTr="008B7472">
        <w:tc>
          <w:tcPr>
            <w:tcW w:w="1900" w:type="dxa"/>
          </w:tcPr>
          <w:p w:rsidR="001B5E5D" w:rsidRPr="008B7472" w:rsidRDefault="001B5E5D">
            <w:pPr>
              <w:rPr>
                <w:rFonts w:ascii="Times New Roman" w:hAnsi="Times New Roman"/>
                <w:sz w:val="24"/>
                <w:szCs w:val="24"/>
              </w:rPr>
            </w:pPr>
            <w:r w:rsidRPr="008B7472">
              <w:rPr>
                <w:rFonts w:ascii="Times New Roman" w:hAnsi="Times New Roman"/>
                <w:sz w:val="24"/>
                <w:szCs w:val="24"/>
              </w:rPr>
              <w:t>3</w:t>
            </w:r>
          </w:p>
        </w:tc>
        <w:tc>
          <w:tcPr>
            <w:tcW w:w="5048" w:type="dxa"/>
          </w:tcPr>
          <w:p w:rsidR="001B5E5D" w:rsidRPr="008B7472" w:rsidRDefault="001B5E5D" w:rsidP="004110AE">
            <w:pPr>
              <w:rPr>
                <w:rFonts w:ascii="Times New Roman" w:hAnsi="Times New Roman"/>
                <w:sz w:val="24"/>
                <w:szCs w:val="24"/>
              </w:rPr>
            </w:pPr>
            <w:r w:rsidRPr="008B7472">
              <w:rPr>
                <w:rFonts w:ascii="Times New Roman" w:hAnsi="Times New Roman"/>
                <w:sz w:val="24"/>
                <w:szCs w:val="24"/>
              </w:rPr>
              <w:t>Subscription backup</w:t>
            </w:r>
          </w:p>
        </w:tc>
        <w:tc>
          <w:tcPr>
            <w:tcW w:w="2520" w:type="dxa"/>
          </w:tcPr>
          <w:p w:rsidR="001B5E5D" w:rsidRPr="008B7472" w:rsidRDefault="001B5E5D">
            <w:pPr>
              <w:rPr>
                <w:rFonts w:ascii="Times New Roman" w:hAnsi="Times New Roman"/>
                <w:sz w:val="24"/>
                <w:szCs w:val="24"/>
              </w:rPr>
            </w:pPr>
            <w:r w:rsidRPr="008B7472">
              <w:rPr>
                <w:rFonts w:ascii="Times New Roman" w:hAnsi="Times New Roman"/>
                <w:sz w:val="24"/>
                <w:szCs w:val="24"/>
              </w:rPr>
              <w:t>In progress, will be done end of July</w:t>
            </w:r>
          </w:p>
        </w:tc>
      </w:tr>
      <w:tr w:rsidR="001B5E5D" w:rsidTr="008B7472">
        <w:tc>
          <w:tcPr>
            <w:tcW w:w="1900" w:type="dxa"/>
          </w:tcPr>
          <w:p w:rsidR="001B5E5D" w:rsidRPr="008B7472" w:rsidRDefault="001B5E5D">
            <w:pPr>
              <w:rPr>
                <w:rFonts w:ascii="Times New Roman" w:hAnsi="Times New Roman"/>
                <w:sz w:val="24"/>
                <w:szCs w:val="24"/>
              </w:rPr>
            </w:pPr>
            <w:r w:rsidRPr="008B7472">
              <w:rPr>
                <w:rFonts w:ascii="Times New Roman" w:hAnsi="Times New Roman"/>
                <w:sz w:val="24"/>
                <w:szCs w:val="24"/>
              </w:rPr>
              <w:t>4</w:t>
            </w:r>
          </w:p>
        </w:tc>
        <w:tc>
          <w:tcPr>
            <w:tcW w:w="5048" w:type="dxa"/>
          </w:tcPr>
          <w:p w:rsidR="001B5E5D" w:rsidRPr="008B7472" w:rsidRDefault="001B5E5D" w:rsidP="004110AE">
            <w:pPr>
              <w:rPr>
                <w:rFonts w:ascii="Times New Roman" w:hAnsi="Times New Roman"/>
                <w:sz w:val="24"/>
                <w:szCs w:val="24"/>
              </w:rPr>
            </w:pPr>
            <w:r w:rsidRPr="008B7472">
              <w:rPr>
                <w:rFonts w:ascii="Times New Roman" w:hAnsi="Times New Roman"/>
                <w:sz w:val="24"/>
                <w:szCs w:val="24"/>
              </w:rPr>
              <w:t>Synchronization harvesting set of metadata</w:t>
            </w:r>
          </w:p>
        </w:tc>
        <w:tc>
          <w:tcPr>
            <w:tcW w:w="2520" w:type="dxa"/>
          </w:tcPr>
          <w:p w:rsidR="001B5E5D" w:rsidRPr="008B7472" w:rsidRDefault="001B5E5D">
            <w:pPr>
              <w:rPr>
                <w:rFonts w:ascii="Times New Roman" w:hAnsi="Times New Roman"/>
                <w:sz w:val="24"/>
                <w:szCs w:val="24"/>
              </w:rPr>
            </w:pPr>
            <w:r w:rsidRPr="008B7472">
              <w:rPr>
                <w:rFonts w:ascii="Times New Roman" w:hAnsi="Times New Roman"/>
                <w:sz w:val="24"/>
                <w:szCs w:val="24"/>
              </w:rPr>
              <w:t>Done</w:t>
            </w:r>
          </w:p>
        </w:tc>
      </w:tr>
      <w:tr w:rsidR="001B5E5D" w:rsidTr="008B7472">
        <w:tc>
          <w:tcPr>
            <w:tcW w:w="1900" w:type="dxa"/>
          </w:tcPr>
          <w:p w:rsidR="001B5E5D" w:rsidRPr="008B7472" w:rsidRDefault="001B5E5D">
            <w:pPr>
              <w:rPr>
                <w:rFonts w:ascii="Times New Roman" w:hAnsi="Times New Roman"/>
                <w:sz w:val="24"/>
                <w:szCs w:val="24"/>
              </w:rPr>
            </w:pPr>
            <w:r w:rsidRPr="008B7472">
              <w:rPr>
                <w:rFonts w:ascii="Times New Roman" w:hAnsi="Times New Roman"/>
                <w:sz w:val="24"/>
                <w:szCs w:val="24"/>
              </w:rPr>
              <w:t>5</w:t>
            </w:r>
          </w:p>
        </w:tc>
        <w:tc>
          <w:tcPr>
            <w:tcW w:w="5048" w:type="dxa"/>
          </w:tcPr>
          <w:p w:rsidR="001B5E5D" w:rsidRPr="008B7472" w:rsidRDefault="001B5E5D" w:rsidP="008B7472">
            <w:pPr>
              <w:pStyle w:val="ListParagraph"/>
              <w:ind w:left="0"/>
              <w:rPr>
                <w:rFonts w:ascii="Times New Roman" w:hAnsi="Times New Roman"/>
                <w:sz w:val="24"/>
                <w:szCs w:val="24"/>
              </w:rPr>
            </w:pPr>
            <w:r w:rsidRPr="008B7472">
              <w:rPr>
                <w:rFonts w:ascii="Times New Roman" w:hAnsi="Times New Roman"/>
                <w:sz w:val="24"/>
                <w:szCs w:val="24"/>
              </w:rPr>
              <w:t>Partner links redundancy</w:t>
            </w:r>
            <w:r>
              <w:t xml:space="preserve"> </w:t>
            </w:r>
          </w:p>
        </w:tc>
        <w:tc>
          <w:tcPr>
            <w:tcW w:w="2520" w:type="dxa"/>
          </w:tcPr>
          <w:p w:rsidR="001B5E5D" w:rsidRPr="008B7472" w:rsidRDefault="001B5E5D">
            <w:pPr>
              <w:rPr>
                <w:rFonts w:ascii="Times New Roman" w:hAnsi="Times New Roman"/>
                <w:sz w:val="24"/>
                <w:szCs w:val="24"/>
              </w:rPr>
            </w:pPr>
            <w:r w:rsidRPr="008B7472">
              <w:rPr>
                <w:rFonts w:ascii="Times New Roman" w:hAnsi="Times New Roman"/>
                <w:sz w:val="24"/>
                <w:szCs w:val="24"/>
              </w:rPr>
              <w:t>In progress will be done end of September</w:t>
            </w:r>
          </w:p>
        </w:tc>
      </w:tr>
    </w:tbl>
    <w:p w:rsidR="001B5E5D" w:rsidRDefault="001B5E5D" w:rsidP="00F8649F">
      <w:pPr>
        <w:rPr>
          <w:rFonts w:ascii="Times New Roman" w:hAnsi="Times New Roman"/>
          <w:sz w:val="24"/>
          <w:szCs w:val="24"/>
        </w:rPr>
      </w:pPr>
      <w:bookmarkStart w:id="6" w:name="_GoBack"/>
      <w:bookmarkEnd w:id="6"/>
    </w:p>
    <w:p w:rsidR="001B5E5D" w:rsidRPr="00F8649F" w:rsidRDefault="001B5E5D" w:rsidP="00F8649F">
      <w:pPr>
        <w:jc w:val="center"/>
        <w:rPr>
          <w:rFonts w:ascii="Times New Roman" w:hAnsi="Times New Roman"/>
          <w:sz w:val="24"/>
          <w:szCs w:val="24"/>
        </w:rPr>
      </w:pPr>
      <w:r>
        <w:rPr>
          <w:rFonts w:ascii="Times New Roman" w:hAnsi="Times New Roman"/>
          <w:sz w:val="24"/>
          <w:szCs w:val="24"/>
        </w:rPr>
        <w:t>--------------------</w:t>
      </w:r>
    </w:p>
    <w:sectPr w:rsidR="001B5E5D" w:rsidRPr="00F8649F" w:rsidSect="00BA350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5D" w:rsidRDefault="001B5E5D" w:rsidP="00BA350D">
      <w:pPr>
        <w:spacing w:after="0" w:line="240" w:lineRule="auto"/>
      </w:pPr>
      <w:r>
        <w:separator/>
      </w:r>
    </w:p>
  </w:endnote>
  <w:endnote w:type="continuationSeparator" w:id="0">
    <w:p w:rsidR="001B5E5D" w:rsidRDefault="001B5E5D"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5D" w:rsidRDefault="001B5E5D" w:rsidP="00BA350D">
      <w:pPr>
        <w:spacing w:after="0" w:line="240" w:lineRule="auto"/>
      </w:pPr>
      <w:r>
        <w:separator/>
      </w:r>
    </w:p>
  </w:footnote>
  <w:footnote w:type="continuationSeparator" w:id="0">
    <w:p w:rsidR="001B5E5D" w:rsidRDefault="001B5E5D"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5D" w:rsidRDefault="001B5E5D">
    <w:pPr>
      <w:pStyle w:val="Header"/>
      <w:jc w:val="center"/>
    </w:pPr>
    <w:r>
      <w:t>Document No.</w:t>
    </w:r>
    <w:r w:rsidR="008D6588">
      <w:t xml:space="preserve"> 66</w:t>
    </w:r>
    <w:r>
      <w:t xml:space="preserve"> (Page </w:t>
    </w:r>
    <w:r w:rsidR="008D6588">
      <w:fldChar w:fldCharType="begin"/>
    </w:r>
    <w:r w:rsidR="008D6588">
      <w:instrText xml:space="preserve"> PAGE   \* MERGEFORMAT </w:instrText>
    </w:r>
    <w:r w:rsidR="008D6588">
      <w:fldChar w:fldCharType="separate"/>
    </w:r>
    <w:r w:rsidR="008D6588">
      <w:rPr>
        <w:noProof/>
      </w:rPr>
      <w:t>4</w:t>
    </w:r>
    <w:r w:rsidR="008D6588">
      <w:rPr>
        <w:noProof/>
      </w:rPr>
      <w:fldChar w:fldCharType="end"/>
    </w:r>
    <w:r>
      <w:rPr>
        <w:noProof/>
      </w:rPr>
      <w:t>)</w:t>
    </w:r>
  </w:p>
  <w:p w:rsidR="001B5E5D" w:rsidRDefault="001B5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1B5E5D" w:rsidRPr="005A55C2" w:rsidTr="00BA350D">
      <w:trPr>
        <w:cantSplit/>
        <w:trHeight w:val="1438"/>
      </w:trPr>
      <w:tc>
        <w:tcPr>
          <w:tcW w:w="4548" w:type="dxa"/>
          <w:vAlign w:val="center"/>
        </w:tcPr>
        <w:p w:rsidR="001B5E5D" w:rsidRPr="005A55C2" w:rsidRDefault="001B5E5D" w:rsidP="0013270C">
          <w:pPr>
            <w:shd w:val="clear" w:color="auto" w:fill="FFFFFF"/>
            <w:spacing w:after="180"/>
            <w:jc w:val="center"/>
            <w:outlineLvl w:val="1"/>
            <w:rPr>
              <w:rFonts w:ascii="Helvetica" w:hAnsi="Helvetica" w:cs="Helvetica"/>
              <w:b/>
              <w:bCs/>
              <w:sz w:val="28"/>
              <w:szCs w:val="28"/>
            </w:rPr>
          </w:pPr>
          <w:r w:rsidRPr="005A55C2">
            <w:rPr>
              <w:rFonts w:ascii="Times New Roman" w:hAnsi="Times New Roman"/>
              <w:b/>
              <w:bCs/>
              <w:sz w:val="28"/>
              <w:szCs w:val="28"/>
            </w:rPr>
            <w:t>WORLD WEATHER WATCH</w:t>
          </w:r>
          <w:r w:rsidRPr="005A55C2">
            <w:rPr>
              <w:rFonts w:ascii="Times New Roman" w:hAnsi="Times New Roman"/>
              <w:b/>
              <w:bCs/>
              <w:sz w:val="28"/>
              <w:szCs w:val="28"/>
            </w:rPr>
            <w:br/>
            <w:t>COMMISSION FOR BASIC SYSTEMS</w:t>
          </w:r>
        </w:p>
      </w:tc>
      <w:bookmarkStart w:id="7" w:name="ditulogo"/>
      <w:bookmarkEnd w:id="7"/>
      <w:tc>
        <w:tcPr>
          <w:tcW w:w="5531" w:type="dxa"/>
          <w:gridSpan w:val="2"/>
          <w:tcMar>
            <w:left w:w="6" w:type="dxa"/>
            <w:right w:w="6" w:type="dxa"/>
          </w:tcMar>
        </w:tcPr>
        <w:p w:rsidR="001B5E5D" w:rsidRPr="005A55C2" w:rsidRDefault="001B5E5D" w:rsidP="00397DA5">
          <w:pPr>
            <w:shd w:val="solid" w:color="FFFFFF" w:fill="FFFFFF"/>
            <w:spacing w:before="240" w:after="0" w:line="240" w:lineRule="atLeast"/>
          </w:pPr>
          <w:r w:rsidRPr="005A55C2">
            <w:rPr>
              <w:rFonts w:eastAsia="Times New Roman"/>
            </w:rPr>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56.25pt" o:ole="">
                <v:imagedata r:id="rId1" o:title=""/>
              </v:shape>
              <o:OLEObject Type="Embed" ProgID="PBrush" ShapeID="_x0000_i1025" DrawAspect="Content" ObjectID="_1435071000" r:id="rId2"/>
            </w:object>
          </w:r>
        </w:p>
      </w:tc>
    </w:tr>
    <w:tr w:rsidR="001B5E5D" w:rsidRPr="005A55C2" w:rsidTr="00BA350D">
      <w:trPr>
        <w:cantSplit/>
      </w:trPr>
      <w:tc>
        <w:tcPr>
          <w:tcW w:w="6228" w:type="dxa"/>
          <w:gridSpan w:val="2"/>
          <w:tcBorders>
            <w:top w:val="single" w:sz="12" w:space="0" w:color="auto"/>
          </w:tcBorders>
        </w:tcPr>
        <w:p w:rsidR="001B5E5D" w:rsidRPr="005A55C2" w:rsidRDefault="001B5E5D" w:rsidP="00397DA5">
          <w:pPr>
            <w:shd w:val="solid" w:color="FFFFFF" w:fill="FFFFFF"/>
            <w:spacing w:after="48"/>
            <w:rPr>
              <w:rFonts w:ascii="Verdana" w:hAnsi="Verdana" w:cs="Verdana"/>
            </w:rPr>
          </w:pPr>
        </w:p>
      </w:tc>
      <w:tc>
        <w:tcPr>
          <w:tcW w:w="3851" w:type="dxa"/>
          <w:tcBorders>
            <w:top w:val="single" w:sz="12" w:space="0" w:color="auto"/>
          </w:tcBorders>
        </w:tcPr>
        <w:p w:rsidR="001B5E5D" w:rsidRPr="005A55C2" w:rsidRDefault="001B5E5D" w:rsidP="00397DA5">
          <w:pPr>
            <w:shd w:val="solid" w:color="FFFFFF" w:fill="FFFFFF"/>
            <w:spacing w:after="48" w:line="240" w:lineRule="atLeast"/>
          </w:pPr>
        </w:p>
      </w:tc>
    </w:tr>
    <w:tr w:rsidR="001B5E5D" w:rsidRPr="005A55C2" w:rsidTr="00BA350D">
      <w:trPr>
        <w:cantSplit/>
        <w:trHeight w:val="312"/>
      </w:trPr>
      <w:tc>
        <w:tcPr>
          <w:tcW w:w="6228" w:type="dxa"/>
          <w:gridSpan w:val="2"/>
          <w:vMerge w:val="restart"/>
        </w:tcPr>
        <w:p w:rsidR="001B5E5D" w:rsidRPr="005A55C2" w:rsidRDefault="001B5E5D" w:rsidP="0013270C">
          <w:pPr>
            <w:shd w:val="solid" w:color="FFFFFF" w:fill="FFFFFF"/>
            <w:spacing w:after="240"/>
            <w:ind w:firstLine="36"/>
            <w:rPr>
              <w:rFonts w:ascii="Times New Roman" w:hAnsi="Times New Roman"/>
              <w:sz w:val="28"/>
              <w:szCs w:val="20"/>
            </w:rPr>
          </w:pPr>
          <w:r w:rsidRPr="005A55C2">
            <w:rPr>
              <w:rFonts w:ascii="Times New Roman" w:hAnsi="Times New Roman"/>
              <w:b/>
              <w:sz w:val="28"/>
              <w:szCs w:val="20"/>
            </w:rPr>
            <w:t xml:space="preserve">Expert Team on </w:t>
          </w:r>
          <w:smartTag w:uri="urn:schemas-microsoft-com:office:smarttags" w:element="State">
            <w:r w:rsidRPr="005A55C2">
              <w:rPr>
                <w:rFonts w:ascii="Times New Roman" w:hAnsi="Times New Roman"/>
                <w:b/>
                <w:sz w:val="28"/>
                <w:szCs w:val="20"/>
              </w:rPr>
              <w:t>WIS</w:t>
            </w:r>
          </w:smartTag>
          <w:r w:rsidRPr="005A55C2">
            <w:rPr>
              <w:rFonts w:ascii="Times New Roman" w:hAnsi="Times New Roman"/>
              <w:b/>
              <w:sz w:val="28"/>
              <w:szCs w:val="20"/>
            </w:rPr>
            <w:t xml:space="preserve"> Centres (ET-WISC)</w:t>
          </w:r>
          <w:r w:rsidRPr="005A55C2">
            <w:rPr>
              <w:rFonts w:ascii="Times New Roman" w:hAnsi="Times New Roman"/>
              <w:b/>
              <w:sz w:val="28"/>
              <w:szCs w:val="20"/>
            </w:rPr>
            <w:br/>
          </w:r>
          <w:smartTag w:uri="urn:schemas-microsoft-com:office:smarttags" w:element="City">
            <w:smartTag w:uri="urn:schemas-microsoft-com:office:smarttags" w:element="place">
              <w:r w:rsidRPr="005A55C2">
                <w:rPr>
                  <w:rFonts w:ascii="Times New Roman" w:hAnsi="Times New Roman"/>
                  <w:b/>
                  <w:sz w:val="28"/>
                  <w:szCs w:val="20"/>
                </w:rPr>
                <w:t>Beijing</w:t>
              </w:r>
            </w:smartTag>
            <w:r w:rsidRPr="005A55C2">
              <w:rPr>
                <w:rFonts w:ascii="Times New Roman" w:hAnsi="Times New Roman"/>
                <w:b/>
                <w:sz w:val="28"/>
                <w:szCs w:val="20"/>
              </w:rPr>
              <w:t xml:space="preserve">, </w:t>
            </w:r>
            <w:smartTag w:uri="urn:schemas-microsoft-com:office:smarttags" w:element="country-region">
              <w:r w:rsidRPr="005A55C2">
                <w:rPr>
                  <w:rFonts w:ascii="Times New Roman" w:hAnsi="Times New Roman"/>
                  <w:b/>
                  <w:sz w:val="28"/>
                  <w:szCs w:val="20"/>
                </w:rPr>
                <w:t>China</w:t>
              </w:r>
            </w:smartTag>
          </w:smartTag>
          <w:r w:rsidRPr="005A55C2">
            <w:rPr>
              <w:rFonts w:ascii="Times New Roman" w:hAnsi="Times New Roman"/>
              <w:b/>
              <w:sz w:val="28"/>
              <w:szCs w:val="20"/>
            </w:rPr>
            <w:t xml:space="preserve"> 15-18 July 2013</w:t>
          </w:r>
        </w:p>
        <w:p w:rsidR="001B5E5D" w:rsidRPr="005A55C2" w:rsidRDefault="001B5E5D" w:rsidP="008D6588">
          <w:pPr>
            <w:shd w:val="solid" w:color="FFFFFF" w:fill="FFFFFF"/>
            <w:spacing w:after="240"/>
            <w:ind w:left="1134" w:hanging="1134"/>
            <w:rPr>
              <w:rFonts w:ascii="Verdana" w:hAnsi="Verdana" w:cs="Verdana"/>
              <w:sz w:val="36"/>
              <w:szCs w:val="20"/>
            </w:rPr>
          </w:pPr>
          <w:r w:rsidRPr="005A55C2">
            <w:rPr>
              <w:rFonts w:ascii="Times New Roman" w:hAnsi="Times New Roman"/>
              <w:b/>
              <w:sz w:val="28"/>
              <w:szCs w:val="20"/>
            </w:rPr>
            <w:t>Submitted by:</w:t>
          </w:r>
          <w:r>
            <w:rPr>
              <w:rFonts w:ascii="Times New Roman" w:hAnsi="Times New Roman"/>
              <w:sz w:val="28"/>
              <w:szCs w:val="20"/>
            </w:rPr>
            <w:t xml:space="preserve"> </w:t>
          </w:r>
          <w:r>
            <w:rPr>
              <w:rFonts w:ascii="Times New Roman" w:hAnsi="Times New Roman"/>
              <w:sz w:val="24"/>
              <w:szCs w:val="24"/>
            </w:rPr>
            <w:t xml:space="preserve"> Jacques Anquetil </w:t>
          </w:r>
          <w:r w:rsidR="008D6588">
            <w:rPr>
              <w:rFonts w:ascii="Times New Roman" w:hAnsi="Times New Roman"/>
              <w:sz w:val="24"/>
              <w:szCs w:val="24"/>
            </w:rPr>
            <w:t>(</w:t>
          </w:r>
          <w:r>
            <w:rPr>
              <w:rFonts w:ascii="Times New Roman" w:hAnsi="Times New Roman"/>
              <w:sz w:val="24"/>
              <w:szCs w:val="24"/>
            </w:rPr>
            <w:t>Meteo france</w:t>
          </w:r>
          <w:r w:rsidR="008D6588">
            <w:rPr>
              <w:rFonts w:ascii="Times New Roman" w:hAnsi="Times New Roman"/>
              <w:sz w:val="28"/>
              <w:szCs w:val="20"/>
            </w:rPr>
            <w:t>)</w:t>
          </w:r>
        </w:p>
      </w:tc>
      <w:tc>
        <w:tcPr>
          <w:tcW w:w="3851" w:type="dxa"/>
        </w:tcPr>
        <w:p w:rsidR="001B5E5D" w:rsidRPr="005A55C2" w:rsidRDefault="001B5E5D" w:rsidP="008D6588">
          <w:pPr>
            <w:shd w:val="solid" w:color="FFFFFF" w:fill="FFFFFF"/>
            <w:spacing w:line="240" w:lineRule="atLeast"/>
            <w:rPr>
              <w:rFonts w:ascii="Times New Roman" w:hAnsi="Times New Roman"/>
              <w:sz w:val="28"/>
              <w:szCs w:val="20"/>
              <w:lang w:eastAsia="zh-CN"/>
            </w:rPr>
          </w:pPr>
          <w:r w:rsidRPr="005A55C2">
            <w:rPr>
              <w:rFonts w:ascii="Times New Roman" w:hAnsi="Times New Roman"/>
              <w:b/>
              <w:bCs/>
              <w:sz w:val="28"/>
              <w:szCs w:val="20"/>
              <w:lang w:eastAsia="zh-CN"/>
            </w:rPr>
            <w:t>ET-WISC/2013-Doc</w:t>
          </w:r>
          <w:r w:rsidR="008D6588">
            <w:rPr>
              <w:rFonts w:ascii="Times New Roman" w:hAnsi="Times New Roman"/>
              <w:b/>
              <w:bCs/>
              <w:sz w:val="28"/>
              <w:szCs w:val="20"/>
              <w:lang w:eastAsia="zh-CN"/>
            </w:rPr>
            <w:t xml:space="preserve"> 66</w:t>
          </w:r>
          <w:r w:rsidRPr="005A55C2">
            <w:rPr>
              <w:rFonts w:ascii="Times New Roman" w:hAnsi="Times New Roman"/>
              <w:b/>
              <w:bCs/>
              <w:sz w:val="28"/>
              <w:szCs w:val="20"/>
              <w:lang w:eastAsia="zh-CN"/>
            </w:rPr>
            <w:br/>
            <w:t xml:space="preserve">Agenda Item </w:t>
          </w:r>
          <w:r>
            <w:rPr>
              <w:rFonts w:ascii="Times New Roman" w:hAnsi="Times New Roman"/>
              <w:b/>
              <w:bCs/>
              <w:sz w:val="28"/>
              <w:szCs w:val="20"/>
              <w:lang w:eastAsia="zh-CN"/>
            </w:rPr>
            <w:t>3.7</w:t>
          </w:r>
        </w:p>
      </w:tc>
    </w:tr>
    <w:tr w:rsidR="001B5E5D" w:rsidRPr="005A55C2" w:rsidTr="00BA350D">
      <w:trPr>
        <w:cantSplit/>
        <w:trHeight w:val="81"/>
      </w:trPr>
      <w:tc>
        <w:tcPr>
          <w:tcW w:w="6228" w:type="dxa"/>
          <w:gridSpan w:val="2"/>
          <w:vMerge/>
        </w:tcPr>
        <w:p w:rsidR="001B5E5D" w:rsidRPr="005A55C2" w:rsidRDefault="001B5E5D" w:rsidP="00397DA5">
          <w:pPr>
            <w:shd w:val="solid" w:color="FFFFFF" w:fill="FFFFFF"/>
            <w:spacing w:after="240"/>
            <w:ind w:left="1134" w:hanging="1134"/>
            <w:rPr>
              <w:rFonts w:ascii="Verdana" w:hAnsi="Verdana" w:cs="Verdana"/>
              <w:sz w:val="20"/>
              <w:szCs w:val="20"/>
            </w:rPr>
          </w:pPr>
        </w:p>
      </w:tc>
      <w:tc>
        <w:tcPr>
          <w:tcW w:w="3851" w:type="dxa"/>
        </w:tcPr>
        <w:p w:rsidR="001B5E5D" w:rsidRPr="005A55C2" w:rsidRDefault="008D6588" w:rsidP="008D6588">
          <w:pPr>
            <w:shd w:val="solid" w:color="FFFFFF" w:fill="FFFFFF"/>
            <w:spacing w:line="240" w:lineRule="atLeast"/>
            <w:rPr>
              <w:rFonts w:ascii="Times New Roman" w:hAnsi="Times New Roman"/>
              <w:sz w:val="28"/>
              <w:szCs w:val="20"/>
              <w:lang w:eastAsia="zh-CN"/>
            </w:rPr>
          </w:pPr>
          <w:r>
            <w:rPr>
              <w:rFonts w:ascii="Times New Roman" w:hAnsi="Times New Roman"/>
              <w:b/>
              <w:bCs/>
              <w:sz w:val="28"/>
              <w:szCs w:val="20"/>
              <w:lang w:eastAsia="zh-CN"/>
            </w:rPr>
            <w:t xml:space="preserve">9 </w:t>
          </w:r>
          <w:r w:rsidR="001B5E5D">
            <w:rPr>
              <w:rFonts w:ascii="Times New Roman" w:hAnsi="Times New Roman"/>
              <w:b/>
              <w:bCs/>
              <w:sz w:val="28"/>
              <w:szCs w:val="20"/>
              <w:lang w:eastAsia="zh-CN"/>
            </w:rPr>
            <w:t xml:space="preserve">July 2013 </w:t>
          </w:r>
        </w:p>
      </w:tc>
    </w:tr>
  </w:tbl>
  <w:p w:rsidR="001B5E5D" w:rsidRDefault="001B5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C03B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E3EDE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9EE8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240E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FE81C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56DD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82A8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666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121B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960D216"/>
    <w:lvl w:ilvl="0">
      <w:start w:val="1"/>
      <w:numFmt w:val="bullet"/>
      <w:lvlText w:val=""/>
      <w:lvlJc w:val="left"/>
      <w:pPr>
        <w:tabs>
          <w:tab w:val="num" w:pos="360"/>
        </w:tabs>
        <w:ind w:left="360" w:hanging="360"/>
      </w:pPr>
      <w:rPr>
        <w:rFonts w:ascii="Symbol" w:hAnsi="Symbol" w:hint="default"/>
      </w:rPr>
    </w:lvl>
  </w:abstractNum>
  <w:abstractNum w:abstractNumId="10">
    <w:nsid w:val="193D7B37"/>
    <w:multiLevelType w:val="hybridMultilevel"/>
    <w:tmpl w:val="890E7A0C"/>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288E132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0"/>
  </w:num>
  <w:num w:numId="5">
    <w:abstractNumId w:val="7"/>
  </w:num>
  <w:num w:numId="6">
    <w:abstractNumId w:val="8"/>
  </w:num>
  <w:num w:numId="7">
    <w:abstractNumId w:val="3"/>
  </w:num>
  <w:num w:numId="8">
    <w:abstractNumId w:val="2"/>
  </w:num>
  <w:num w:numId="9">
    <w:abstractNumId w:val="1"/>
  </w:num>
  <w:num w:numId="10">
    <w:abstractNumId w:val="0"/>
  </w:num>
  <w:num w:numId="11">
    <w:abstractNumId w:val="9"/>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57E"/>
    <w:rsid w:val="00023785"/>
    <w:rsid w:val="000463A5"/>
    <w:rsid w:val="000B0AB8"/>
    <w:rsid w:val="000C7965"/>
    <w:rsid w:val="000E5E4E"/>
    <w:rsid w:val="00107530"/>
    <w:rsid w:val="0013270C"/>
    <w:rsid w:val="00195ACB"/>
    <w:rsid w:val="001A7EB8"/>
    <w:rsid w:val="001B5E5D"/>
    <w:rsid w:val="001B63F7"/>
    <w:rsid w:val="001D273B"/>
    <w:rsid w:val="0021719F"/>
    <w:rsid w:val="00227B8A"/>
    <w:rsid w:val="00241156"/>
    <w:rsid w:val="002D649D"/>
    <w:rsid w:val="002E0C7F"/>
    <w:rsid w:val="002F4AED"/>
    <w:rsid w:val="00302A95"/>
    <w:rsid w:val="003356AD"/>
    <w:rsid w:val="00341595"/>
    <w:rsid w:val="00382768"/>
    <w:rsid w:val="00393854"/>
    <w:rsid w:val="00397DA5"/>
    <w:rsid w:val="004110AE"/>
    <w:rsid w:val="00441F88"/>
    <w:rsid w:val="00472640"/>
    <w:rsid w:val="004A6725"/>
    <w:rsid w:val="004E6EE1"/>
    <w:rsid w:val="00511FE7"/>
    <w:rsid w:val="00552EFE"/>
    <w:rsid w:val="00592CA7"/>
    <w:rsid w:val="005A55C2"/>
    <w:rsid w:val="0060644C"/>
    <w:rsid w:val="00614C14"/>
    <w:rsid w:val="00666494"/>
    <w:rsid w:val="0067003E"/>
    <w:rsid w:val="00670B56"/>
    <w:rsid w:val="00711EBB"/>
    <w:rsid w:val="00766452"/>
    <w:rsid w:val="00785D74"/>
    <w:rsid w:val="007A6AC2"/>
    <w:rsid w:val="008045E4"/>
    <w:rsid w:val="00805A93"/>
    <w:rsid w:val="00834680"/>
    <w:rsid w:val="00841A1D"/>
    <w:rsid w:val="008711EA"/>
    <w:rsid w:val="008B03FF"/>
    <w:rsid w:val="008B7472"/>
    <w:rsid w:val="008C119C"/>
    <w:rsid w:val="008C157E"/>
    <w:rsid w:val="008D6588"/>
    <w:rsid w:val="0094789B"/>
    <w:rsid w:val="00A05429"/>
    <w:rsid w:val="00A25CFC"/>
    <w:rsid w:val="00A27A48"/>
    <w:rsid w:val="00B36904"/>
    <w:rsid w:val="00B42984"/>
    <w:rsid w:val="00B439DE"/>
    <w:rsid w:val="00BA2FFF"/>
    <w:rsid w:val="00BA350D"/>
    <w:rsid w:val="00BC1E65"/>
    <w:rsid w:val="00BF0BC3"/>
    <w:rsid w:val="00C15630"/>
    <w:rsid w:val="00C16F39"/>
    <w:rsid w:val="00C304BE"/>
    <w:rsid w:val="00C5333A"/>
    <w:rsid w:val="00CB6D6D"/>
    <w:rsid w:val="00CD6531"/>
    <w:rsid w:val="00CF7953"/>
    <w:rsid w:val="00D41E84"/>
    <w:rsid w:val="00D50B99"/>
    <w:rsid w:val="00D55749"/>
    <w:rsid w:val="00DE45A1"/>
    <w:rsid w:val="00DE4C09"/>
    <w:rsid w:val="00EC0070"/>
    <w:rsid w:val="00F53A91"/>
    <w:rsid w:val="00F82CCE"/>
    <w:rsid w:val="00F8649F"/>
    <w:rsid w:val="00FD04CD"/>
    <w:rsid w:val="00FD36B9"/>
    <w:rsid w:val="00FE4E0E"/>
    <w:rsid w:val="00FF3CA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4E"/>
    <w:pPr>
      <w:spacing w:after="200" w:line="276" w:lineRule="auto"/>
    </w:pPr>
    <w:rPr>
      <w:lang w:val="en-US" w:eastAsia="en-US"/>
    </w:rPr>
  </w:style>
  <w:style w:type="paragraph" w:styleId="Heading1">
    <w:name w:val="heading 1"/>
    <w:basedOn w:val="Normal"/>
    <w:next w:val="Normal"/>
    <w:link w:val="Heading1Char"/>
    <w:uiPriority w:val="99"/>
    <w:qFormat/>
    <w:rsid w:val="00F8649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F8649F"/>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F8649F"/>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49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F8649F"/>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F8649F"/>
    <w:rPr>
      <w:rFonts w:ascii="Cambria" w:eastAsia="SimSun" w:hAnsi="Cambria" w:cs="Times New Roman"/>
      <w:b/>
      <w:bCs/>
      <w:color w:val="4F81BD"/>
    </w:rPr>
  </w:style>
  <w:style w:type="paragraph" w:styleId="ListParagraph">
    <w:name w:val="List Paragraph"/>
    <w:basedOn w:val="Normal"/>
    <w:uiPriority w:val="99"/>
    <w:qFormat/>
    <w:rsid w:val="008C157E"/>
    <w:pPr>
      <w:ind w:left="720"/>
      <w:contextualSpacing/>
    </w:pPr>
  </w:style>
  <w:style w:type="paragraph" w:styleId="Header">
    <w:name w:val="header"/>
    <w:basedOn w:val="Normal"/>
    <w:link w:val="HeaderChar"/>
    <w:uiPriority w:val="99"/>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350D"/>
    <w:rPr>
      <w:rFonts w:cs="Times New Roman"/>
    </w:rPr>
  </w:style>
  <w:style w:type="paragraph" w:styleId="Footer">
    <w:name w:val="footer"/>
    <w:basedOn w:val="Normal"/>
    <w:link w:val="FooterChar"/>
    <w:uiPriority w:val="99"/>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350D"/>
    <w:rPr>
      <w:rFonts w:cs="Times New Roman"/>
    </w:rPr>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hAnsi="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hAnsi="Times New Roman"/>
      <w:b/>
      <w:sz w:val="28"/>
      <w:szCs w:val="20"/>
      <w:lang w:val="en-GB" w:eastAsia="ja-JP"/>
    </w:rPr>
  </w:style>
  <w:style w:type="character" w:customStyle="1" w:styleId="SourceChar">
    <w:name w:val="Source Char"/>
    <w:link w:val="Source"/>
    <w:uiPriority w:val="99"/>
    <w:locked/>
    <w:rsid w:val="00BA350D"/>
    <w:rPr>
      <w:rFonts w:ascii="Times New Roman" w:hAnsi="Times New Roman"/>
      <w:b/>
      <w:sz w:val="28"/>
      <w:lang w:val="en-GB"/>
    </w:rPr>
  </w:style>
  <w:style w:type="character" w:styleId="FootnoteReference">
    <w:name w:val="footnote reference"/>
    <w:basedOn w:val="DefaultParagraphFont"/>
    <w:uiPriority w:val="99"/>
    <w:semiHidden/>
    <w:rsid w:val="00BA350D"/>
    <w:rPr>
      <w:rFonts w:cs="Times New Roman"/>
      <w:vertAlign w:val="superscript"/>
    </w:rPr>
  </w:style>
  <w:style w:type="paragraph" w:styleId="Caption">
    <w:name w:val="caption"/>
    <w:basedOn w:val="Normal"/>
    <w:next w:val="Normal"/>
    <w:link w:val="CaptionChar"/>
    <w:uiPriority w:val="99"/>
    <w:qFormat/>
    <w:locked/>
    <w:rsid w:val="002E0C7F"/>
    <w:pPr>
      <w:spacing w:before="120" w:after="120" w:line="240" w:lineRule="auto"/>
      <w:jc w:val="center"/>
    </w:pPr>
    <w:rPr>
      <w:rFonts w:ascii="Arial" w:hAnsi="Arial"/>
      <w:b/>
      <w:sz w:val="20"/>
      <w:szCs w:val="20"/>
      <w:lang w:val="en-GB" w:eastAsia="fr-FR"/>
    </w:rPr>
  </w:style>
  <w:style w:type="character" w:customStyle="1" w:styleId="CaptionChar">
    <w:name w:val="Caption Char"/>
    <w:link w:val="Caption"/>
    <w:uiPriority w:val="99"/>
    <w:locked/>
    <w:rsid w:val="002E0C7F"/>
    <w:rPr>
      <w:rFonts w:ascii="Arial" w:hAnsi="Arial"/>
      <w:b/>
      <w:lang w:val="en-GB" w:eastAsia="fr-FR"/>
    </w:rPr>
  </w:style>
  <w:style w:type="table" w:styleId="TableGrid">
    <w:name w:val="Table Grid"/>
    <w:basedOn w:val="TableNormal"/>
    <w:uiPriority w:val="99"/>
    <w:locked/>
    <w:rsid w:val="004A672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F3CA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2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219EA-548C-4EA6-9123-04761FE8F635}"/>
</file>

<file path=customXml/itemProps2.xml><?xml version="1.0" encoding="utf-8"?>
<ds:datastoreItem xmlns:ds="http://schemas.openxmlformats.org/officeDocument/2006/customXml" ds:itemID="{1922CB14-9732-4CC3-9827-D07FDF97414A}"/>
</file>

<file path=customXml/itemProps3.xml><?xml version="1.0" encoding="utf-8"?>
<ds:datastoreItem xmlns:ds="http://schemas.openxmlformats.org/officeDocument/2006/customXml" ds:itemID="{EDB049D6-BB56-43B7-9F64-F4D4B10237EC}"/>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 vGISC Toulouse/Exeter in operation</vt:lpstr>
    </vt:vector>
  </TitlesOfParts>
  <Company>WMO</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vGISC Toulouse/Exeter operation</dc:subject>
  <dc:creator>Jacques Anquetil </dc:creator>
  <cp:keywords/>
  <dc:description/>
  <cp:lastModifiedBy>David Thomas</cp:lastModifiedBy>
  <cp:revision>2</cp:revision>
  <dcterms:created xsi:type="dcterms:W3CDTF">2013-07-11T16:03:00Z</dcterms:created>
  <dcterms:modified xsi:type="dcterms:W3CDTF">2013-07-11T16:03:00Z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