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07" w:rsidRDefault="00567F07" w:rsidP="00567F07">
      <w:pPr>
        <w:pStyle w:val="Heading2"/>
        <w:rPr>
          <w:color w:val="365F91" w:themeColor="accent1" w:themeShade="BF"/>
          <w:sz w:val="28"/>
          <w:szCs w:val="28"/>
        </w:rPr>
      </w:pPr>
      <w:r>
        <w:rPr>
          <w:color w:val="365F91" w:themeColor="accent1" w:themeShade="BF"/>
          <w:sz w:val="28"/>
          <w:szCs w:val="28"/>
        </w:rPr>
        <w:t>WIS</w:t>
      </w:r>
      <w:r w:rsidR="00F30986">
        <w:rPr>
          <w:color w:val="365F91" w:themeColor="accent1" w:themeShade="BF"/>
          <w:sz w:val="28"/>
          <w:szCs w:val="28"/>
        </w:rPr>
        <w:t xml:space="preserve"> - GEOSS</w:t>
      </w:r>
      <w:r>
        <w:rPr>
          <w:color w:val="365F91" w:themeColor="accent1" w:themeShade="BF"/>
          <w:sz w:val="28"/>
          <w:szCs w:val="28"/>
        </w:rPr>
        <w:t xml:space="preserve"> interoperability</w:t>
      </w:r>
    </w:p>
    <w:p w:rsidR="00F8649F" w:rsidRDefault="00D201EE" w:rsidP="00567F07">
      <w:pPr>
        <w:pStyle w:val="Heading2"/>
      </w:pPr>
      <w:r>
        <w:t>Abstract</w:t>
      </w:r>
    </w:p>
    <w:p w:rsidR="008216B5" w:rsidRPr="008216B5" w:rsidRDefault="008216B5" w:rsidP="008216B5">
      <w:r w:rsidRPr="008216B5">
        <w:t>The WIS metadata catalogue is included in GEOSS (Global Earth Observation System of Systems) operational since 13th July 2012. Changes in any WIS metadata are automatically synchronized in the GEOSS portal. Technically this is realized via the “Euro-GEOSS Broker” which harvests the WIS catalogue form GISC Offenbach; GISC Tokyo serves as backup gateway.</w:t>
      </w:r>
    </w:p>
    <w:p w:rsidR="00F8649F" w:rsidRDefault="00D201EE" w:rsidP="00F8649F">
      <w:pPr>
        <w:pStyle w:val="Heading2"/>
      </w:pPr>
      <w:r>
        <w:t>Introduction</w:t>
      </w:r>
    </w:p>
    <w:p w:rsidR="007A2216" w:rsidRPr="009C7AE4" w:rsidRDefault="00A800BD" w:rsidP="009C7AE4">
      <w:r>
        <w:t>One function of the GISCs is to provide a WIS metadata catalogue for meteorological data and products, the WIS catalogue i</w:t>
      </w:r>
      <w:r w:rsidR="00B75690">
        <w:t>s synchronized between the GISCs</w:t>
      </w:r>
      <w:r>
        <w:t xml:space="preserve">. </w:t>
      </w:r>
      <w:r w:rsidR="007A2216">
        <w:t>GEOSS</w:t>
      </w:r>
      <w:r w:rsidR="00470AA2">
        <w:t xml:space="preserve"> offers a Web portal </w:t>
      </w:r>
      <w:r>
        <w:t xml:space="preserve">to search </w:t>
      </w:r>
      <w:r w:rsidR="00470AA2">
        <w:t>for</w:t>
      </w:r>
      <w:r>
        <w:t xml:space="preserve"> any kind of</w:t>
      </w:r>
      <w:r w:rsidR="00470AA2">
        <w:t xml:space="preserve"> Earth o</w:t>
      </w:r>
      <w:r w:rsidR="007A2216">
        <w:t xml:space="preserve">bservation data at </w:t>
      </w:r>
      <w:hyperlink r:id="rId8" w:history="1">
        <w:r w:rsidR="007A2216" w:rsidRPr="00FA37A9">
          <w:rPr>
            <w:rStyle w:val="Hyperlink"/>
          </w:rPr>
          <w:t>http://geoportal.org</w:t>
        </w:r>
      </w:hyperlink>
      <w:r>
        <w:t>; d</w:t>
      </w:r>
      <w:r w:rsidR="00470AA2">
        <w:t xml:space="preserve">ata and products described in the WIS metadata </w:t>
      </w:r>
      <w:r>
        <w:t xml:space="preserve">catalogue </w:t>
      </w:r>
      <w:r w:rsidR="00470AA2">
        <w:t>can be found in the GEOSS portal since</w:t>
      </w:r>
      <w:r w:rsidR="0075552B">
        <w:t xml:space="preserve"> 13</w:t>
      </w:r>
      <w:r w:rsidR="0075552B" w:rsidRPr="0075552B">
        <w:rPr>
          <w:vertAlign w:val="superscript"/>
        </w:rPr>
        <w:t>th</w:t>
      </w:r>
      <w:r w:rsidR="0075552B">
        <w:t xml:space="preserve"> July 2012. Any operational </w:t>
      </w:r>
      <w:r>
        <w:t xml:space="preserve">update of WIS metadata from a NC, DCPC or GISC is automatically available at </w:t>
      </w:r>
      <w:r w:rsidR="0040157E">
        <w:t>the GEOSS portal.</w:t>
      </w:r>
    </w:p>
    <w:p w:rsidR="0099097F" w:rsidRDefault="0099097F" w:rsidP="0099097F">
      <w:pPr>
        <w:pStyle w:val="Heading2"/>
      </w:pPr>
      <w:r>
        <w:t>Methods</w:t>
      </w:r>
    </w:p>
    <w:p w:rsidR="009413CA" w:rsidRDefault="00C6594A" w:rsidP="0099097F">
      <w:r>
        <w:t>The GISCs use the “Open Archive Initiative Protocol for Metadata Harvesting” (OAI-PMH) to synchronize the WIS metadata catalogue.</w:t>
      </w:r>
      <w:r w:rsidR="00C70CD0">
        <w:t xml:space="preserve"> </w:t>
      </w:r>
    </w:p>
    <w:p w:rsidR="0099097F" w:rsidRDefault="00C70CD0" w:rsidP="0099097F">
      <w:r>
        <w:t>An example for an OAI request is</w:t>
      </w:r>
      <w:r w:rsidR="006F6FAE">
        <w:t>:</w:t>
      </w:r>
    </w:p>
    <w:p w:rsidR="00C70CD0" w:rsidRPr="002D6F8D" w:rsidRDefault="00EB35CE" w:rsidP="002D6F8D">
      <w:pPr>
        <w:pStyle w:val="Quote"/>
        <w:rPr>
          <w:sz w:val="18"/>
          <w:szCs w:val="18"/>
        </w:rPr>
      </w:pPr>
      <w:hyperlink r:id="rId9" w:history="1">
        <w:r w:rsidR="00C70CD0" w:rsidRPr="002D6F8D">
          <w:rPr>
            <w:rStyle w:val="Hyperlink"/>
            <w:sz w:val="18"/>
            <w:szCs w:val="18"/>
          </w:rPr>
          <w:t>http://www.wis-jma.go.jp/meta/oaiprovider.jsp?verb=ListIdentifiers&amp;metadataPrefix=iso19139&amp;set=WIS-CATALOGUE</w:t>
        </w:r>
      </w:hyperlink>
    </w:p>
    <w:p w:rsidR="00C70CD0" w:rsidRDefault="006F6FAE" w:rsidP="0099097F">
      <w:r>
        <w:t xml:space="preserve">This </w:t>
      </w:r>
      <w:r w:rsidR="00DA0319">
        <w:t xml:space="preserve">example </w:t>
      </w:r>
      <w:r>
        <w:t>request</w:t>
      </w:r>
      <w:r w:rsidR="00DA0319">
        <w:t>s</w:t>
      </w:r>
      <w:r>
        <w:t xml:space="preserve"> a</w:t>
      </w:r>
      <w:r w:rsidR="00C70CD0">
        <w:t xml:space="preserve"> list of the metadata identifier</w:t>
      </w:r>
      <w:r>
        <w:t>s</w:t>
      </w:r>
      <w:r w:rsidR="00C70CD0">
        <w:t xml:space="preserve"> of the WIS-CATALOGUE set from GISC Tokyo.</w:t>
      </w:r>
    </w:p>
    <w:p w:rsidR="009413CA" w:rsidRDefault="009413CA" w:rsidP="009413CA">
      <w:r>
        <w:t>An example for an OAI request with the “from” attribute</w:t>
      </w:r>
      <w:r w:rsidR="00532C10">
        <w:t xml:space="preserve"> and a </w:t>
      </w:r>
      <w:proofErr w:type="spellStart"/>
      <w:r w:rsidR="00532C10">
        <w:t>datestamp</w:t>
      </w:r>
      <w:proofErr w:type="spellEnd"/>
      <w:r>
        <w:t>:</w:t>
      </w:r>
    </w:p>
    <w:p w:rsidR="009413CA" w:rsidRPr="009413CA" w:rsidRDefault="009413CA" w:rsidP="009413CA">
      <w:pPr>
        <w:pStyle w:val="Quote"/>
        <w:rPr>
          <w:rStyle w:val="Hyperlink"/>
          <w:sz w:val="18"/>
          <w:szCs w:val="18"/>
        </w:rPr>
      </w:pPr>
      <w:r w:rsidRPr="009413CA">
        <w:rPr>
          <w:rStyle w:val="Hyperlink"/>
          <w:sz w:val="18"/>
          <w:szCs w:val="18"/>
        </w:rPr>
        <w:t>http://oai.dwd.de/oai/provider?verb=ListIdentifiers&amp;metadataPrefix=iso19139&amp;set=WIS-CATALOGUE&amp;from=2013-06-28T10:33:49z</w:t>
      </w:r>
    </w:p>
    <w:p w:rsidR="009413CA" w:rsidRDefault="009413CA" w:rsidP="009413CA">
      <w:r>
        <w:t xml:space="preserve">This example requests a list of the metadata identifiers of the WIS-CATALOGUE set from GISC Offenbach from a given </w:t>
      </w:r>
      <w:proofErr w:type="spellStart"/>
      <w:r>
        <w:t>datestamp</w:t>
      </w:r>
      <w:proofErr w:type="spellEnd"/>
      <w:r>
        <w:t>.</w:t>
      </w:r>
    </w:p>
    <w:p w:rsidR="00DA0319" w:rsidRPr="00DA0319" w:rsidRDefault="00925114" w:rsidP="009413CA">
      <w:r>
        <w:lastRenderedPageBreak/>
        <w:t xml:space="preserve">The </w:t>
      </w:r>
      <w:r w:rsidR="0099097F" w:rsidRPr="00381167">
        <w:t>Euro-GEOSS broker</w:t>
      </w:r>
      <w:r>
        <w:t xml:space="preserve"> (</w:t>
      </w:r>
      <w:hyperlink r:id="rId10" w:history="1">
        <w:r w:rsidRPr="005B1962">
          <w:rPr>
            <w:rStyle w:val="Hyperlink"/>
          </w:rPr>
          <w:t>http://www.eurogeoss.eu/broker/</w:t>
        </w:r>
      </w:hyperlink>
      <w:r>
        <w:t xml:space="preserve">) uses OAI-PMH Protocol to </w:t>
      </w:r>
      <w:r w:rsidR="00DA0319">
        <w:t>harvest</w:t>
      </w:r>
      <w:r>
        <w:t xml:space="preserve"> the WIS-CATALOGUE from GISC Offenbach</w:t>
      </w:r>
      <w:r w:rsidR="00DA0319">
        <w:t xml:space="preserve"> with a harvesting interval of about 20min and an incremental request of the changes si</w:t>
      </w:r>
      <w:r w:rsidR="009413CA">
        <w:t>nce the last harvesting request, taking also into account the deleted records.</w:t>
      </w:r>
      <w:r w:rsidR="000F1D0E">
        <w:t xml:space="preserve"> After harvesting the WIS Metadata Catalogue, the Euro-GEOSS broker inserts the records into geoportal.org.</w:t>
      </w:r>
      <w:r w:rsidR="003C2B8D">
        <w:t xml:space="preserve"> GISC Tokyo serves as a backup gateway for GEOSS.</w:t>
      </w:r>
    </w:p>
    <w:p w:rsidR="0099097F" w:rsidRPr="00DD7FDD" w:rsidRDefault="00C41D0A" w:rsidP="0099097F">
      <w:r>
        <w:t xml:space="preserve">There might be additional ways how metadata records can be inserted into GEOSS. In Germany, for instance, </w:t>
      </w:r>
      <w:r w:rsidR="00DD7FDD">
        <w:t xml:space="preserve">all metadata of </w:t>
      </w:r>
      <w:proofErr w:type="spellStart"/>
      <w:r w:rsidR="00DD7FDD">
        <w:t>georeferenced</w:t>
      </w:r>
      <w:proofErr w:type="spellEnd"/>
      <w:r w:rsidR="00DD7FDD">
        <w:t xml:space="preserve"> data and products of all federal in</w:t>
      </w:r>
      <w:r w:rsidR="00FA56F9">
        <w:t>stitutions shall be collected</w:t>
      </w:r>
      <w:r w:rsidR="00DD7FDD">
        <w:t xml:space="preserve"> at </w:t>
      </w:r>
      <w:hyperlink r:id="rId11" w:history="1">
        <w:r w:rsidR="00FA56F9" w:rsidRPr="005B1962">
          <w:rPr>
            <w:rStyle w:val="Hyperlink"/>
          </w:rPr>
          <w:t>http://geoportal.de</w:t>
        </w:r>
      </w:hyperlink>
      <w:r w:rsidR="00FA56F9">
        <w:t>. This “</w:t>
      </w:r>
      <w:proofErr w:type="spellStart"/>
      <w:r w:rsidR="00FA56F9">
        <w:t>german</w:t>
      </w:r>
      <w:proofErr w:type="spellEnd"/>
      <w:r w:rsidR="00FA56F9">
        <w:t>” catalogue shall be also harvested from the Euro-GEOSS broker in the future.</w:t>
      </w:r>
      <w:r w:rsidR="0096408F">
        <w:t xml:space="preserve"> Checks for the identifier of the records can avoid double entries in the catalogues.</w:t>
      </w:r>
    </w:p>
    <w:p w:rsidR="0096408F" w:rsidRDefault="0096408F" w:rsidP="0099097F">
      <w:r>
        <w:t xml:space="preserve">From the GISCs, SRU can be used to search the GEOSS catalogue. As an example, </w:t>
      </w:r>
      <w:hyperlink r:id="rId12" w:history="1">
        <w:r w:rsidRPr="005B1962">
          <w:rPr>
            <w:rStyle w:val="Hyperlink"/>
          </w:rPr>
          <w:t>http://gisc.dwd.de/SRU2JDBC/</w:t>
        </w:r>
      </w:hyperlink>
      <w:r>
        <w:t xml:space="preserve"> gives the possibility to issue a search at the GEOSS Clearinghouse.</w:t>
      </w:r>
    </w:p>
    <w:p w:rsidR="00F8649F" w:rsidRDefault="000B60DB" w:rsidP="00F8649F">
      <w:pPr>
        <w:pStyle w:val="Heading2"/>
      </w:pPr>
      <w:r>
        <w:t>Links</w:t>
      </w:r>
    </w:p>
    <w:p w:rsidR="00F8649F" w:rsidRDefault="00D201EE"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http://geoportal.org</w:t>
      </w:r>
    </w:p>
    <w:p w:rsidR="00D201EE" w:rsidRDefault="00D201EE" w:rsidP="00F864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http://geoportal.de</w:t>
      </w:r>
    </w:p>
    <w:p w:rsidR="00F8649F" w:rsidRDefault="00EB35CE" w:rsidP="00F8649F">
      <w:pPr>
        <w:pStyle w:val="ListParagraph"/>
        <w:numPr>
          <w:ilvl w:val="0"/>
          <w:numId w:val="3"/>
        </w:numPr>
        <w:rPr>
          <w:rFonts w:ascii="Times New Roman" w:hAnsi="Times New Roman" w:cs="Times New Roman"/>
          <w:sz w:val="24"/>
          <w:szCs w:val="24"/>
        </w:rPr>
      </w:pPr>
      <w:hyperlink r:id="rId13" w:history="1">
        <w:r w:rsidR="00D201EE" w:rsidRPr="00FA37A9">
          <w:rPr>
            <w:rStyle w:val="Hyperlink"/>
            <w:rFonts w:ascii="Times New Roman" w:hAnsi="Times New Roman" w:cs="Times New Roman"/>
            <w:sz w:val="24"/>
            <w:szCs w:val="24"/>
          </w:rPr>
          <w:t>http://gisc.dwd.de</w:t>
        </w:r>
      </w:hyperlink>
    </w:p>
    <w:p w:rsidR="00D201EE" w:rsidRDefault="00D201EE" w:rsidP="00D201EE">
      <w:pPr>
        <w:pStyle w:val="ListParagraph"/>
        <w:numPr>
          <w:ilvl w:val="0"/>
          <w:numId w:val="3"/>
        </w:numPr>
        <w:rPr>
          <w:rFonts w:ascii="Times New Roman" w:hAnsi="Times New Roman" w:cs="Times New Roman"/>
          <w:sz w:val="24"/>
          <w:szCs w:val="24"/>
        </w:rPr>
      </w:pPr>
      <w:r w:rsidRPr="00F319A3">
        <w:rPr>
          <w:rFonts w:ascii="Times New Roman" w:hAnsi="Times New Roman" w:cs="Times New Roman"/>
          <w:sz w:val="24"/>
          <w:szCs w:val="24"/>
        </w:rPr>
        <w:t>http://oai.d</w:t>
      </w:r>
      <w:r w:rsidR="00F319A3">
        <w:rPr>
          <w:rFonts w:ascii="Times New Roman" w:hAnsi="Times New Roman" w:cs="Times New Roman"/>
          <w:sz w:val="24"/>
          <w:szCs w:val="24"/>
        </w:rPr>
        <w:t>wd.de/oai/</w:t>
      </w:r>
    </w:p>
    <w:p w:rsidR="00D201EE" w:rsidRDefault="00D201EE" w:rsidP="00D201EE">
      <w:pPr>
        <w:pStyle w:val="ListParagraph"/>
        <w:numPr>
          <w:ilvl w:val="0"/>
          <w:numId w:val="3"/>
        </w:numPr>
        <w:rPr>
          <w:rFonts w:ascii="Times New Roman" w:hAnsi="Times New Roman" w:cs="Times New Roman"/>
          <w:sz w:val="24"/>
          <w:szCs w:val="24"/>
        </w:rPr>
      </w:pPr>
      <w:r w:rsidRPr="00D201EE">
        <w:rPr>
          <w:rFonts w:ascii="Times New Roman" w:hAnsi="Times New Roman" w:cs="Times New Roman"/>
          <w:sz w:val="24"/>
          <w:szCs w:val="24"/>
        </w:rPr>
        <w:t>http://www.eurogeoss.eu/broker/</w:t>
      </w:r>
    </w:p>
    <w:p w:rsidR="00D201EE" w:rsidRDefault="00D201EE" w:rsidP="00D20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http://www.wis-jma.go.jp</w:t>
      </w:r>
    </w:p>
    <w:p w:rsidR="00D61C37" w:rsidRDefault="00D61C37" w:rsidP="00D61C37">
      <w:pPr>
        <w:pStyle w:val="Heading2"/>
      </w:pPr>
      <w:r>
        <w:t xml:space="preserve">Recommended Text </w:t>
      </w:r>
    </w:p>
    <w:p w:rsidR="00D61C37" w:rsidRDefault="00D61C37" w:rsidP="00D61C37">
      <w:pPr>
        <w:rPr>
          <w:rFonts w:ascii="Times New Roman" w:hAnsi="Times New Roman" w:cs="Times New Roman"/>
          <w:sz w:val="24"/>
          <w:szCs w:val="24"/>
        </w:rPr>
      </w:pPr>
      <w:r>
        <w:t xml:space="preserve">Mr. Markus </w:t>
      </w:r>
      <w:proofErr w:type="spellStart"/>
      <w:r>
        <w:t>Heene</w:t>
      </w:r>
      <w:proofErr w:type="spellEnd"/>
      <w:r>
        <w:t xml:space="preserve"> (DWD) presented the paper on </w:t>
      </w:r>
      <w:r w:rsidRPr="00B87EF0">
        <w:t>WIS - GEOSS interoperability</w:t>
      </w:r>
      <w:r>
        <w:t xml:space="preserve">. </w:t>
      </w:r>
      <w:r w:rsidRPr="00B87EF0">
        <w:t>The WIS metadata catalogue is included in GEOSS (Global Earth Observation System of Systems) operational since 13th July 2012. Changes in any WIS metadata are automatically synchronized in the GEOSS portal. Technically this is realized via the “Euro-GEOSS Broker” which harvests the WIS catalogue form GISC Offenbach</w:t>
      </w:r>
      <w:r>
        <w:t xml:space="preserve"> via OAI-PMH</w:t>
      </w:r>
      <w:r w:rsidRPr="00B87EF0">
        <w:t>; GISC Tokyo serves as backup gateway.</w:t>
      </w:r>
    </w:p>
    <w:p w:rsidR="00F8649F" w:rsidRDefault="00F8649F" w:rsidP="00F8649F">
      <w:pPr>
        <w:rPr>
          <w:rFonts w:ascii="Times New Roman" w:hAnsi="Times New Roman" w:cs="Times New Roman"/>
          <w:sz w:val="24"/>
          <w:szCs w:val="24"/>
        </w:rPr>
      </w:pPr>
      <w:bookmarkStart w:id="0" w:name="_GoBack"/>
      <w:bookmarkEnd w:id="0"/>
    </w:p>
    <w:sectPr w:rsidR="00F8649F" w:rsidSect="00BA350D">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CE" w:rsidRDefault="00EB35CE" w:rsidP="00BA350D">
      <w:pPr>
        <w:spacing w:after="0" w:line="240" w:lineRule="auto"/>
      </w:pPr>
      <w:r>
        <w:separator/>
      </w:r>
    </w:p>
  </w:endnote>
  <w:endnote w:type="continuationSeparator" w:id="0">
    <w:p w:rsidR="00EB35CE" w:rsidRDefault="00EB35CE"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Ц"/>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CE" w:rsidRDefault="00EB35CE" w:rsidP="00BA350D">
      <w:pPr>
        <w:spacing w:after="0" w:line="240" w:lineRule="auto"/>
      </w:pPr>
      <w:r>
        <w:separator/>
      </w:r>
    </w:p>
  </w:footnote>
  <w:footnote w:type="continuationSeparator" w:id="0">
    <w:p w:rsidR="00EB35CE" w:rsidRDefault="00EB35CE"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134687">
      <w:t xml:space="preserve">23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D61C37">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34808000"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B75690"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w:t>
          </w:r>
          <w:r w:rsidR="0013270C"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(ET-WISC)</w:t>
          </w:r>
          <w:r w:rsidR="0013270C">
            <w:rPr>
              <w:rFonts w:ascii="Times New Roman" w:hAnsi="Times New Roman" w:cs="Times New Roman"/>
              <w:b/>
              <w:sz w:val="28"/>
              <w:szCs w:val="20"/>
            </w:rPr>
            <w:br/>
          </w:r>
          <w:r w:rsidR="0013270C" w:rsidRPr="00785D74">
            <w:rPr>
              <w:rFonts w:ascii="Times New Roman" w:hAnsi="Times New Roman" w:cs="Times New Roman"/>
              <w:b/>
              <w:sz w:val="28"/>
              <w:szCs w:val="20"/>
            </w:rPr>
            <w:t>Beijing, China 15-18 July 2013</w:t>
          </w:r>
        </w:p>
        <w:p w:rsidR="0013270C" w:rsidRPr="00BA350D" w:rsidRDefault="0013270C" w:rsidP="00F8649F">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5655AC">
            <w:rPr>
              <w:rFonts w:ascii="Times New Roman" w:hAnsi="Times New Roman" w:cs="Times New Roman"/>
              <w:sz w:val="28"/>
              <w:szCs w:val="20"/>
            </w:rPr>
            <w:t>Hermann Asensio, DWD</w:t>
          </w:r>
        </w:p>
      </w:tc>
      <w:tc>
        <w:tcPr>
          <w:tcW w:w="3851" w:type="dxa"/>
        </w:tcPr>
        <w:p w:rsidR="00BA350D" w:rsidRPr="005655AC" w:rsidRDefault="00BA350D" w:rsidP="000570B9">
          <w:pPr>
            <w:shd w:val="solid" w:color="FFFFFF" w:fill="FFFFFF"/>
            <w:spacing w:line="240" w:lineRule="atLeast"/>
            <w:rPr>
              <w:rFonts w:ascii="Times New Roman" w:hAnsi="Times New Roman" w:cs="Times New Roman"/>
              <w:sz w:val="28"/>
              <w:szCs w:val="20"/>
              <w:lang w:val="de-DE" w:eastAsia="zh-CN"/>
            </w:rPr>
          </w:pPr>
          <w:r w:rsidRPr="005655AC">
            <w:rPr>
              <w:rFonts w:ascii="Times New Roman" w:hAnsi="Times New Roman" w:cs="Times New Roman"/>
              <w:b/>
              <w:bCs/>
              <w:sz w:val="28"/>
              <w:szCs w:val="20"/>
              <w:lang w:val="de-DE" w:eastAsia="zh-CN"/>
            </w:rPr>
            <w:t>ET-WISC/2013-Doc</w:t>
          </w:r>
          <w:r w:rsidR="000570B9">
            <w:rPr>
              <w:rFonts w:ascii="Times New Roman" w:hAnsi="Times New Roman" w:cs="Times New Roman"/>
              <w:b/>
              <w:bCs/>
              <w:sz w:val="28"/>
              <w:szCs w:val="20"/>
              <w:lang w:val="de-DE" w:eastAsia="zh-CN"/>
            </w:rPr>
            <w:t xml:space="preserve"> 23</w:t>
          </w:r>
          <w:r w:rsidR="00D61C37">
            <w:rPr>
              <w:rFonts w:ascii="Times New Roman" w:hAnsi="Times New Roman" w:cs="Times New Roman"/>
              <w:b/>
              <w:bCs/>
              <w:sz w:val="28"/>
              <w:szCs w:val="20"/>
              <w:lang w:val="de-DE" w:eastAsia="zh-CN"/>
            </w:rPr>
            <w:t>r1</w:t>
          </w:r>
          <w:r w:rsidR="0013270C" w:rsidRPr="005655AC">
            <w:rPr>
              <w:rFonts w:ascii="Times New Roman" w:hAnsi="Times New Roman" w:cs="Times New Roman"/>
              <w:b/>
              <w:bCs/>
              <w:sz w:val="28"/>
              <w:szCs w:val="20"/>
              <w:lang w:val="de-DE" w:eastAsia="zh-CN"/>
            </w:rPr>
            <w:br/>
          </w:r>
          <w:r w:rsidR="000570B9">
            <w:rPr>
              <w:rFonts w:ascii="Times New Roman" w:hAnsi="Times New Roman" w:cs="Times New Roman"/>
              <w:b/>
              <w:bCs/>
              <w:sz w:val="28"/>
              <w:szCs w:val="20"/>
              <w:lang w:val="de-DE" w:eastAsia="zh-CN"/>
            </w:rPr>
            <w:t xml:space="preserve">Agenda Item </w:t>
          </w:r>
          <w:r w:rsidR="00B75690" w:rsidRPr="000570B9">
            <w:rPr>
              <w:rFonts w:ascii="Times New Roman" w:hAnsi="Times New Roman" w:cs="Times New Roman"/>
              <w:b/>
              <w:bCs/>
              <w:sz w:val="28"/>
              <w:szCs w:val="20"/>
              <w:lang w:val="de-DE" w:eastAsia="zh-CN"/>
            </w:rPr>
            <w:t>5.8</w:t>
          </w:r>
        </w:p>
      </w:tc>
    </w:tr>
    <w:tr w:rsidR="00BA350D" w:rsidRPr="00812884" w:rsidTr="00BA350D">
      <w:trPr>
        <w:cantSplit/>
        <w:trHeight w:val="81"/>
      </w:trPr>
      <w:tc>
        <w:tcPr>
          <w:tcW w:w="6228" w:type="dxa"/>
          <w:gridSpan w:val="2"/>
          <w:vMerge/>
        </w:tcPr>
        <w:p w:rsidR="00BA350D" w:rsidRPr="005655AC" w:rsidRDefault="00BA350D" w:rsidP="00397DA5">
          <w:pPr>
            <w:shd w:val="solid" w:color="FFFFFF" w:fill="FFFFFF"/>
            <w:spacing w:after="240"/>
            <w:ind w:left="1134" w:hanging="1134"/>
            <w:rPr>
              <w:rFonts w:ascii="Verdana" w:hAnsi="Verdana" w:cs="Verdana"/>
              <w:sz w:val="20"/>
              <w:szCs w:val="20"/>
              <w:lang w:val="de-DE"/>
            </w:rPr>
          </w:pPr>
        </w:p>
      </w:tc>
      <w:tc>
        <w:tcPr>
          <w:tcW w:w="3851" w:type="dxa"/>
        </w:tcPr>
        <w:p w:rsidR="0013270C" w:rsidRPr="0013270C" w:rsidRDefault="00D61C37" w:rsidP="00D61C37">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w:t>
          </w:r>
          <w:r w:rsidR="00381167">
            <w:rPr>
              <w:rFonts w:ascii="Times New Roman" w:hAnsi="Times New Roman" w:cs="Times New Roman"/>
              <w:b/>
              <w:bCs/>
              <w:sz w:val="28"/>
              <w:szCs w:val="20"/>
              <w:lang w:eastAsia="zh-CN"/>
            </w:rPr>
            <w:t>8</w:t>
          </w:r>
          <w:r w:rsidR="000922C7">
            <w:rPr>
              <w:rFonts w:ascii="Times New Roman" w:hAnsi="Times New Roman" w:cs="Times New Roman"/>
              <w:b/>
              <w:bCs/>
              <w:sz w:val="28"/>
              <w:szCs w:val="20"/>
              <w:lang w:eastAsia="zh-CN"/>
            </w:rPr>
            <w:t xml:space="preserve"> Ju</w:t>
          </w:r>
          <w:r>
            <w:rPr>
              <w:rFonts w:ascii="Times New Roman" w:hAnsi="Times New Roman" w:cs="Times New Roman"/>
              <w:b/>
              <w:bCs/>
              <w:sz w:val="28"/>
              <w:szCs w:val="20"/>
              <w:lang w:eastAsia="zh-CN"/>
            </w:rPr>
            <w:t>ly</w:t>
          </w:r>
          <w:r w:rsidR="00BA350D" w:rsidRPr="0013270C">
            <w:rPr>
              <w:rFonts w:ascii="Times New Roman" w:hAnsi="Times New Roman" w:cs="Times New Roman"/>
              <w:b/>
              <w:bCs/>
              <w:sz w:val="28"/>
              <w:szCs w:val="20"/>
              <w:lang w:eastAsia="zh-CN"/>
            </w:rPr>
            <w:t xml:space="preserve"> 2013</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555E9"/>
    <w:rsid w:val="000570B9"/>
    <w:rsid w:val="0006009E"/>
    <w:rsid w:val="000922C7"/>
    <w:rsid w:val="000B60DB"/>
    <w:rsid w:val="000F1D0E"/>
    <w:rsid w:val="0013270C"/>
    <w:rsid w:val="00134687"/>
    <w:rsid w:val="001A7EB8"/>
    <w:rsid w:val="002D6F8D"/>
    <w:rsid w:val="00302A95"/>
    <w:rsid w:val="003628CC"/>
    <w:rsid w:val="00381167"/>
    <w:rsid w:val="00382768"/>
    <w:rsid w:val="00393854"/>
    <w:rsid w:val="003C2B8D"/>
    <w:rsid w:val="0040157E"/>
    <w:rsid w:val="00470AA2"/>
    <w:rsid w:val="00511FE7"/>
    <w:rsid w:val="00532C10"/>
    <w:rsid w:val="005357CA"/>
    <w:rsid w:val="005655AC"/>
    <w:rsid w:val="00567F07"/>
    <w:rsid w:val="0067003E"/>
    <w:rsid w:val="006F6FAE"/>
    <w:rsid w:val="00711EBB"/>
    <w:rsid w:val="0075552B"/>
    <w:rsid w:val="00785D74"/>
    <w:rsid w:val="007A2216"/>
    <w:rsid w:val="007E0579"/>
    <w:rsid w:val="008216B5"/>
    <w:rsid w:val="008C157E"/>
    <w:rsid w:val="00925114"/>
    <w:rsid w:val="009413CA"/>
    <w:rsid w:val="0094789B"/>
    <w:rsid w:val="0096408F"/>
    <w:rsid w:val="0099097F"/>
    <w:rsid w:val="009C7AE4"/>
    <w:rsid w:val="00A25CFC"/>
    <w:rsid w:val="00A27A48"/>
    <w:rsid w:val="00A36A51"/>
    <w:rsid w:val="00A53CB1"/>
    <w:rsid w:val="00A800BD"/>
    <w:rsid w:val="00AB3AEA"/>
    <w:rsid w:val="00B06236"/>
    <w:rsid w:val="00B213DD"/>
    <w:rsid w:val="00B36904"/>
    <w:rsid w:val="00B439DE"/>
    <w:rsid w:val="00B75690"/>
    <w:rsid w:val="00BA350D"/>
    <w:rsid w:val="00C41D0A"/>
    <w:rsid w:val="00C5333A"/>
    <w:rsid w:val="00C6594A"/>
    <w:rsid w:val="00C70CD0"/>
    <w:rsid w:val="00CB6D6D"/>
    <w:rsid w:val="00CF7953"/>
    <w:rsid w:val="00D201EE"/>
    <w:rsid w:val="00D55749"/>
    <w:rsid w:val="00D61C37"/>
    <w:rsid w:val="00DA0319"/>
    <w:rsid w:val="00DD6AB3"/>
    <w:rsid w:val="00DD7FDD"/>
    <w:rsid w:val="00DE45A1"/>
    <w:rsid w:val="00EB35CE"/>
    <w:rsid w:val="00F30986"/>
    <w:rsid w:val="00F319A3"/>
    <w:rsid w:val="00F8649F"/>
    <w:rsid w:val="00FA56F9"/>
    <w:rsid w:val="00FD04CD"/>
    <w:rsid w:val="00FD36B9"/>
    <w:rsid w:val="00FF7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201EE"/>
    <w:rPr>
      <w:color w:val="0000FF" w:themeColor="hyperlink"/>
      <w:u w:val="single"/>
    </w:rPr>
  </w:style>
  <w:style w:type="character" w:styleId="FollowedHyperlink">
    <w:name w:val="FollowedHyperlink"/>
    <w:basedOn w:val="DefaultParagraphFont"/>
    <w:uiPriority w:val="99"/>
    <w:semiHidden/>
    <w:unhideWhenUsed/>
    <w:rsid w:val="00470AA2"/>
    <w:rPr>
      <w:color w:val="800080" w:themeColor="followedHyperlink"/>
      <w:u w:val="single"/>
    </w:rPr>
  </w:style>
  <w:style w:type="paragraph" w:styleId="Quote">
    <w:name w:val="Quote"/>
    <w:basedOn w:val="Normal"/>
    <w:next w:val="Normal"/>
    <w:link w:val="QuoteChar"/>
    <w:uiPriority w:val="29"/>
    <w:qFormat/>
    <w:rsid w:val="002D6F8D"/>
    <w:rPr>
      <w:i/>
      <w:iCs/>
      <w:color w:val="000000" w:themeColor="text1"/>
    </w:rPr>
  </w:style>
  <w:style w:type="character" w:customStyle="1" w:styleId="QuoteChar">
    <w:name w:val="Quote Char"/>
    <w:basedOn w:val="DefaultParagraphFont"/>
    <w:link w:val="Quote"/>
    <w:uiPriority w:val="29"/>
    <w:rsid w:val="002D6F8D"/>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201EE"/>
    <w:rPr>
      <w:color w:val="0000FF" w:themeColor="hyperlink"/>
      <w:u w:val="single"/>
    </w:rPr>
  </w:style>
  <w:style w:type="character" w:styleId="FollowedHyperlink">
    <w:name w:val="FollowedHyperlink"/>
    <w:basedOn w:val="DefaultParagraphFont"/>
    <w:uiPriority w:val="99"/>
    <w:semiHidden/>
    <w:unhideWhenUsed/>
    <w:rsid w:val="00470AA2"/>
    <w:rPr>
      <w:color w:val="800080" w:themeColor="followedHyperlink"/>
      <w:u w:val="single"/>
    </w:rPr>
  </w:style>
  <w:style w:type="paragraph" w:styleId="Quote">
    <w:name w:val="Quote"/>
    <w:basedOn w:val="Normal"/>
    <w:next w:val="Normal"/>
    <w:link w:val="QuoteChar"/>
    <w:uiPriority w:val="29"/>
    <w:qFormat/>
    <w:rsid w:val="002D6F8D"/>
    <w:rPr>
      <w:i/>
      <w:iCs/>
      <w:color w:val="000000" w:themeColor="text1"/>
    </w:rPr>
  </w:style>
  <w:style w:type="character" w:customStyle="1" w:styleId="QuoteChar">
    <w:name w:val="Quote Char"/>
    <w:basedOn w:val="DefaultParagraphFont"/>
    <w:link w:val="Quote"/>
    <w:uiPriority w:val="29"/>
    <w:rsid w:val="002D6F8D"/>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1547">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259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org" TargetMode="External"/><Relationship Id="rId13" Type="http://schemas.openxmlformats.org/officeDocument/2006/relationships/hyperlink" Target="http://gisc.dwd.de"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isc.dwd.de/SRU2JDB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oportal.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urogeoss.eu/broke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wis-jma.go.jp/meta/oaiprovider.jsp?verb=ListIdentifiers&amp;metadataPrefix=iso19139&amp;set=WIS-CATALOGU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92580-C9C3-4399-B3AD-FFC5E33629B8}"/>
</file>

<file path=customXml/itemProps2.xml><?xml version="1.0" encoding="utf-8"?>
<ds:datastoreItem xmlns:ds="http://schemas.openxmlformats.org/officeDocument/2006/customXml" ds:itemID="{0B3D4CC0-9E90-498B-B2C4-A67BB494D18A}"/>
</file>

<file path=customXml/itemProps3.xml><?xml version="1.0" encoding="utf-8"?>
<ds:datastoreItem xmlns:ds="http://schemas.openxmlformats.org/officeDocument/2006/customXml" ds:itemID="{17B4E30A-A2FE-4145-97EA-89FF0E3B88C7}"/>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ET-WISC</vt:lpstr>
      <vt:lpstr/>
    </vt:vector>
  </TitlesOfParts>
  <Company>WMO</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WIS - GEOSS interoperability</dc:subject>
  <dc:creator>Hermann Asensio</dc:creator>
  <cp:lastModifiedBy>David Thomas</cp:lastModifiedBy>
  <cp:revision>2</cp:revision>
  <dcterms:created xsi:type="dcterms:W3CDTF">2013-07-08T15:00:00Z</dcterms:created>
  <dcterms:modified xsi:type="dcterms:W3CDTF">2013-07-08T15:00:00Z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