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BC6BD0" w:rsidP="00F8649F">
      <w:pPr>
        <w:pStyle w:val="Heading1"/>
      </w:pPr>
      <w:bookmarkStart w:id="0" w:name="_GoBack"/>
      <w:bookmarkEnd w:id="0"/>
      <w:r>
        <w:t>24h cache completeness</w:t>
      </w:r>
    </w:p>
    <w:p w:rsidR="00823A07" w:rsidRPr="00823A07" w:rsidRDefault="00823A07" w:rsidP="00823A07"/>
    <w:p w:rsidR="00F8649F" w:rsidRDefault="00823A07" w:rsidP="00F8649F">
      <w:pPr>
        <w:pStyle w:val="Heading2"/>
      </w:pPr>
      <w:r>
        <w:t>Abstract</w:t>
      </w:r>
    </w:p>
    <w:p w:rsidR="00823A07" w:rsidRPr="00823A07" w:rsidRDefault="00823A07" w:rsidP="00823A07">
      <w:r>
        <w:t>The following paper</w:t>
      </w:r>
      <w:r w:rsidR="00E1788E">
        <w:t xml:space="preserve"> describes an algorithm which GISC Offenbach uses to achieve 24h cache completeness.  </w:t>
      </w:r>
      <w:r>
        <w:t xml:space="preserve">   </w:t>
      </w:r>
    </w:p>
    <w:p w:rsidR="00823A07" w:rsidRDefault="00980F32" w:rsidP="00F8649F">
      <w:pPr>
        <w:pStyle w:val="Heading3"/>
      </w:pPr>
      <w:r>
        <w:t>24h Cache completeness</w:t>
      </w:r>
      <w:r w:rsidR="00823A07">
        <w:t xml:space="preserve"> </w:t>
      </w:r>
    </w:p>
    <w:p w:rsidR="00E1788E" w:rsidRDefault="00E1788E" w:rsidP="00823A07">
      <w:r>
        <w:t>Since 2012 GISC Offenbach uses a small database application to identify missing data and products in its 24h cache.  The algorithm was already presented at ET-WISC 2012 in Melbourne</w:t>
      </w:r>
      <w:r w:rsidR="00BC6BD0">
        <w:t xml:space="preserve"> [1]</w:t>
      </w:r>
      <w:r>
        <w:t xml:space="preserve">. </w:t>
      </w:r>
    </w:p>
    <w:p w:rsidR="00E1788E" w:rsidRDefault="00E1788E" w:rsidP="00E1788E">
      <w:pPr>
        <w:jc w:val="center"/>
      </w:pPr>
      <w:r w:rsidRPr="00E1788E">
        <w:rPr>
          <w:noProof/>
          <w:lang w:val="en-GB" w:eastAsia="zh-TW"/>
        </w:rPr>
        <w:drawing>
          <wp:inline distT="0" distB="0" distL="0" distR="0" wp14:anchorId="1397981B" wp14:editId="39B3043F">
            <wp:extent cx="3657917" cy="274343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8E" w:rsidRDefault="00E1788E" w:rsidP="00E1788E">
      <w:pPr>
        <w:jc w:val="center"/>
      </w:pPr>
      <w:r w:rsidRPr="00E1788E">
        <w:rPr>
          <w:noProof/>
          <w:lang w:val="en-GB" w:eastAsia="zh-TW"/>
        </w:rPr>
        <w:lastRenderedPageBreak/>
        <w:drawing>
          <wp:inline distT="0" distB="0" distL="0" distR="0" wp14:anchorId="67D028EA" wp14:editId="37BE7FA9">
            <wp:extent cx="3657917" cy="274343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8E" w:rsidRDefault="00E1788E" w:rsidP="00E1788E">
      <w:pPr>
        <w:jc w:val="center"/>
      </w:pPr>
    </w:p>
    <w:p w:rsidR="00980F32" w:rsidRDefault="00980F32" w:rsidP="00E1788E">
      <w:pPr>
        <w:jc w:val="center"/>
      </w:pPr>
    </w:p>
    <w:p w:rsidR="00E1788E" w:rsidRDefault="00E1788E" w:rsidP="00980F32">
      <w:pPr>
        <w:jc w:val="center"/>
      </w:pPr>
      <w:r w:rsidRPr="00E1788E">
        <w:rPr>
          <w:noProof/>
          <w:lang w:val="en-GB" w:eastAsia="zh-TW"/>
        </w:rPr>
        <w:drawing>
          <wp:inline distT="0" distB="0" distL="0" distR="0" wp14:anchorId="5131D5EE" wp14:editId="7FE8EBE4">
            <wp:extent cx="3657917" cy="274343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32" w:rsidRDefault="00980F32" w:rsidP="00980F32">
      <w:r>
        <w:t xml:space="preserve">For practical reasons we exclude requests for CLIMAT TEMP and GRIB files. </w:t>
      </w:r>
    </w:p>
    <w:p w:rsidR="00C4733F" w:rsidRDefault="00C4733F" w:rsidP="00C4733F">
      <w:pPr>
        <w:pStyle w:val="Heading3"/>
      </w:pPr>
      <w:r>
        <w:t>Results</w:t>
      </w:r>
    </w:p>
    <w:p w:rsidR="00980F32" w:rsidRDefault="00980F32" w:rsidP="00980F32">
      <w:r>
        <w:t>Since 2012 we identi</w:t>
      </w:r>
      <w:r w:rsidR="001F0B23">
        <w:t xml:space="preserve">fied approximately </w:t>
      </w:r>
      <w:r>
        <w:t xml:space="preserve">3000 missing data and products. Almost 1000 data and products we received after sending a request while </w:t>
      </w:r>
      <w:r w:rsidR="001F0B23">
        <w:t>approximately</w:t>
      </w:r>
      <w:r>
        <w:t xml:space="preserve"> 500 were deleted in the available publications. For </w:t>
      </w:r>
      <w:r w:rsidR="001F0B23">
        <w:t xml:space="preserve">approximately </w:t>
      </w:r>
      <w:r>
        <w:t>1500 the requested status is still open.</w:t>
      </w:r>
    </w:p>
    <w:p w:rsidR="00980F32" w:rsidRPr="00980F32" w:rsidRDefault="00BC6BD0" w:rsidP="00980F32">
      <w:r>
        <w:t>W</w:t>
      </w:r>
      <w:r w:rsidR="00C4139D">
        <w:t xml:space="preserve">e noticed a positive impact on our data assimilation because of more available station observations and for the quality of other global products. </w:t>
      </w:r>
      <w:r w:rsidR="00980F32">
        <w:t xml:space="preserve"> </w:t>
      </w:r>
    </w:p>
    <w:p w:rsidR="00980F32" w:rsidRPr="00980F32" w:rsidRDefault="00980F32" w:rsidP="00980F32"/>
    <w:p w:rsidR="00D4372C" w:rsidRDefault="00D4372C" w:rsidP="00D4372C">
      <w:pPr>
        <w:pStyle w:val="Heading3"/>
      </w:pPr>
      <w:r>
        <w:t>Notes</w:t>
      </w:r>
    </w:p>
    <w:p w:rsidR="00C4139D" w:rsidRDefault="00C4139D" w:rsidP="00C4139D">
      <w:r>
        <w:t>In the process of fulfilling the 24h Cache requirement we contacted all GISCs. I like to note that in most cases we successfully established a circuit with the partnering GISC while in one case our request for a circuit is unanswered for more than 2 years.</w:t>
      </w:r>
    </w:p>
    <w:p w:rsidR="00493453" w:rsidRDefault="00C4139D" w:rsidP="00C4139D">
      <w:r>
        <w:t xml:space="preserve">Furthermore I </w:t>
      </w:r>
      <w:r w:rsidR="00493453">
        <w:t xml:space="preserve">would welcome an initiative which describes a process for interacting with the </w:t>
      </w:r>
      <w:r>
        <w:t>2014 installed Inter-Program team for recommending which data and products</w:t>
      </w:r>
      <w:r w:rsidR="00493453">
        <w:t xml:space="preserve"> belongs to the 24h cache.</w:t>
      </w:r>
    </w:p>
    <w:p w:rsidR="00BC6BD0" w:rsidRDefault="00493453" w:rsidP="00C4139D">
      <w:r>
        <w:t xml:space="preserve">Currently we are extending our algorithm to </w:t>
      </w:r>
      <w:r w:rsidR="001F0B23">
        <w:t>non-bulletin</w:t>
      </w:r>
      <w:r>
        <w:t xml:space="preserve"> data</w:t>
      </w:r>
      <w:r w:rsidR="001F0B23">
        <w:t xml:space="preserve"> and products</w:t>
      </w:r>
      <w:r>
        <w:t>. I would like to encourage IPET-MDRD to consider the case of no</w:t>
      </w:r>
      <w:r w:rsidR="001F0B23">
        <w:t>n-</w:t>
      </w:r>
      <w:r>
        <w:t>bulletin data and</w:t>
      </w:r>
      <w:r w:rsidR="001F0B23">
        <w:t xml:space="preserve"> products and</w:t>
      </w:r>
      <w:r>
        <w:t xml:space="preserve"> the associate</w:t>
      </w:r>
      <w:r w:rsidR="001F0B23">
        <w:t>d</w:t>
      </w:r>
      <w:r>
        <w:t xml:space="preserve"> file pattern in the next version of the WMO core profile. For example some metadata </w:t>
      </w:r>
      <w:r w:rsidR="001F0B23">
        <w:t xml:space="preserve">authors </w:t>
      </w:r>
      <w:r w:rsidR="00BC6BD0">
        <w:t>are already following the recommendation of the IPET-MDI 2010 report</w:t>
      </w:r>
      <w:r w:rsidR="001F0B23">
        <w:t xml:space="preserve"> (which were skipped in the WMO core profile 1.2)</w:t>
      </w:r>
      <w:r w:rsidR="00BC6BD0">
        <w:t xml:space="preserve"> and </w:t>
      </w:r>
      <w:r w:rsidR="001F0B23">
        <w:t xml:space="preserve">are </w:t>
      </w:r>
      <w:r w:rsidR="00BC6BD0">
        <w:t>encoding the associate</w:t>
      </w:r>
      <w:r w:rsidR="001F0B23">
        <w:t>d</w:t>
      </w:r>
      <w:r w:rsidR="00BC6BD0">
        <w:t xml:space="preserve"> file pattern in the &lt;</w:t>
      </w:r>
      <w:proofErr w:type="spellStart"/>
      <w:r w:rsidR="00BC6BD0">
        <w:t>gmd:describes</w:t>
      </w:r>
      <w:proofErr w:type="spellEnd"/>
      <w:r w:rsidR="00BC6BD0">
        <w:t>&gt; element.</w:t>
      </w:r>
    </w:p>
    <w:p w:rsidR="008208A7" w:rsidRDefault="00C4139D" w:rsidP="00C4733F">
      <w:r>
        <w:t xml:space="preserve"> </w:t>
      </w:r>
    </w:p>
    <w:p w:rsidR="00F8649F" w:rsidRPr="00B216FD" w:rsidRDefault="00F8649F" w:rsidP="00F8649F">
      <w:pPr>
        <w:pStyle w:val="Heading2"/>
        <w:rPr>
          <w:lang w:val="de-DE"/>
        </w:rPr>
      </w:pPr>
      <w:r w:rsidRPr="00B216FD">
        <w:rPr>
          <w:lang w:val="de-DE"/>
        </w:rPr>
        <w:t>References</w:t>
      </w:r>
    </w:p>
    <w:p w:rsidR="00F8649F" w:rsidRDefault="00456F30" w:rsidP="00456F30">
      <w:pPr>
        <w:ind w:left="360"/>
        <w:rPr>
          <w:lang w:val="de-DE"/>
        </w:rPr>
      </w:pPr>
      <w:r w:rsidRPr="00BC6BD0">
        <w:rPr>
          <w:lang w:val="de-DE"/>
        </w:rPr>
        <w:t xml:space="preserve">[1] </w:t>
      </w:r>
      <w:r w:rsidR="00BC6BD0" w:rsidRPr="00BC6BD0">
        <w:rPr>
          <w:lang w:val="de-DE"/>
        </w:rPr>
        <w:t>GISC Offenbach Report PPT 7.</w:t>
      </w:r>
      <w:r w:rsidR="00BC6BD0">
        <w:rPr>
          <w:lang w:val="de-DE"/>
        </w:rPr>
        <w:t>5b (Cache)</w:t>
      </w:r>
      <w:r w:rsidR="008208A7" w:rsidRPr="00BC6BD0">
        <w:rPr>
          <w:lang w:val="de-DE"/>
        </w:rPr>
        <w:t xml:space="preserve"> </w:t>
      </w:r>
      <w:hyperlink r:id="rId11" w:history="1">
        <w:r w:rsidR="00BC6BD0" w:rsidRPr="00A428C9">
          <w:rPr>
            <w:rStyle w:val="Hyperlink"/>
            <w:lang w:val="de-DE"/>
          </w:rPr>
          <w:t>http://www.wmo.int/pages/prog/www/WIS/wiswiki/tiki-download_wiki_attachment.php?attId=979</w:t>
        </w:r>
      </w:hyperlink>
    </w:p>
    <w:p w:rsidR="00BC6BD0" w:rsidRPr="00BC6BD0" w:rsidRDefault="00BC6BD0" w:rsidP="00456F30">
      <w:pPr>
        <w:ind w:left="360"/>
        <w:rPr>
          <w:lang w:val="de-DE"/>
        </w:rPr>
      </w:pPr>
    </w:p>
    <w:p w:rsidR="008C097C" w:rsidRPr="00BC6BD0" w:rsidRDefault="008C097C" w:rsidP="00A25CFC">
      <w:pPr>
        <w:pStyle w:val="Heading2"/>
        <w:rPr>
          <w:lang w:val="de-DE"/>
        </w:rPr>
      </w:pPr>
    </w:p>
    <w:p w:rsidR="00A25CFC" w:rsidRDefault="00A25CFC" w:rsidP="00A25CFC">
      <w:pPr>
        <w:pStyle w:val="Heading2"/>
      </w:pPr>
      <w:r>
        <w:t xml:space="preserve">Recommended </w:t>
      </w:r>
      <w:r w:rsidR="008C097C">
        <w:t>t</w:t>
      </w:r>
      <w:r>
        <w:t>ext</w:t>
      </w:r>
      <w:r w:rsidR="008C097C">
        <w:t xml:space="preserve"> f</w:t>
      </w:r>
      <w:r w:rsidR="00B07650">
        <w:t xml:space="preserve">or </w:t>
      </w:r>
      <w:r w:rsidR="008C097C">
        <w:t>r</w:t>
      </w:r>
      <w:r w:rsidR="00B07650">
        <w:t>eport</w:t>
      </w:r>
      <w:r>
        <w:t xml:space="preserve"> </w:t>
      </w:r>
    </w:p>
    <w:p w:rsidR="001F0B23" w:rsidRDefault="001F0B23" w:rsidP="001F0B23">
      <w:r w:rsidRPr="008C097C">
        <w:t xml:space="preserve">The meeting noted the presented report from Germany and recognizes </w:t>
      </w:r>
      <w:r>
        <w:t xml:space="preserve">the need for an agreed standard for associating non-bulletin data and products with a file pattern. The meeting will forward the request to IPET-MDRD. </w:t>
      </w:r>
    </w:p>
    <w:p w:rsidR="001F0B23" w:rsidRPr="008C097C" w:rsidRDefault="001F0B23" w:rsidP="001F0B23">
      <w:r>
        <w:t>[Depending on further decision of the meeting regarding the topic intended for global exchange I suggest that someone will liaise with OPAG-ISS chair to establish a procedure to interact the Inter-Program team for recommending w</w:t>
      </w:r>
      <w:r w:rsidR="00B216FD">
        <w:t>hich</w:t>
      </w:r>
      <w:r>
        <w:t xml:space="preserve"> data and products belong to the 24h cache.]    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76" w:rsidRDefault="001A3676" w:rsidP="00BA350D">
      <w:pPr>
        <w:spacing w:after="0" w:line="240" w:lineRule="auto"/>
      </w:pPr>
      <w:r>
        <w:separator/>
      </w:r>
    </w:p>
  </w:endnote>
  <w:endnote w:type="continuationSeparator" w:id="0">
    <w:p w:rsidR="001A3676" w:rsidRDefault="001A3676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76" w:rsidRDefault="001A3676" w:rsidP="00BA350D">
      <w:pPr>
        <w:spacing w:after="0" w:line="240" w:lineRule="auto"/>
      </w:pPr>
      <w:r>
        <w:separator/>
      </w:r>
    </w:p>
  </w:footnote>
  <w:footnote w:type="continuationSeparator" w:id="0">
    <w:p w:rsidR="001A3676" w:rsidRDefault="001A3676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 w:rsidR="00B65875">
      <w:rPr>
        <w:highlight w:val="yellow"/>
      </w:rPr>
      <w:t>1</w:t>
    </w:r>
    <w:r w:rsidR="00E37A45">
      <w:rPr>
        <w:highlight w:val="yellow"/>
      </w:rPr>
      <w:t>4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E37A45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2pt;height:56.45pt" o:ole="">
                <v:imagedata r:id="rId1" o:title=""/>
              </v:shape>
              <o:OLEObject Type="Embed" ProgID="PBrush" ShapeID="_x0000_i1025" DrawAspect="Content" ObjectID="_1505820414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WIS </w:t>
          </w:r>
          <w:proofErr w:type="spellStart"/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 Task Team on GISCs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WISC/TT-GISC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B07650">
            <w:rPr>
              <w:rFonts w:ascii="Times New Roman" w:hAnsi="Times New Roman" w:cs="Times New Roman"/>
              <w:b/>
              <w:sz w:val="28"/>
              <w:szCs w:val="20"/>
            </w:rPr>
            <w:t>Brasilia, Brazil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B07650" w:rsidRPr="00B07650">
            <w:rPr>
              <w:rFonts w:ascii="Times New Roman" w:hAnsi="Times New Roman" w:cs="Times New Roman"/>
              <w:b/>
              <w:sz w:val="28"/>
              <w:szCs w:val="20"/>
            </w:rPr>
            <w:t>13-16 October 2015</w:t>
          </w:r>
        </w:p>
        <w:p w:rsidR="0013270C" w:rsidRPr="00BA350D" w:rsidRDefault="0013270C" w:rsidP="00472BE3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472BE3">
            <w:rPr>
              <w:rFonts w:ascii="Times New Roman" w:hAnsi="Times New Roman" w:cs="Times New Roman"/>
              <w:sz w:val="28"/>
              <w:szCs w:val="20"/>
            </w:rPr>
            <w:t>Markus Heene, DWD</w:t>
          </w:r>
        </w:p>
      </w:tc>
      <w:tc>
        <w:tcPr>
          <w:tcW w:w="3851" w:type="dxa"/>
        </w:tcPr>
        <w:p w:rsidR="00BA350D" w:rsidRPr="000E62F7" w:rsidRDefault="00E212B8" w:rsidP="00E37A45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TT-GISC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B07650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5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[</w:t>
          </w:r>
          <w:proofErr w:type="gramEnd"/>
          <w:r w:rsidR="00E37A45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14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="0013270C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[</w:t>
          </w:r>
          <w:r w:rsidR="003F02EB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6.2.1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Pr="0013270C" w:rsidRDefault="00472BE3" w:rsidP="009D27DE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0</w:t>
          </w:r>
          <w:r w:rsidR="009D27DE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October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B07650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E62F7"/>
    <w:rsid w:val="0013270C"/>
    <w:rsid w:val="001A3676"/>
    <w:rsid w:val="001A7EB8"/>
    <w:rsid w:val="001F0B23"/>
    <w:rsid w:val="00302A95"/>
    <w:rsid w:val="00382768"/>
    <w:rsid w:val="00393854"/>
    <w:rsid w:val="003E2FE6"/>
    <w:rsid w:val="003F02EB"/>
    <w:rsid w:val="00456F30"/>
    <w:rsid w:val="00472BE3"/>
    <w:rsid w:val="00493453"/>
    <w:rsid w:val="004C627B"/>
    <w:rsid w:val="004F6240"/>
    <w:rsid w:val="00511FE7"/>
    <w:rsid w:val="0067003E"/>
    <w:rsid w:val="00711EBB"/>
    <w:rsid w:val="00757EBE"/>
    <w:rsid w:val="00785D74"/>
    <w:rsid w:val="008208A7"/>
    <w:rsid w:val="00823A07"/>
    <w:rsid w:val="008872E0"/>
    <w:rsid w:val="008C097C"/>
    <w:rsid w:val="008C157E"/>
    <w:rsid w:val="0090792C"/>
    <w:rsid w:val="0094789B"/>
    <w:rsid w:val="00980F32"/>
    <w:rsid w:val="009B00F6"/>
    <w:rsid w:val="009D27DE"/>
    <w:rsid w:val="00A25CFC"/>
    <w:rsid w:val="00A27A48"/>
    <w:rsid w:val="00AE12F9"/>
    <w:rsid w:val="00AF47AE"/>
    <w:rsid w:val="00B07650"/>
    <w:rsid w:val="00B16018"/>
    <w:rsid w:val="00B216FD"/>
    <w:rsid w:val="00B36904"/>
    <w:rsid w:val="00B439DE"/>
    <w:rsid w:val="00B65875"/>
    <w:rsid w:val="00BA350D"/>
    <w:rsid w:val="00BC6BD0"/>
    <w:rsid w:val="00C4139D"/>
    <w:rsid w:val="00C4733F"/>
    <w:rsid w:val="00C5333A"/>
    <w:rsid w:val="00CB6D6D"/>
    <w:rsid w:val="00CD65CF"/>
    <w:rsid w:val="00CF7953"/>
    <w:rsid w:val="00D4372C"/>
    <w:rsid w:val="00D55749"/>
    <w:rsid w:val="00DE45A1"/>
    <w:rsid w:val="00E1788E"/>
    <w:rsid w:val="00E212B8"/>
    <w:rsid w:val="00E37A45"/>
    <w:rsid w:val="00F8649F"/>
    <w:rsid w:val="00F90FD1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mo.int/pages/prog/www/WIS/wiswiki/tiki-download_wiki_attachment.php?attId=9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A2884-6657-4557-A873-943C0DC2D46F}"/>
</file>

<file path=customXml/itemProps2.xml><?xml version="1.0" encoding="utf-8"?>
<ds:datastoreItem xmlns:ds="http://schemas.openxmlformats.org/officeDocument/2006/customXml" ds:itemID="{8729883B-D8AD-4464-80D3-5518E50DEBC6}"/>
</file>

<file path=customXml/itemProps3.xml><?xml version="1.0" encoding="utf-8"?>
<ds:datastoreItem xmlns:ds="http://schemas.openxmlformats.org/officeDocument/2006/customXml" ds:itemID="{807DC3C6-8999-4A57-B806-B3FF69123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Thomas</dc:creator>
  <cp:lastModifiedBy>WMO</cp:lastModifiedBy>
  <cp:revision>13</cp:revision>
  <cp:lastPrinted>2015-10-05T13:06:00Z</cp:lastPrinted>
  <dcterms:created xsi:type="dcterms:W3CDTF">2015-10-02T13:38:00Z</dcterms:created>
  <dcterms:modified xsi:type="dcterms:W3CDTF">2015-10-08T12:40:00Z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